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2E" w:rsidRPr="001A1D3C" w:rsidRDefault="005C7969">
      <w:pPr>
        <w:pStyle w:val="Standard"/>
        <w:rPr>
          <w:rFonts w:ascii="Times New Roman" w:hAnsi="Times New Roman" w:cs="Times New Roman"/>
          <w:b/>
          <w:bCs/>
          <w:sz w:val="28"/>
          <w:szCs w:val="28"/>
        </w:rPr>
      </w:pPr>
      <w:bookmarkStart w:id="0" w:name="_GoBack"/>
      <w:bookmarkEnd w:id="0"/>
      <w:r w:rsidRPr="001A1D3C">
        <w:rPr>
          <w:rFonts w:ascii="Times New Roman" w:hAnsi="Times New Roman" w:cs="Times New Roman"/>
          <w:b/>
          <w:bCs/>
          <w:sz w:val="28"/>
          <w:szCs w:val="28"/>
        </w:rPr>
        <w:t>RAPORT O STANIE GMINY</w:t>
      </w:r>
      <w:r w:rsidR="001A1D3C">
        <w:rPr>
          <w:rFonts w:ascii="Times New Roman" w:hAnsi="Times New Roman" w:cs="Times New Roman"/>
          <w:b/>
          <w:bCs/>
          <w:sz w:val="28"/>
          <w:szCs w:val="28"/>
        </w:rPr>
        <w:t xml:space="preserve"> </w:t>
      </w:r>
      <w:r w:rsidR="0048157C">
        <w:rPr>
          <w:rFonts w:ascii="Times New Roman" w:hAnsi="Times New Roman" w:cs="Times New Roman"/>
          <w:b/>
          <w:bCs/>
          <w:sz w:val="28"/>
          <w:szCs w:val="28"/>
        </w:rPr>
        <w:t xml:space="preserve">CZARNY DUNAJEC </w:t>
      </w:r>
      <w:r w:rsidR="001A1D3C">
        <w:rPr>
          <w:rFonts w:ascii="Times New Roman" w:hAnsi="Times New Roman" w:cs="Times New Roman"/>
          <w:b/>
          <w:bCs/>
          <w:sz w:val="28"/>
          <w:szCs w:val="28"/>
        </w:rPr>
        <w:t>ZA ROK 2019</w:t>
      </w:r>
    </w:p>
    <w:p w:rsidR="004C3A2E" w:rsidRPr="00DB63CE" w:rsidRDefault="004C3A2E">
      <w:pPr>
        <w:pStyle w:val="Standard"/>
        <w:rPr>
          <w:rFonts w:ascii="Times New Roman" w:hAnsi="Times New Roman" w:cs="Times New Roman"/>
        </w:rPr>
      </w:pPr>
    </w:p>
    <w:p w:rsidR="004C3A2E" w:rsidRPr="00DB63CE" w:rsidRDefault="004C3A2E">
      <w:pPr>
        <w:pStyle w:val="Standard"/>
        <w:rPr>
          <w:rFonts w:ascii="Times New Roman" w:hAnsi="Times New Roman" w:cs="Times New Roman"/>
        </w:rPr>
      </w:pPr>
    </w:p>
    <w:p w:rsidR="004C3A2E" w:rsidRPr="00DB63CE" w:rsidRDefault="005C7969">
      <w:pPr>
        <w:pStyle w:val="Standard"/>
        <w:rPr>
          <w:rFonts w:ascii="Times New Roman" w:hAnsi="Times New Roman" w:cs="Times New Roman"/>
          <w:b/>
          <w:bCs/>
        </w:rPr>
      </w:pPr>
      <w:r w:rsidRPr="00DB63CE">
        <w:rPr>
          <w:rFonts w:ascii="Times New Roman" w:hAnsi="Times New Roman" w:cs="Times New Roman"/>
          <w:b/>
          <w:bCs/>
          <w:sz w:val="28"/>
          <w:szCs w:val="28"/>
        </w:rPr>
        <w:t>I. Ogólne informacje o sytuacji Gminy</w:t>
      </w:r>
    </w:p>
    <w:p w:rsidR="004C3A2E" w:rsidRPr="00DB63CE" w:rsidRDefault="004C3A2E">
      <w:pPr>
        <w:pStyle w:val="Standard"/>
        <w:rPr>
          <w:rFonts w:ascii="Times New Roman" w:hAnsi="Times New Roman" w:cs="Times New Roman"/>
        </w:rPr>
      </w:pPr>
    </w:p>
    <w:p w:rsidR="004C3A2E" w:rsidRPr="00DB63CE" w:rsidRDefault="005C7969">
      <w:pPr>
        <w:pStyle w:val="Standard"/>
        <w:rPr>
          <w:rFonts w:ascii="Times New Roman" w:hAnsi="Times New Roman" w:cs="Times New Roman"/>
        </w:rPr>
      </w:pPr>
      <w:r w:rsidRPr="00DB63CE">
        <w:rPr>
          <w:rFonts w:ascii="Times New Roman" w:hAnsi="Times New Roman" w:cs="Times New Roman"/>
          <w:b/>
          <w:bCs/>
          <w:i/>
          <w:iCs/>
        </w:rPr>
        <w:tab/>
      </w:r>
      <w:r w:rsidRPr="00DB63CE">
        <w:rPr>
          <w:rFonts w:ascii="Times New Roman" w:hAnsi="Times New Roman" w:cs="Times New Roman"/>
          <w:b/>
          <w:bCs/>
          <w:i/>
          <w:iCs/>
          <w:u w:val="single"/>
        </w:rPr>
        <w:t>1. Demografia.</w:t>
      </w:r>
      <w:r w:rsidRPr="00DB63CE">
        <w:rPr>
          <w:rFonts w:ascii="Times New Roman" w:hAnsi="Times New Roman" w:cs="Times New Roman"/>
          <w:b/>
          <w:bCs/>
          <w:i/>
          <w:iCs/>
        </w:rPr>
        <w:t xml:space="preserve"> </w:t>
      </w:r>
    </w:p>
    <w:p w:rsidR="004C3A2E" w:rsidRPr="00DB63CE" w:rsidRDefault="004C3A2E">
      <w:pPr>
        <w:pStyle w:val="Standard"/>
        <w:rPr>
          <w:rFonts w:ascii="Times New Roman" w:hAnsi="Times New Roman" w:cs="Times New Roman"/>
          <w:b/>
          <w:bCs/>
          <w:i/>
          <w:iCs/>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 xml:space="preserve">Gmina Czarny Dunajec na koniec roku 2019 liczyła 22 626 mieszkańców – w ciągu roku przybyło 99 osób (ok. 0,4%) - na koniec roku 2018 ilość mieszkańców wynosiła 22 527. Wzrost ten nie różnił się zbytnio od zanotowanego rok wcześniej, kiedy to wyniósł nieco ponad 100 mieszkańców.  </w:t>
      </w: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W dalszym ciągu notowany w Gminie jest dodatni przyrost naturalny Przy 236 urodzeniach, odnotowano 175 zgonów. Przekłada się to na wskaźnikowy przyrost naturalny (na 1000 mieszkańców) o wartości 2,7. Był on nieco mniejszy niż w latach poprzednich – 4,6 w 2018 r. i 3,6 w 2017 r. Dla przypomnienia w 2018 r. odnotowano w Gminie 245 urodzeń, 159 zgonów.</w:t>
      </w: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Taki sam przyrost naturalny tj. 2,7, odnotowano w Powiecie Nowotarskim, zaś w Województwie Małopolskim był niższy i wyniósł 1,2. W kraju wciąż utrzymuje się ujemny przyrost naturalny,</w:t>
      </w:r>
      <w:r w:rsidRPr="00DB63CE">
        <w:rPr>
          <w:rFonts w:ascii="Times New Roman" w:hAnsi="Times New Roman" w:cs="Times New Roman"/>
        </w:rPr>
        <w:br/>
        <w:t xml:space="preserve">w roku 2019 osiągnął on poziom -0,9.  </w:t>
      </w:r>
    </w:p>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Ruch migracyjny utrzymywał się na zbliżonym poziomie jak w latach poprzednich i był dodatni.</w:t>
      </w:r>
      <w:r w:rsidRPr="00DB63CE">
        <w:rPr>
          <w:rFonts w:ascii="Times New Roman" w:hAnsi="Times New Roman" w:cs="Times New Roman"/>
        </w:rPr>
        <w:br/>
        <w:t>W ramach migracji wewnątrzkrajowych napływ ludności do Gminy wyniósł 124 osoby, natomiast odpływ 93 osoby. W ramach migracji zagranicznych natomiast przybyło w Gminie 24 mieszkańców, natomiast ubyło 34. Łącznie  migracje spowodowały wzrost liczby ludności Gminy o 21 osób</w:t>
      </w:r>
      <w:r w:rsidRPr="00DB63CE">
        <w:rPr>
          <w:rFonts w:ascii="Times New Roman" w:hAnsi="Times New Roman" w:cs="Times New Roman"/>
        </w:rPr>
        <w:br/>
        <w:t>i wg wskaźnika na 1000 o 0,9. W 2018 r. saldo migracji w Gminie na 1000 osób wyniosło -0,5 zaś</w:t>
      </w:r>
      <w:r w:rsidRPr="00DB63CE">
        <w:rPr>
          <w:rFonts w:ascii="Times New Roman" w:hAnsi="Times New Roman" w:cs="Times New Roman"/>
        </w:rPr>
        <w:br/>
        <w:t xml:space="preserve">w 2017 r. +0,8. </w:t>
      </w:r>
    </w:p>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Według Prognozy GUS w Gminie Czarny Dunajec będzie następował stały, aczkolwiek niewielki  wzrost liczby ludności. Przewidywana liczba ludności w Gminie Czarny Dunajec w roku 2030 wynieść ma 23 555.</w:t>
      </w:r>
    </w:p>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Warto odnotować, że w Gminie w dalszym ciągu utrzymuje się znaczna różnica między stanem ewidencyjnym ludności, a populacją stale przebywającą na terenie Gminy. Na 22 626 osób zameldowanych w Gminie stale przebywa na terenie Gminy około 16,1 tys. osób (71,2 %), co ustalono w oparciu o bazę stworzoną na podstawie składanych deklaracji. Główną przyczyną tego stanu jest częste wykonywanie przez mieszkańców - w długich okresach – pracy w dużej odległości od Gminy,</w:t>
      </w:r>
      <w:r w:rsidR="00867071" w:rsidRPr="00DB63CE">
        <w:rPr>
          <w:rFonts w:ascii="Times New Roman" w:hAnsi="Times New Roman" w:cs="Times New Roman"/>
        </w:rPr>
        <w:t xml:space="preserve"> </w:t>
      </w:r>
      <w:r w:rsidRPr="00DB63CE">
        <w:rPr>
          <w:rFonts w:ascii="Times New Roman" w:hAnsi="Times New Roman" w:cs="Times New Roman"/>
        </w:rPr>
        <w:t>w tym przed wszystkim za granicą.</w:t>
      </w:r>
    </w:p>
    <w:p w:rsidR="004C3A2E" w:rsidRPr="00DB63CE" w:rsidRDefault="004C3A2E">
      <w:pPr>
        <w:pStyle w:val="Standard"/>
        <w:rPr>
          <w:rFonts w:ascii="Times New Roman" w:hAnsi="Times New Roman" w:cs="Times New Roman"/>
        </w:rPr>
      </w:pPr>
    </w:p>
    <w:p w:rsidR="004C3A2E" w:rsidRPr="00DB63CE" w:rsidRDefault="005C7969">
      <w:pPr>
        <w:pStyle w:val="Standard"/>
        <w:rPr>
          <w:rFonts w:ascii="Times New Roman" w:hAnsi="Times New Roman" w:cs="Times New Roman"/>
        </w:rPr>
      </w:pPr>
      <w:r w:rsidRPr="00DB63CE">
        <w:rPr>
          <w:rFonts w:ascii="Times New Roman" w:hAnsi="Times New Roman" w:cs="Times New Roman"/>
          <w:b/>
          <w:bCs/>
          <w:i/>
          <w:iCs/>
        </w:rPr>
        <w:tab/>
      </w:r>
      <w:r w:rsidRPr="00DB63CE">
        <w:rPr>
          <w:rFonts w:ascii="Times New Roman" w:hAnsi="Times New Roman" w:cs="Times New Roman"/>
          <w:b/>
          <w:bCs/>
          <w:i/>
          <w:iCs/>
          <w:u w:val="single"/>
        </w:rPr>
        <w:t>2. Sytuacja społeczno- ekonomiczna.</w:t>
      </w:r>
      <w:r w:rsidRPr="00DB63CE">
        <w:rPr>
          <w:rFonts w:ascii="Times New Roman" w:hAnsi="Times New Roman" w:cs="Times New Roman"/>
          <w:b/>
          <w:bCs/>
          <w:i/>
          <w:iCs/>
        </w:rPr>
        <w:t xml:space="preserve"> </w:t>
      </w:r>
    </w:p>
    <w:p w:rsidR="004C3A2E" w:rsidRPr="00DB63CE" w:rsidRDefault="004C3A2E">
      <w:pPr>
        <w:pStyle w:val="Standard"/>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 xml:space="preserve">W zakresie przedsiębiorczości obserwowany jest stały wzrost ilości podmiotów gospodarki narodowej. </w:t>
      </w:r>
      <w:r w:rsidRPr="00DB63CE">
        <w:rPr>
          <w:rFonts w:ascii="Times New Roman" w:hAnsi="Times New Roman" w:cs="Times New Roman"/>
        </w:rPr>
        <w:br/>
        <w:t xml:space="preserve">W Gminie na koniec roku 2019 zarejestrowanych było 1375 przedsiębiorców. W tym 89 stanowiły spółki, 2 to spółdzielnie, natomiast 1148 przedsiębiorstw prowadziły osoby fizyczne. </w:t>
      </w: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Dla porównania w 2018 zarejestrowanych było 1269 przedsiębiorców, z czego 86 stanowiły spółki, 2 to spółdzielnie, zaś pozostałe przedsiębiorstwa - 1047 – prowadziły osoby fizyczne.</w:t>
      </w:r>
    </w:p>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 xml:space="preserve">Rok 2019 był okresem utrzymywania się stałej tendencji wzrostowej liczby podmiotów gospodarczych Liczby przedsiębiorstw w ostatnich latach przedstawiały się następująco: na koniec roku 2016 – </w:t>
      </w:r>
      <w:r w:rsidRPr="00DB63CE">
        <w:rPr>
          <w:rFonts w:ascii="Times New Roman" w:hAnsi="Times New Roman" w:cs="Times New Roman"/>
          <w:u w:val="single"/>
        </w:rPr>
        <w:t>1117</w:t>
      </w:r>
      <w:r w:rsidRPr="00DB63CE">
        <w:rPr>
          <w:rFonts w:ascii="Times New Roman" w:hAnsi="Times New Roman" w:cs="Times New Roman"/>
        </w:rPr>
        <w:t xml:space="preserve">, na koniec 2017 - </w:t>
      </w:r>
      <w:r w:rsidRPr="00DB63CE">
        <w:rPr>
          <w:rFonts w:ascii="Times New Roman" w:hAnsi="Times New Roman" w:cs="Times New Roman"/>
          <w:u w:val="single"/>
        </w:rPr>
        <w:t>1164</w:t>
      </w:r>
      <w:r w:rsidRPr="00DB63CE">
        <w:rPr>
          <w:rFonts w:ascii="Times New Roman" w:hAnsi="Times New Roman" w:cs="Times New Roman"/>
        </w:rPr>
        <w:t xml:space="preserve">, na koniec 2018 – </w:t>
      </w:r>
      <w:r w:rsidRPr="00DB63CE">
        <w:rPr>
          <w:rFonts w:ascii="Times New Roman" w:hAnsi="Times New Roman" w:cs="Times New Roman"/>
          <w:u w:val="single"/>
        </w:rPr>
        <w:t>1269</w:t>
      </w:r>
      <w:r w:rsidRPr="00DB63CE">
        <w:rPr>
          <w:rFonts w:ascii="Times New Roman" w:hAnsi="Times New Roman" w:cs="Times New Roman"/>
        </w:rPr>
        <w:t xml:space="preserve">, na koniec 2019 r. </w:t>
      </w:r>
      <w:r w:rsidRPr="00DB63CE">
        <w:rPr>
          <w:rFonts w:ascii="Times New Roman" w:hAnsi="Times New Roman" w:cs="Times New Roman"/>
          <w:u w:val="single"/>
        </w:rPr>
        <w:t>1375</w:t>
      </w:r>
      <w:r w:rsidRPr="00DB63CE">
        <w:rPr>
          <w:rFonts w:ascii="Times New Roman" w:hAnsi="Times New Roman" w:cs="Times New Roman"/>
        </w:rPr>
        <w:t xml:space="preserve">. </w:t>
      </w:r>
    </w:p>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lastRenderedPageBreak/>
        <w:t xml:space="preserve">W stosunku do roku poprzedniego nastąpił więc wzrost o ponad 8 % i był podobny do roku poprzedniego. Od roku 2016 nastąpił więc 23 % wzrost ilości przedsiębiorców.  </w:t>
      </w:r>
    </w:p>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 xml:space="preserve">Liczba bezrobotnych w Gminie Czarny Dunajec na koniec 2019 r. wynosiła 378 osób (na koniec </w:t>
      </w:r>
      <w:r w:rsidRPr="00DB63CE">
        <w:rPr>
          <w:rFonts w:ascii="Times New Roman" w:hAnsi="Times New Roman" w:cs="Times New Roman"/>
        </w:rPr>
        <w:br/>
        <w:t>2018 r. – 406). GUS nie prezentuje danych o stopie bezrobocia w gminach za 2019 r. można go jednak oszacować na poziomie 4,6  (w Powiecie Nowotarskim 5,4, w Województwie Małopolskim 4,1). Rok 2019 był więc kolejnym, w którym bezrobocie w Gminie spadało  Stopa bezrobocia stopniowo i równomiernie maleje od 2013 r., kiedy to wyniosła 10,8%. Na koniec 2018 r. stopa bezrobocia wyniosła 5,1</w:t>
      </w:r>
    </w:p>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 xml:space="preserve">Ciekawy obraz wyłania się z analizy ilości oferta pracy jakie zostały zgłoszone do Urzędu Pracy </w:t>
      </w:r>
      <w:r w:rsidRPr="00DB63CE">
        <w:rPr>
          <w:rFonts w:ascii="Times New Roman" w:hAnsi="Times New Roman" w:cs="Times New Roman"/>
        </w:rPr>
        <w:br/>
        <w:t xml:space="preserve">w poszczególnych gminach Powiatu Nowotarskiego. Aż 17 % ofert pochodziło z Gminy Czarny Dunajec i pod tym względem Gmina ustępowała jedynie „stolicy Podhala” - Miastu Nowy Targ, znacznie wyprzedzając pozostałe Gminy. </w:t>
      </w:r>
    </w:p>
    <w:p w:rsidR="004C3A2E" w:rsidRPr="00DB63CE" w:rsidRDefault="004C3A2E">
      <w:pPr>
        <w:pStyle w:val="Standard"/>
        <w:jc w:val="both"/>
        <w:rPr>
          <w:rFonts w:ascii="Times New Roman" w:hAnsi="Times New Roman" w:cs="Times New Roman"/>
        </w:rPr>
      </w:pPr>
    </w:p>
    <w:tbl>
      <w:tblPr>
        <w:tblW w:w="8364" w:type="dxa"/>
        <w:tblInd w:w="140" w:type="dxa"/>
        <w:tblBorders>
          <w:top w:val="single" w:sz="8" w:space="0" w:color="000000"/>
          <w:left w:val="single" w:sz="8" w:space="0" w:color="000000"/>
          <w:bottom w:val="single" w:sz="4"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2296"/>
        <w:gridCol w:w="1958"/>
        <w:gridCol w:w="2127"/>
        <w:gridCol w:w="1983"/>
      </w:tblGrid>
      <w:tr w:rsidR="00DB63CE" w:rsidRPr="00DB63CE" w:rsidTr="00867071">
        <w:trPr>
          <w:trHeight w:val="402"/>
        </w:trPr>
        <w:tc>
          <w:tcPr>
            <w:tcW w:w="2295" w:type="dxa"/>
            <w:vAlign w:val="center"/>
          </w:tcPr>
          <w:p w:rsidR="004C3A2E" w:rsidRPr="00DB63CE" w:rsidRDefault="004C3A2E">
            <w:pPr>
              <w:suppressAutoHyphens w:val="0"/>
              <w:jc w:val="center"/>
              <w:textAlignment w:val="auto"/>
              <w:rPr>
                <w:rFonts w:ascii="Times New Roman" w:eastAsia="Times New Roman" w:hAnsi="Times New Roman" w:cs="Times New Roman"/>
                <w:b/>
                <w:bCs/>
                <w:kern w:val="0"/>
                <w:sz w:val="20"/>
                <w:szCs w:val="20"/>
                <w:lang w:eastAsia="pl-PL" w:bidi="ar-SA"/>
              </w:rPr>
            </w:pPr>
          </w:p>
        </w:tc>
        <w:tc>
          <w:tcPr>
            <w:tcW w:w="1958" w:type="dxa"/>
            <w:vAlign w:val="center"/>
          </w:tcPr>
          <w:p w:rsidR="004C3A2E" w:rsidRPr="00DB63CE" w:rsidRDefault="005C7969">
            <w:pPr>
              <w:suppressAutoHyphens w:val="0"/>
              <w:ind w:firstLine="201"/>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Oferty pracy zgł</w:t>
            </w:r>
            <w:r w:rsidRPr="00DB63CE">
              <w:rPr>
                <w:rFonts w:ascii="Times New Roman" w:eastAsia="Times New Roman" w:hAnsi="Times New Roman" w:cs="Times New Roman"/>
                <w:kern w:val="0"/>
                <w:sz w:val="20"/>
                <w:szCs w:val="20"/>
                <w:lang w:eastAsia="pl-PL" w:bidi="ar-SA"/>
              </w:rPr>
              <w:t>o</w:t>
            </w:r>
            <w:r w:rsidRPr="00DB63CE">
              <w:rPr>
                <w:rFonts w:ascii="Times New Roman" w:eastAsia="Times New Roman" w:hAnsi="Times New Roman" w:cs="Times New Roman"/>
                <w:kern w:val="0"/>
                <w:sz w:val="20"/>
                <w:szCs w:val="20"/>
                <w:lang w:eastAsia="pl-PL" w:bidi="ar-SA"/>
              </w:rPr>
              <w:t>szone w 2019 roku</w:t>
            </w:r>
          </w:p>
        </w:tc>
        <w:tc>
          <w:tcPr>
            <w:tcW w:w="2127" w:type="dxa"/>
          </w:tcPr>
          <w:p w:rsidR="004C3A2E" w:rsidRPr="00DB63CE" w:rsidRDefault="004C3A2E">
            <w:pPr>
              <w:suppressAutoHyphens w:val="0"/>
              <w:ind w:firstLine="201"/>
              <w:jc w:val="right"/>
              <w:textAlignment w:val="auto"/>
              <w:rPr>
                <w:rFonts w:ascii="Times New Roman" w:eastAsia="Times New Roman" w:hAnsi="Times New Roman" w:cs="Times New Roman"/>
                <w:b/>
                <w:bCs/>
                <w:kern w:val="0"/>
                <w:sz w:val="20"/>
                <w:szCs w:val="20"/>
                <w:lang w:eastAsia="pl-PL" w:bidi="ar-SA"/>
              </w:rPr>
            </w:pPr>
          </w:p>
        </w:tc>
        <w:tc>
          <w:tcPr>
            <w:tcW w:w="1983" w:type="dxa"/>
          </w:tcPr>
          <w:p w:rsidR="004C3A2E" w:rsidRPr="00DB63CE" w:rsidRDefault="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Oferty pracy zgłosz</w:t>
            </w:r>
            <w:r w:rsidRPr="00DB63CE">
              <w:rPr>
                <w:rFonts w:ascii="Times New Roman" w:eastAsia="Times New Roman" w:hAnsi="Times New Roman" w:cs="Times New Roman"/>
                <w:kern w:val="0"/>
                <w:sz w:val="20"/>
                <w:szCs w:val="20"/>
                <w:lang w:eastAsia="pl-PL" w:bidi="ar-SA"/>
              </w:rPr>
              <w:t>o</w:t>
            </w:r>
            <w:r w:rsidRPr="00DB63CE">
              <w:rPr>
                <w:rFonts w:ascii="Times New Roman" w:eastAsia="Times New Roman" w:hAnsi="Times New Roman" w:cs="Times New Roman"/>
                <w:kern w:val="0"/>
                <w:sz w:val="20"/>
                <w:szCs w:val="20"/>
                <w:lang w:eastAsia="pl-PL" w:bidi="ar-SA"/>
              </w:rPr>
              <w:t>ne w 2019 roku</w:t>
            </w:r>
          </w:p>
        </w:tc>
      </w:tr>
      <w:tr w:rsidR="00DB63CE" w:rsidRPr="00DB63CE" w:rsidTr="00867071">
        <w:trPr>
          <w:trHeight w:val="255"/>
        </w:trPr>
        <w:tc>
          <w:tcPr>
            <w:tcW w:w="2295" w:type="dxa"/>
            <w:vAlign w:val="center"/>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Czarny Dunajec</w:t>
            </w:r>
          </w:p>
        </w:tc>
        <w:tc>
          <w:tcPr>
            <w:tcW w:w="1958"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601</w:t>
            </w:r>
          </w:p>
        </w:tc>
        <w:tc>
          <w:tcPr>
            <w:tcW w:w="2127" w:type="dxa"/>
            <w:vAlign w:val="center"/>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Ochotnica Dolna</w:t>
            </w:r>
          </w:p>
        </w:tc>
        <w:tc>
          <w:tcPr>
            <w:tcW w:w="1983"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68</w:t>
            </w:r>
          </w:p>
        </w:tc>
      </w:tr>
      <w:tr w:rsidR="00DB63CE" w:rsidRPr="00DB63CE" w:rsidTr="00867071">
        <w:trPr>
          <w:trHeight w:val="255"/>
        </w:trPr>
        <w:tc>
          <w:tcPr>
            <w:tcW w:w="2295" w:type="dxa"/>
            <w:vAlign w:val="center"/>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Czorsztyn</w:t>
            </w:r>
          </w:p>
        </w:tc>
        <w:tc>
          <w:tcPr>
            <w:tcW w:w="1958"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60</w:t>
            </w:r>
          </w:p>
        </w:tc>
        <w:tc>
          <w:tcPr>
            <w:tcW w:w="2127" w:type="dxa"/>
            <w:vAlign w:val="center"/>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Raba Wyżna</w:t>
            </w:r>
          </w:p>
        </w:tc>
        <w:tc>
          <w:tcPr>
            <w:tcW w:w="1983"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241</w:t>
            </w:r>
          </w:p>
        </w:tc>
      </w:tr>
      <w:tr w:rsidR="00DB63CE" w:rsidRPr="00DB63CE" w:rsidTr="00867071">
        <w:trPr>
          <w:trHeight w:val="255"/>
        </w:trPr>
        <w:tc>
          <w:tcPr>
            <w:tcW w:w="2295" w:type="dxa"/>
            <w:vAlign w:val="center"/>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Jabłonka</w:t>
            </w:r>
          </w:p>
        </w:tc>
        <w:tc>
          <w:tcPr>
            <w:tcW w:w="1958"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426</w:t>
            </w:r>
          </w:p>
        </w:tc>
        <w:tc>
          <w:tcPr>
            <w:tcW w:w="2127" w:type="dxa"/>
            <w:vAlign w:val="bottom"/>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Rabka</w:t>
            </w:r>
          </w:p>
        </w:tc>
        <w:tc>
          <w:tcPr>
            <w:tcW w:w="1983"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226</w:t>
            </w:r>
          </w:p>
        </w:tc>
      </w:tr>
      <w:tr w:rsidR="00DB63CE" w:rsidRPr="00DB63CE" w:rsidTr="00867071">
        <w:trPr>
          <w:trHeight w:val="255"/>
        </w:trPr>
        <w:tc>
          <w:tcPr>
            <w:tcW w:w="2295" w:type="dxa"/>
            <w:vAlign w:val="center"/>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Krościenko n. Dunajcem</w:t>
            </w:r>
          </w:p>
        </w:tc>
        <w:tc>
          <w:tcPr>
            <w:tcW w:w="1958"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29</w:t>
            </w:r>
          </w:p>
        </w:tc>
        <w:tc>
          <w:tcPr>
            <w:tcW w:w="2127" w:type="dxa"/>
            <w:vAlign w:val="bottom"/>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Spytkowice</w:t>
            </w:r>
          </w:p>
        </w:tc>
        <w:tc>
          <w:tcPr>
            <w:tcW w:w="1983"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34</w:t>
            </w:r>
          </w:p>
        </w:tc>
      </w:tr>
      <w:tr w:rsidR="00DB63CE" w:rsidRPr="00DB63CE" w:rsidTr="00867071">
        <w:trPr>
          <w:trHeight w:val="255"/>
        </w:trPr>
        <w:tc>
          <w:tcPr>
            <w:tcW w:w="2295" w:type="dxa"/>
            <w:vAlign w:val="center"/>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Lipnica Wielka</w:t>
            </w:r>
          </w:p>
        </w:tc>
        <w:tc>
          <w:tcPr>
            <w:tcW w:w="1958"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15</w:t>
            </w:r>
          </w:p>
        </w:tc>
        <w:tc>
          <w:tcPr>
            <w:tcW w:w="2127" w:type="dxa"/>
            <w:vAlign w:val="bottom"/>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Szczawnica</w:t>
            </w:r>
          </w:p>
        </w:tc>
        <w:tc>
          <w:tcPr>
            <w:tcW w:w="1983"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119</w:t>
            </w:r>
          </w:p>
        </w:tc>
      </w:tr>
      <w:tr w:rsidR="00DB63CE" w:rsidRPr="00DB63CE" w:rsidTr="00867071">
        <w:trPr>
          <w:trHeight w:val="255"/>
        </w:trPr>
        <w:tc>
          <w:tcPr>
            <w:tcW w:w="2295" w:type="dxa"/>
            <w:vAlign w:val="center"/>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Łapsze Niżne</w:t>
            </w:r>
          </w:p>
        </w:tc>
        <w:tc>
          <w:tcPr>
            <w:tcW w:w="1958"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32</w:t>
            </w:r>
          </w:p>
        </w:tc>
        <w:tc>
          <w:tcPr>
            <w:tcW w:w="2127" w:type="dxa"/>
            <w:vAlign w:val="bottom"/>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Szaflary</w:t>
            </w:r>
          </w:p>
        </w:tc>
        <w:tc>
          <w:tcPr>
            <w:tcW w:w="1983"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127</w:t>
            </w:r>
          </w:p>
        </w:tc>
      </w:tr>
      <w:tr w:rsidR="00DB63CE" w:rsidRPr="00DB63CE" w:rsidTr="00867071">
        <w:trPr>
          <w:trHeight w:val="255"/>
        </w:trPr>
        <w:tc>
          <w:tcPr>
            <w:tcW w:w="2295" w:type="dxa"/>
            <w:vAlign w:val="center"/>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Nowy Targ</w:t>
            </w:r>
          </w:p>
        </w:tc>
        <w:tc>
          <w:tcPr>
            <w:tcW w:w="1958"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117</w:t>
            </w:r>
          </w:p>
        </w:tc>
        <w:tc>
          <w:tcPr>
            <w:tcW w:w="2127" w:type="dxa"/>
            <w:vAlign w:val="bottom"/>
          </w:tcPr>
          <w:p w:rsidR="004C3A2E" w:rsidRPr="00DB63CE" w:rsidRDefault="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 Nowy Targ</w:t>
            </w:r>
          </w:p>
        </w:tc>
        <w:tc>
          <w:tcPr>
            <w:tcW w:w="1983" w:type="dxa"/>
            <w:vAlign w:val="bottom"/>
          </w:tcPr>
          <w:p w:rsidR="004C3A2E" w:rsidRPr="00DB63CE" w:rsidRDefault="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1392</w:t>
            </w:r>
          </w:p>
        </w:tc>
      </w:tr>
      <w:tr w:rsidR="004C3A2E" w:rsidRPr="00DB63CE" w:rsidTr="00867071">
        <w:trPr>
          <w:trHeight w:val="255"/>
        </w:trPr>
        <w:tc>
          <w:tcPr>
            <w:tcW w:w="2295" w:type="dxa"/>
            <w:vAlign w:val="center"/>
          </w:tcPr>
          <w:p w:rsidR="004C3A2E" w:rsidRPr="00DB63CE" w:rsidRDefault="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Powiat nowotarski</w:t>
            </w:r>
          </w:p>
        </w:tc>
        <w:tc>
          <w:tcPr>
            <w:tcW w:w="1958" w:type="dxa"/>
            <w:vAlign w:val="center"/>
          </w:tcPr>
          <w:p w:rsidR="004C3A2E" w:rsidRPr="00DB63CE" w:rsidRDefault="005C7969">
            <w:pPr>
              <w:suppressAutoHyphens w:val="0"/>
              <w:ind w:firstLine="201"/>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3523</w:t>
            </w:r>
          </w:p>
        </w:tc>
        <w:tc>
          <w:tcPr>
            <w:tcW w:w="2127" w:type="dxa"/>
          </w:tcPr>
          <w:p w:rsidR="004C3A2E" w:rsidRPr="00DB63CE" w:rsidRDefault="004C3A2E">
            <w:pPr>
              <w:suppressAutoHyphens w:val="0"/>
              <w:jc w:val="right"/>
              <w:textAlignment w:val="auto"/>
              <w:rPr>
                <w:rFonts w:ascii="Times New Roman" w:eastAsia="Times New Roman" w:hAnsi="Times New Roman" w:cs="Times New Roman"/>
                <w:kern w:val="0"/>
                <w:sz w:val="20"/>
                <w:szCs w:val="20"/>
                <w:lang w:eastAsia="pl-PL" w:bidi="ar-SA"/>
              </w:rPr>
            </w:pPr>
          </w:p>
        </w:tc>
        <w:tc>
          <w:tcPr>
            <w:tcW w:w="1983" w:type="dxa"/>
          </w:tcPr>
          <w:p w:rsidR="004C3A2E" w:rsidRPr="00DB63CE" w:rsidRDefault="004C3A2E">
            <w:pPr>
              <w:suppressAutoHyphens w:val="0"/>
              <w:jc w:val="right"/>
              <w:textAlignment w:val="auto"/>
              <w:rPr>
                <w:rFonts w:ascii="Times New Roman" w:eastAsia="Times New Roman" w:hAnsi="Times New Roman" w:cs="Times New Roman"/>
                <w:kern w:val="0"/>
                <w:sz w:val="20"/>
                <w:szCs w:val="20"/>
                <w:lang w:eastAsia="pl-PL" w:bidi="ar-SA"/>
              </w:rPr>
            </w:pPr>
          </w:p>
        </w:tc>
      </w:tr>
    </w:tbl>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 xml:space="preserve">Świadczy to o powiększającym się na terenie Gminy rynku pracy i powinno prowadzić stopniowo do odwrócenia stanu, wynikającego z danych o dojazdach do pracy za rok 2017 (brak danych za lata kolejne), Według tych danych wśród aktywnych zawodowo mieszkańców gminy Czarny Dunajec 988 osób wyjeżdżało do pracy do innych gmin, a tylko 317 pracujących przyjeżdżało do pracy spoza gminy. </w:t>
      </w:r>
    </w:p>
    <w:p w:rsidR="004C3A2E" w:rsidRPr="00DB63CE" w:rsidRDefault="004C3A2E">
      <w:pPr>
        <w:pStyle w:val="Standard"/>
        <w:jc w:val="both"/>
        <w:rPr>
          <w:rFonts w:ascii="Times New Roman" w:hAnsi="Times New Roman" w:cs="Times New Roman"/>
        </w:rPr>
      </w:pPr>
    </w:p>
    <w:p w:rsidR="004C3A2E" w:rsidRPr="00DB63CE" w:rsidRDefault="005C7969">
      <w:pPr>
        <w:pStyle w:val="Standard"/>
        <w:ind w:firstLine="709"/>
        <w:rPr>
          <w:rFonts w:ascii="Times New Roman" w:hAnsi="Times New Roman" w:cs="Times New Roman"/>
        </w:rPr>
      </w:pPr>
      <w:r w:rsidRPr="00DB63CE">
        <w:rPr>
          <w:rFonts w:ascii="Times New Roman" w:hAnsi="Times New Roman" w:cs="Times New Roman"/>
          <w:b/>
          <w:bCs/>
          <w:i/>
          <w:iCs/>
          <w:u w:val="single"/>
        </w:rPr>
        <w:t>3. Gmina w statystykach, rankingach.</w:t>
      </w:r>
      <w:r w:rsidRPr="00DB63CE">
        <w:rPr>
          <w:rFonts w:ascii="Times New Roman" w:hAnsi="Times New Roman" w:cs="Times New Roman"/>
          <w:b/>
          <w:bCs/>
          <w:i/>
          <w:iCs/>
        </w:rPr>
        <w:t xml:space="preserve"> </w:t>
      </w:r>
    </w:p>
    <w:p w:rsidR="004C3A2E" w:rsidRPr="00DB63CE" w:rsidRDefault="004C3A2E">
      <w:pPr>
        <w:pStyle w:val="Standard"/>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Od lat na podstawie danych, którymi dysponuje m.in. Ministerstwo Finansów, Regionalna Izba Obrachunkowa tworzone są rankingi gmin, które opierają się na dochodach samorządów ale również na ich działalności, wykorzystaniu dotacji.</w:t>
      </w: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Gmina Czarny Dunajec, w zakresie wpływów podatkowych, plasuje się w tych rankingach bardzo nisko , czego głównym powodem jest wciąż rolniczy charakter Gminny, niska klasa gleb, wciąż mała liczba podmiotów gospodarczych. Ponadto – jak wcześniej zwrócono na to uwagę – znaczna część populacji pracuje czasowo za granicą. Pewien wpływ na niskie dochody podatkowe może także mieć niedoszacowanie wielkości nieruchomości przez podatników. Urząd Gminy prowadzi działania weryfikujące w tym zakresie.</w:t>
      </w:r>
    </w:p>
    <w:p w:rsidR="004C3A2E" w:rsidRPr="00DB63CE" w:rsidRDefault="005C7969">
      <w:pPr>
        <w:pStyle w:val="Standard"/>
        <w:rPr>
          <w:rFonts w:ascii="Times New Roman" w:hAnsi="Times New Roman" w:cs="Times New Roman"/>
        </w:rPr>
      </w:pPr>
      <w:r w:rsidRPr="00DB63CE">
        <w:rPr>
          <w:rFonts w:ascii="Times New Roman" w:hAnsi="Times New Roman" w:cs="Times New Roman"/>
        </w:rPr>
        <w:t xml:space="preserve"> </w:t>
      </w: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Podany przez Ministerstwo Finansów w 2019 r. wskaźnik G - podstawowych dochodów podatkowych  na 1 mieszkańca gminy przyjęty do obliczania subwencji wyrównawczej na 2020 r. wyniósł  599,09 i był niemal o 45 zł wyższy niż w roku poprzednim (kiedy wynosił 554,54). Taki wynik plasuje Gminę bardzo nisko, na 2462 miejscu na 2477 gmin. Rok wcześniej gmina zajmowała 2460 miejsce na 2478 gmin.</w:t>
      </w:r>
    </w:p>
    <w:p w:rsidR="004C3A2E" w:rsidRPr="00DB63CE" w:rsidRDefault="004C3A2E">
      <w:pPr>
        <w:pStyle w:val="Standard"/>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lastRenderedPageBreak/>
        <w:t xml:space="preserve">Lepiej Gmina Czarny Dunajec wypada w rankingu uwzględniającym wszelkie dochody własne </w:t>
      </w:r>
      <w:r w:rsidRPr="00DB63CE">
        <w:rPr>
          <w:rFonts w:ascii="Times New Roman" w:hAnsi="Times New Roman" w:cs="Times New Roman"/>
        </w:rPr>
        <w:br/>
        <w:t>i subwencje (ranking zamożności).  Ze względu na brak danych za rok 2019, dla zobrazowania stanu Gminy sięgnięto po dane z 2018 r. opublikowane w styczniu 2020 r. przez Wspólnotę. W stosunku do roku 2017 Gmina Czarny Dunajec zanotowała kolejny awans – z miejsca 1241 na miejsce 1100 wśród 1548 gmin wiejskich.</w:t>
      </w:r>
    </w:p>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 xml:space="preserve">W ocenie działań Gminy istotnym wskaźnikiem wydają się być dochody własne. Źródłami dochodów własnych jednostek samorządu terytorialnego są m. in : wpływy z podatków, opłat, dochody z majątku </w:t>
      </w:r>
      <w:proofErr w:type="spellStart"/>
      <w:r w:rsidRPr="00DB63CE">
        <w:rPr>
          <w:rFonts w:ascii="Times New Roman" w:hAnsi="Times New Roman" w:cs="Times New Roman"/>
        </w:rPr>
        <w:t>jst</w:t>
      </w:r>
      <w:proofErr w:type="spellEnd"/>
      <w:r w:rsidRPr="00DB63CE">
        <w:rPr>
          <w:rFonts w:ascii="Times New Roman" w:hAnsi="Times New Roman" w:cs="Times New Roman"/>
        </w:rPr>
        <w:t>, spadki, zapisy i darowizny na rzecz j.s.t., odsetki od nieterminowo przekazywanych należności stanowiących dochody j.s.t., odsetki od środków finansowych gromadzonych na rachunkach bankowych, udziały we wpływach z podatku dochodowego od osób fizycznych (PIT) oraz z podatku dochodowego od osób prawnych (CIT).</w:t>
      </w:r>
    </w:p>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W tym kontekście należy zwrócić uwagę na dynamikę zmian jakie zaszły na przestrzeni  dekady. Według zestawienia przygotowanego przez serwis samorząd.pap.pl dochody własne Gminy Czarny Dunajec w latach 2008-2017 w przeliczeniu na mieszkańca wzrosły o 89 % - z 386 zł na 731 zł, co plasuje Gminę w rankingu dynamiki (wzrostu) dochodów na 482 miejscu wśród 2478 gmin polskich.</w:t>
      </w:r>
    </w:p>
    <w:p w:rsidR="004C3A2E" w:rsidRPr="00DB63CE" w:rsidRDefault="005C7969">
      <w:pPr>
        <w:pStyle w:val="Standard"/>
        <w:jc w:val="both"/>
        <w:rPr>
          <w:rFonts w:ascii="Times New Roman" w:hAnsi="Times New Roman" w:cs="Times New Roman"/>
          <w:u w:val="single"/>
        </w:rPr>
      </w:pPr>
      <w:r w:rsidRPr="00DB63CE">
        <w:rPr>
          <w:rFonts w:ascii="Times New Roman" w:hAnsi="Times New Roman" w:cs="Times New Roman"/>
        </w:rPr>
        <w:t xml:space="preserve">Tego typu danych – odnośnie miejsca w rankingu – brak za kolejny rok 2018. </w:t>
      </w:r>
      <w:r w:rsidRPr="00DB63CE">
        <w:rPr>
          <w:rFonts w:ascii="Times New Roman" w:hAnsi="Times New Roman" w:cs="Times New Roman"/>
          <w:u w:val="single"/>
        </w:rPr>
        <w:t xml:space="preserve">Niemniej jednak wiadomo, że dynamika w dalszym ciągu ma pozytywny trend – dochody własne Gminy </w:t>
      </w:r>
      <w:r w:rsidRPr="00DB63CE">
        <w:rPr>
          <w:rFonts w:ascii="Times New Roman" w:hAnsi="Times New Roman" w:cs="Times New Roman"/>
          <w:u w:val="single"/>
        </w:rPr>
        <w:br/>
        <w:t>w przeliczeniu na mieszkańca w roku 2018 wyniosły 842 zł (wzrost o kolejne 15 %).</w:t>
      </w:r>
      <w:r w:rsidR="00C91373" w:rsidRPr="00DB63CE">
        <w:rPr>
          <w:rFonts w:ascii="Times New Roman" w:hAnsi="Times New Roman" w:cs="Times New Roman"/>
          <w:u w:val="single"/>
        </w:rPr>
        <w:t xml:space="preserve"> </w:t>
      </w:r>
      <w:r w:rsidRPr="00DB63CE">
        <w:rPr>
          <w:rFonts w:ascii="Times New Roman" w:hAnsi="Times New Roman" w:cs="Times New Roman"/>
          <w:u w:val="single"/>
        </w:rPr>
        <w:t xml:space="preserve">Dawało to wciąć niskie – 2350 miejsce wśród wszystkich gmin. </w:t>
      </w:r>
    </w:p>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 xml:space="preserve">Ważnych informacji dostarcza zestawienie Regionalnej Izby Obrachunkowej w Krakowie oraz Wojewody Małopolskiego, przedstawiające swoisty ranking samorządów pod kątem sytuacji finansowej </w:t>
      </w:r>
      <w:proofErr w:type="spellStart"/>
      <w:r w:rsidRPr="00DB63CE">
        <w:rPr>
          <w:rFonts w:ascii="Times New Roman" w:hAnsi="Times New Roman" w:cs="Times New Roman"/>
        </w:rPr>
        <w:t>jst</w:t>
      </w:r>
      <w:proofErr w:type="spellEnd"/>
      <w:r w:rsidRPr="00DB63CE">
        <w:rPr>
          <w:rFonts w:ascii="Times New Roman" w:hAnsi="Times New Roman" w:cs="Times New Roman"/>
        </w:rPr>
        <w:t>, zbudowany na bazie następujących mierników:</w:t>
      </w:r>
    </w:p>
    <w:p w:rsidR="004C3A2E" w:rsidRPr="00DB63CE" w:rsidRDefault="005C7969" w:rsidP="007C7229">
      <w:pPr>
        <w:pStyle w:val="Standard"/>
        <w:numPr>
          <w:ilvl w:val="0"/>
          <w:numId w:val="19"/>
        </w:numPr>
        <w:jc w:val="both"/>
        <w:rPr>
          <w:rFonts w:ascii="Times New Roman" w:hAnsi="Times New Roman" w:cs="Times New Roman"/>
        </w:rPr>
      </w:pPr>
      <w:r w:rsidRPr="00DB63CE">
        <w:rPr>
          <w:rFonts w:ascii="Times New Roman" w:hAnsi="Times New Roman" w:cs="Times New Roman"/>
        </w:rPr>
        <w:t>udział dochodów własnych w dochodach ogółem,</w:t>
      </w:r>
    </w:p>
    <w:p w:rsidR="004C3A2E" w:rsidRPr="00DB63CE" w:rsidRDefault="005C7969" w:rsidP="007C7229">
      <w:pPr>
        <w:pStyle w:val="Standard"/>
        <w:numPr>
          <w:ilvl w:val="0"/>
          <w:numId w:val="19"/>
        </w:numPr>
        <w:jc w:val="both"/>
        <w:rPr>
          <w:rFonts w:ascii="Times New Roman" w:hAnsi="Times New Roman" w:cs="Times New Roman"/>
        </w:rPr>
      </w:pPr>
      <w:r w:rsidRPr="00DB63CE">
        <w:rPr>
          <w:rFonts w:ascii="Times New Roman" w:hAnsi="Times New Roman" w:cs="Times New Roman"/>
        </w:rPr>
        <w:t>relacja nadwyżki operacyjnej (dochody bieżące minus wydatki bieżące) do dochodów ogółem,</w:t>
      </w:r>
    </w:p>
    <w:p w:rsidR="004C3A2E" w:rsidRPr="00DB63CE" w:rsidRDefault="005C7969" w:rsidP="007C7229">
      <w:pPr>
        <w:pStyle w:val="Standard"/>
        <w:numPr>
          <w:ilvl w:val="0"/>
          <w:numId w:val="19"/>
        </w:numPr>
        <w:jc w:val="both"/>
        <w:rPr>
          <w:rFonts w:ascii="Times New Roman" w:hAnsi="Times New Roman" w:cs="Times New Roman"/>
        </w:rPr>
      </w:pPr>
      <w:r w:rsidRPr="00DB63CE">
        <w:rPr>
          <w:rFonts w:ascii="Times New Roman" w:hAnsi="Times New Roman" w:cs="Times New Roman"/>
        </w:rPr>
        <w:t xml:space="preserve">udział wydatków inwestycyjnych w wydatkach ogółem, </w:t>
      </w:r>
    </w:p>
    <w:p w:rsidR="004C3A2E" w:rsidRPr="00DB63CE" w:rsidRDefault="005C7969" w:rsidP="007C7229">
      <w:pPr>
        <w:pStyle w:val="Standard"/>
        <w:numPr>
          <w:ilvl w:val="0"/>
          <w:numId w:val="19"/>
        </w:numPr>
        <w:jc w:val="both"/>
        <w:rPr>
          <w:rFonts w:ascii="Times New Roman" w:hAnsi="Times New Roman" w:cs="Times New Roman"/>
        </w:rPr>
      </w:pPr>
      <w:r w:rsidRPr="00DB63CE">
        <w:rPr>
          <w:rFonts w:ascii="Times New Roman" w:hAnsi="Times New Roman" w:cs="Times New Roman"/>
        </w:rPr>
        <w:t>relacja zobowiązań (zaliczanych do długu publicznego) do dochodów ogółem,</w:t>
      </w:r>
    </w:p>
    <w:p w:rsidR="004C3A2E" w:rsidRPr="00DB63CE" w:rsidRDefault="005C7969" w:rsidP="007C7229">
      <w:pPr>
        <w:pStyle w:val="Standard"/>
        <w:numPr>
          <w:ilvl w:val="0"/>
          <w:numId w:val="19"/>
        </w:numPr>
        <w:jc w:val="both"/>
        <w:rPr>
          <w:rFonts w:ascii="Times New Roman" w:hAnsi="Times New Roman" w:cs="Times New Roman"/>
        </w:rPr>
      </w:pPr>
      <w:r w:rsidRPr="00DB63CE">
        <w:rPr>
          <w:rFonts w:ascii="Times New Roman" w:hAnsi="Times New Roman" w:cs="Times New Roman"/>
        </w:rPr>
        <w:t xml:space="preserve">obciążenie wydatków bieżących wydatkami na wynagrodzenia i pochodne od wynagrodzeń. </w:t>
      </w: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Według przygotowanego zestawienia sytuacja finansowa Gminy Czarny Dunajec za rok 2019 plasowała j</w:t>
      </w:r>
      <w:r w:rsidR="00C91373" w:rsidRPr="00DB63CE">
        <w:rPr>
          <w:rFonts w:ascii="Times New Roman" w:hAnsi="Times New Roman" w:cs="Times New Roman"/>
        </w:rPr>
        <w:t xml:space="preserve">ą </w:t>
      </w:r>
      <w:r w:rsidRPr="00DB63CE">
        <w:rPr>
          <w:rFonts w:ascii="Times New Roman" w:hAnsi="Times New Roman" w:cs="Times New Roman"/>
        </w:rPr>
        <w:t xml:space="preserve">na 76 miejscu w grupie 120 gmin małopolskich (o 11 miejsc wyżej niż w 2018 r.). Najgorzej </w:t>
      </w:r>
      <w:r w:rsidR="00C91373" w:rsidRPr="00DB63CE">
        <w:rPr>
          <w:rFonts w:ascii="Times New Roman" w:hAnsi="Times New Roman" w:cs="Times New Roman"/>
        </w:rPr>
        <w:t>G</w:t>
      </w:r>
      <w:r w:rsidRPr="00DB63CE">
        <w:rPr>
          <w:rFonts w:ascii="Times New Roman" w:hAnsi="Times New Roman" w:cs="Times New Roman"/>
        </w:rPr>
        <w:t>mina wypada przez pryzmat miernika opartego na udziale dochodów własnych – wartość udziału tych dochodów to 18,77 %, co daje 105 miejsce wśród gmin małopolskich. Nieco lepiej przedstawia się udział wydatków inwestycyjnych – 8,9 % i 96 miejsce. Przeciętnie na tle innych gmin wypadła Gmina jeżeli chodzi o zadłużenie (</w:t>
      </w:r>
      <w:r w:rsidR="00C91373" w:rsidRPr="00DB63CE">
        <w:rPr>
          <w:rFonts w:ascii="Times New Roman" w:hAnsi="Times New Roman" w:cs="Times New Roman"/>
        </w:rPr>
        <w:t>relacja zobowiązań do dochodów ogółem</w:t>
      </w:r>
      <w:r w:rsidRPr="00DB63CE">
        <w:rPr>
          <w:rFonts w:ascii="Times New Roman" w:hAnsi="Times New Roman" w:cs="Times New Roman"/>
        </w:rPr>
        <w:t>) – 63 miejsce z udziałem zobowiązań do dochodów na poziomie 21 %. Bardzo korzystnie przedstawiają się dwa pozostałe wskaźniki. Relacja nadwyżki operacyjnej do dochodów ogółem na poziomie 9,8 % daje Gminie 27 miejsce w Małopolsce.  Od dwóch lat Gmina plasuje się w ścisłej czołówce zestawienia jeżeli chodzi o obciążenie wydatków bieżących wydatkami na wynagrodzenia i ich pochodne. Obciążenie to wynosi nieco poniżej 30 %</w:t>
      </w:r>
      <w:r w:rsidR="00C91373" w:rsidRPr="00DB63CE">
        <w:rPr>
          <w:rFonts w:ascii="Times New Roman" w:hAnsi="Times New Roman" w:cs="Times New Roman"/>
        </w:rPr>
        <w:t>,</w:t>
      </w:r>
      <w:r w:rsidRPr="00DB63CE">
        <w:rPr>
          <w:rFonts w:ascii="Times New Roman" w:hAnsi="Times New Roman" w:cs="Times New Roman"/>
        </w:rPr>
        <w:t xml:space="preserve"> co dawało 4 miejsce w 2019 r. i 3 miejsce rok wcześniej.   </w:t>
      </w:r>
    </w:p>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 xml:space="preserve">W bieżącym roku Wspólnota nie opracowała rankingu obejmującego całość dotacji pozyskanych </w:t>
      </w:r>
      <w:r w:rsidRPr="00DB63CE">
        <w:rPr>
          <w:rFonts w:ascii="Times New Roman" w:hAnsi="Times New Roman" w:cs="Times New Roman"/>
        </w:rPr>
        <w:br/>
        <w:t xml:space="preserve">przez samorządy ze środków unijnych, skupiając się wyłącznie na dotacjach na transport w latach 2014-2018. Dotacje te stanowią największą część środków pozyskiwanych z UE i obejmowały drogi – w tym rowerowe (ponad 70 %), transport zbiorowy (14 %) i inwestycje związane z taborem kolejowym (prawie 7 proc.). Na 1536 gmin wiejskich Gmina Czarny Dunajec znalazła się na bardzo </w:t>
      </w:r>
      <w:r w:rsidRPr="00DB63CE">
        <w:rPr>
          <w:rFonts w:ascii="Times New Roman" w:hAnsi="Times New Roman" w:cs="Times New Roman"/>
        </w:rPr>
        <w:lastRenderedPageBreak/>
        <w:t xml:space="preserve">wysokim 46 miejscu w Polsce, z kwotą 545,21 zł na osobę. Warto zaznaczyć, że aż 40 % gmin wiejskich nie pozyskało żadnych środków na inwestycje transportowe. </w:t>
      </w:r>
    </w:p>
    <w:p w:rsidR="004C3A2E" w:rsidRPr="00DB63CE" w:rsidRDefault="004C3A2E">
      <w:pPr>
        <w:pStyle w:val="Standard"/>
        <w:jc w:val="both"/>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 xml:space="preserve">Podobnie jak w raporcie za rok 2018 warto jeszcze przytoczyć wyniki rankingu Rzeczpospolitej </w:t>
      </w:r>
      <w:r w:rsidRPr="00DB63CE">
        <w:rPr>
          <w:rFonts w:ascii="Times New Roman" w:hAnsi="Times New Roman" w:cs="Times New Roman"/>
        </w:rPr>
        <w:br/>
        <w:t xml:space="preserve">za 2019 r., który w odróżnieniu od powyższych ma charakter wielopłaszczyznowy, uwzględniając m.in. kwestie rozwojowe. W zaprezentowanym zestawieniu Gmina Czarny Dunajec uplasowała się na 703  miejscu (wśród 1548 gmin wiejskich).W roku poprzednim było to miejsce 435. </w:t>
      </w:r>
    </w:p>
    <w:p w:rsidR="004C3A2E" w:rsidRPr="00DB63CE" w:rsidRDefault="004C3A2E">
      <w:pPr>
        <w:pStyle w:val="Standard"/>
        <w:rPr>
          <w:rFonts w:ascii="Times New Roman" w:hAnsi="Times New Roman" w:cs="Times New Roman"/>
          <w:b/>
          <w:bCs/>
        </w:rPr>
      </w:pPr>
    </w:p>
    <w:p w:rsidR="004C3A2E" w:rsidRPr="00DB63CE" w:rsidRDefault="005C7969">
      <w:pPr>
        <w:pStyle w:val="Standard"/>
        <w:rPr>
          <w:rFonts w:ascii="Times New Roman" w:hAnsi="Times New Roman" w:cs="Times New Roman"/>
          <w:b/>
          <w:bCs/>
        </w:rPr>
      </w:pPr>
      <w:r w:rsidRPr="00DB63CE">
        <w:rPr>
          <w:rFonts w:ascii="Times New Roman" w:hAnsi="Times New Roman" w:cs="Times New Roman"/>
          <w:b/>
          <w:bCs/>
        </w:rPr>
        <w:t xml:space="preserve">II. Informacje o sytuacji finansowej Gminy. </w:t>
      </w:r>
    </w:p>
    <w:p w:rsidR="004C3A2E" w:rsidRPr="00DB63CE" w:rsidRDefault="004C3A2E">
      <w:pPr>
        <w:pStyle w:val="Akapitzlist"/>
        <w:spacing w:after="0"/>
        <w:ind w:left="360"/>
        <w:rPr>
          <w:rFonts w:ascii="Times New Roman" w:hAnsi="Times New Roman" w:cs="Times New Roman"/>
        </w:rPr>
      </w:pPr>
    </w:p>
    <w:p w:rsidR="004C3A2E" w:rsidRPr="00DB63CE" w:rsidRDefault="005C7969" w:rsidP="00C91373">
      <w:pPr>
        <w:pStyle w:val="Akapitzlist"/>
        <w:numPr>
          <w:ilvl w:val="3"/>
          <w:numId w:val="19"/>
        </w:numPr>
        <w:spacing w:after="0"/>
        <w:ind w:left="1134"/>
        <w:rPr>
          <w:rFonts w:ascii="Times New Roman" w:hAnsi="Times New Roman" w:cs="Times New Roman"/>
          <w:b/>
          <w:i/>
          <w:iCs/>
        </w:rPr>
      </w:pPr>
      <w:r w:rsidRPr="00DB63CE">
        <w:rPr>
          <w:rFonts w:ascii="Times New Roman" w:hAnsi="Times New Roman" w:cs="Times New Roman"/>
          <w:b/>
          <w:i/>
          <w:iCs/>
          <w:u w:val="single"/>
        </w:rPr>
        <w:t>Stan finansów Gminy Czarny Dunajec na dzień 31.12.2019 roku.</w:t>
      </w:r>
    </w:p>
    <w:p w:rsidR="004C3A2E" w:rsidRPr="00DB63CE" w:rsidRDefault="005C7969" w:rsidP="007C7229">
      <w:pPr>
        <w:pStyle w:val="Akapitzlist"/>
        <w:numPr>
          <w:ilvl w:val="0"/>
          <w:numId w:val="42"/>
        </w:numPr>
        <w:tabs>
          <w:tab w:val="clear" w:pos="720"/>
          <w:tab w:val="left" w:pos="345"/>
        </w:tabs>
        <w:spacing w:after="0"/>
        <w:ind w:left="340" w:hanging="340"/>
        <w:rPr>
          <w:rFonts w:ascii="Times New Roman" w:hAnsi="Times New Roman" w:cs="Times New Roman"/>
        </w:rPr>
      </w:pPr>
      <w:r w:rsidRPr="00DB63CE">
        <w:rPr>
          <w:rFonts w:ascii="Times New Roman" w:hAnsi="Times New Roman" w:cs="Times New Roman"/>
        </w:rPr>
        <w:t>Udział dochodów własnych w dochodach ogółem stanowi 17,16%.</w:t>
      </w:r>
    </w:p>
    <w:p w:rsidR="004C3A2E" w:rsidRPr="00DB63CE" w:rsidRDefault="005C7969" w:rsidP="007C7229">
      <w:pPr>
        <w:pStyle w:val="Akapitzlist"/>
        <w:numPr>
          <w:ilvl w:val="0"/>
          <w:numId w:val="42"/>
        </w:numPr>
        <w:tabs>
          <w:tab w:val="clear" w:pos="720"/>
          <w:tab w:val="left" w:pos="345"/>
        </w:tabs>
        <w:spacing w:after="0"/>
        <w:ind w:left="340" w:hanging="340"/>
        <w:rPr>
          <w:rFonts w:ascii="Times New Roman" w:hAnsi="Times New Roman" w:cs="Times New Roman"/>
        </w:rPr>
      </w:pPr>
      <w:r w:rsidRPr="00DB63CE">
        <w:rPr>
          <w:rFonts w:ascii="Times New Roman" w:hAnsi="Times New Roman" w:cs="Times New Roman"/>
        </w:rPr>
        <w:t>Udział wydatków majątkowych  w wydatkach ogółem stanowi 8,90%.</w:t>
      </w:r>
    </w:p>
    <w:p w:rsidR="004C3A2E" w:rsidRPr="00DB63CE" w:rsidRDefault="005C7969" w:rsidP="007C7229">
      <w:pPr>
        <w:pStyle w:val="Akapitzlist"/>
        <w:numPr>
          <w:ilvl w:val="0"/>
          <w:numId w:val="42"/>
        </w:numPr>
        <w:tabs>
          <w:tab w:val="clear" w:pos="720"/>
          <w:tab w:val="left" w:pos="345"/>
        </w:tabs>
        <w:spacing w:after="0"/>
        <w:ind w:left="340" w:hanging="340"/>
        <w:rPr>
          <w:rFonts w:ascii="Times New Roman" w:hAnsi="Times New Roman" w:cs="Times New Roman"/>
        </w:rPr>
      </w:pPr>
      <w:r w:rsidRPr="00DB63CE">
        <w:rPr>
          <w:rFonts w:ascii="Times New Roman" w:hAnsi="Times New Roman" w:cs="Times New Roman"/>
        </w:rPr>
        <w:t>Zadłużenie ogółem 21.792.313,00 złotych. Spadek zadłużenia jednostki o 14,72%</w:t>
      </w:r>
    </w:p>
    <w:p w:rsidR="004C3A2E" w:rsidRPr="00DB63CE" w:rsidRDefault="005C7969" w:rsidP="007C7229">
      <w:pPr>
        <w:pStyle w:val="Akapitzlist"/>
        <w:numPr>
          <w:ilvl w:val="0"/>
          <w:numId w:val="42"/>
        </w:numPr>
        <w:tabs>
          <w:tab w:val="clear" w:pos="720"/>
          <w:tab w:val="left" w:pos="345"/>
        </w:tabs>
        <w:spacing w:after="0"/>
        <w:ind w:left="340" w:hanging="340"/>
        <w:rPr>
          <w:rFonts w:ascii="Times New Roman" w:hAnsi="Times New Roman" w:cs="Times New Roman"/>
        </w:rPr>
      </w:pPr>
      <w:r w:rsidRPr="00DB63CE">
        <w:rPr>
          <w:rFonts w:ascii="Times New Roman" w:hAnsi="Times New Roman" w:cs="Times New Roman"/>
        </w:rPr>
        <w:t>Wolne środki 4.294.607,18 złotych w tym: środki z Funduszu Dróg Samorządowych kwota 230.648,00zł i wpływy z opłat za zezwolenie na sprzedaż napojów alkoholowych kwota 111.479,17 złotych.</w:t>
      </w:r>
    </w:p>
    <w:p w:rsidR="004C3A2E" w:rsidRPr="00DB63CE" w:rsidRDefault="005C7969" w:rsidP="007C7229">
      <w:pPr>
        <w:pStyle w:val="Akapitzlist"/>
        <w:numPr>
          <w:ilvl w:val="0"/>
          <w:numId w:val="42"/>
        </w:numPr>
        <w:tabs>
          <w:tab w:val="clear" w:pos="720"/>
          <w:tab w:val="left" w:pos="345"/>
        </w:tabs>
        <w:spacing w:after="0"/>
        <w:ind w:left="340" w:hanging="340"/>
        <w:rPr>
          <w:rFonts w:ascii="Times New Roman" w:hAnsi="Times New Roman" w:cs="Times New Roman"/>
        </w:rPr>
      </w:pPr>
      <w:r w:rsidRPr="00DB63CE">
        <w:rPr>
          <w:rFonts w:ascii="Times New Roman" w:hAnsi="Times New Roman" w:cs="Times New Roman"/>
        </w:rPr>
        <w:t>Koszty obsługi zadłużenia do końca okresu spłaty rat kredytów i pożyczek 1.494.043,00 złotych.</w:t>
      </w:r>
    </w:p>
    <w:p w:rsidR="004C3A2E" w:rsidRPr="00DB63CE" w:rsidRDefault="004C3A2E">
      <w:pPr>
        <w:pStyle w:val="Akapitzlist"/>
        <w:spacing w:after="0"/>
        <w:ind w:left="397" w:hanging="340"/>
        <w:rPr>
          <w:rFonts w:ascii="Times New Roman" w:hAnsi="Times New Roman" w:cs="Times New Roman"/>
          <w:highlight w:val="yellow"/>
        </w:rPr>
      </w:pPr>
    </w:p>
    <w:p w:rsidR="004C3A2E" w:rsidRPr="00DB63CE" w:rsidRDefault="005C7969" w:rsidP="00C91373">
      <w:pPr>
        <w:pStyle w:val="Akapitzlist"/>
        <w:numPr>
          <w:ilvl w:val="3"/>
          <w:numId w:val="19"/>
        </w:numPr>
        <w:spacing w:after="0"/>
        <w:ind w:left="1134"/>
        <w:rPr>
          <w:rFonts w:ascii="Times New Roman" w:hAnsi="Times New Roman" w:cs="Times New Roman"/>
          <w:b/>
          <w:i/>
          <w:iCs/>
        </w:rPr>
      </w:pPr>
      <w:r w:rsidRPr="00DB63CE">
        <w:rPr>
          <w:rFonts w:ascii="Times New Roman" w:hAnsi="Times New Roman" w:cs="Times New Roman"/>
          <w:b/>
          <w:i/>
          <w:iCs/>
          <w:u w:val="single"/>
        </w:rPr>
        <w:t>Wykonanie budżetu Gminy Czarny Dunajec za 2019 rok.</w:t>
      </w:r>
    </w:p>
    <w:p w:rsidR="004C3A2E" w:rsidRPr="00DB63CE" w:rsidRDefault="005C7969">
      <w:pPr>
        <w:pStyle w:val="Akapitzlist"/>
        <w:numPr>
          <w:ilvl w:val="0"/>
          <w:numId w:val="5"/>
        </w:numPr>
        <w:spacing w:after="0"/>
        <w:ind w:left="340" w:hanging="340"/>
        <w:rPr>
          <w:rFonts w:ascii="Times New Roman" w:hAnsi="Times New Roman" w:cs="Times New Roman"/>
        </w:rPr>
      </w:pPr>
      <w:r w:rsidRPr="00DB63CE">
        <w:rPr>
          <w:rFonts w:ascii="Times New Roman" w:hAnsi="Times New Roman" w:cs="Times New Roman"/>
        </w:rPr>
        <w:t>Dochody planowane 104.998.526,74 zł, wykonanie 104.009.716,33 zł co stanowi 99,06%.</w:t>
      </w:r>
    </w:p>
    <w:p w:rsidR="004C3A2E" w:rsidRPr="00DB63CE" w:rsidRDefault="005C7969">
      <w:pPr>
        <w:pStyle w:val="Akapitzlist"/>
        <w:numPr>
          <w:ilvl w:val="0"/>
          <w:numId w:val="5"/>
        </w:numPr>
        <w:spacing w:after="0"/>
        <w:ind w:left="340" w:hanging="340"/>
        <w:rPr>
          <w:rFonts w:ascii="Times New Roman" w:hAnsi="Times New Roman" w:cs="Times New Roman"/>
        </w:rPr>
      </w:pPr>
      <w:r w:rsidRPr="00DB63CE">
        <w:rPr>
          <w:rFonts w:ascii="Times New Roman" w:hAnsi="Times New Roman" w:cs="Times New Roman"/>
        </w:rPr>
        <w:t>Dochody z tytułu udziału w podatku dochodowym od osób fizycznych wyniosły w 2019 roku 7.562.965,00 złotych i wzrosły w stosunku do roku 2018 o 860.966,00 złotych.</w:t>
      </w:r>
    </w:p>
    <w:p w:rsidR="004C3A2E" w:rsidRPr="00DB63CE" w:rsidRDefault="005C7969">
      <w:pPr>
        <w:pStyle w:val="Akapitzlist"/>
        <w:numPr>
          <w:ilvl w:val="0"/>
          <w:numId w:val="5"/>
        </w:numPr>
        <w:spacing w:after="0"/>
        <w:ind w:left="340" w:hanging="340"/>
        <w:rPr>
          <w:rFonts w:ascii="Times New Roman" w:hAnsi="Times New Roman" w:cs="Times New Roman"/>
        </w:rPr>
      </w:pPr>
      <w:r w:rsidRPr="00DB63CE">
        <w:rPr>
          <w:rFonts w:ascii="Times New Roman" w:hAnsi="Times New Roman" w:cs="Times New Roman"/>
        </w:rPr>
        <w:t>Dochody z tytułu udziału w podatku dochodowym od osób prawnych wyniosły w 2019 roku 424.707,00 złotych i wzrosły w stosunku do roku 2018 o kwotę 49.438,05 złotych.</w:t>
      </w:r>
    </w:p>
    <w:p w:rsidR="004C3A2E" w:rsidRPr="00DB63CE" w:rsidRDefault="005C7969">
      <w:pPr>
        <w:pStyle w:val="Akapitzlist"/>
        <w:numPr>
          <w:ilvl w:val="0"/>
          <w:numId w:val="5"/>
        </w:numPr>
        <w:spacing w:after="0"/>
        <w:ind w:left="340" w:hanging="340"/>
        <w:rPr>
          <w:rFonts w:ascii="Times New Roman" w:hAnsi="Times New Roman" w:cs="Times New Roman"/>
        </w:rPr>
      </w:pPr>
      <w:r w:rsidRPr="00DB63CE">
        <w:rPr>
          <w:rFonts w:ascii="Times New Roman" w:hAnsi="Times New Roman" w:cs="Times New Roman"/>
        </w:rPr>
        <w:t>Dochody z tytułu podatku od nieruchomości wyniosły w 2019 roku 2.864.635,85 złotych i  w stosunku do 2018 roku wzrosły o kwotę 235.148,31 złotych.</w:t>
      </w:r>
    </w:p>
    <w:p w:rsidR="004C3A2E" w:rsidRPr="00DB63CE" w:rsidRDefault="005C7969">
      <w:pPr>
        <w:pStyle w:val="Akapitzlist"/>
        <w:numPr>
          <w:ilvl w:val="0"/>
          <w:numId w:val="5"/>
        </w:numPr>
        <w:spacing w:after="0"/>
        <w:ind w:left="340" w:hanging="340"/>
        <w:rPr>
          <w:rFonts w:ascii="Times New Roman" w:hAnsi="Times New Roman" w:cs="Times New Roman"/>
        </w:rPr>
      </w:pPr>
      <w:r w:rsidRPr="00DB63CE">
        <w:rPr>
          <w:rFonts w:ascii="Times New Roman" w:hAnsi="Times New Roman" w:cs="Times New Roman"/>
        </w:rPr>
        <w:t>Wydatki planowane wyniosły 104.151.766,74 zł, natomiast wykonanie 100.196.305,26 zł, co stanowi 96,20 %.</w:t>
      </w:r>
    </w:p>
    <w:p w:rsidR="004C3A2E" w:rsidRPr="00DB63CE" w:rsidRDefault="005C7969">
      <w:pPr>
        <w:pStyle w:val="Akapitzlist"/>
        <w:numPr>
          <w:ilvl w:val="0"/>
          <w:numId w:val="5"/>
        </w:numPr>
        <w:spacing w:after="0"/>
        <w:ind w:left="340" w:hanging="340"/>
        <w:rPr>
          <w:rFonts w:ascii="Times New Roman" w:hAnsi="Times New Roman" w:cs="Times New Roman"/>
        </w:rPr>
      </w:pPr>
      <w:r w:rsidRPr="00DB63CE">
        <w:rPr>
          <w:rFonts w:ascii="Times New Roman" w:hAnsi="Times New Roman" w:cs="Times New Roman"/>
        </w:rPr>
        <w:t>Wynik budżetu to nadwyżka operacyjna  w kwocie 3.813.411,07 złotych.</w:t>
      </w:r>
    </w:p>
    <w:p w:rsidR="004C3A2E" w:rsidRPr="00DB63CE" w:rsidRDefault="005C7969">
      <w:pPr>
        <w:pStyle w:val="Akapitzlist"/>
        <w:numPr>
          <w:ilvl w:val="0"/>
          <w:numId w:val="5"/>
        </w:numPr>
        <w:spacing w:after="0"/>
        <w:ind w:left="340" w:hanging="340"/>
        <w:rPr>
          <w:rFonts w:ascii="Times New Roman" w:hAnsi="Times New Roman" w:cs="Times New Roman"/>
        </w:rPr>
      </w:pPr>
      <w:r w:rsidRPr="00DB63CE">
        <w:rPr>
          <w:rFonts w:ascii="Times New Roman" w:hAnsi="Times New Roman" w:cs="Times New Roman"/>
        </w:rPr>
        <w:t>Dochody z najmu, dzierżawy majątku Gminy – 1.016.855,92złotych.</w:t>
      </w:r>
    </w:p>
    <w:p w:rsidR="004C3A2E" w:rsidRPr="00DB63CE" w:rsidRDefault="004C3A2E">
      <w:pPr>
        <w:rPr>
          <w:rFonts w:ascii="Times New Roman" w:hAnsi="Times New Roman" w:cs="Times New Roman"/>
          <w:b/>
        </w:rPr>
      </w:pPr>
    </w:p>
    <w:p w:rsidR="004C3A2E" w:rsidRPr="00DB63CE" w:rsidRDefault="005C7969" w:rsidP="007C7229">
      <w:pPr>
        <w:pStyle w:val="Akapitzlist"/>
        <w:numPr>
          <w:ilvl w:val="3"/>
          <w:numId w:val="19"/>
        </w:numPr>
        <w:spacing w:after="0"/>
        <w:ind w:left="1134"/>
        <w:rPr>
          <w:rFonts w:ascii="Times New Roman" w:hAnsi="Times New Roman" w:cs="Times New Roman"/>
          <w:b/>
          <w:i/>
          <w:iCs/>
        </w:rPr>
      </w:pPr>
      <w:r w:rsidRPr="00DB63CE">
        <w:rPr>
          <w:rFonts w:ascii="Times New Roman" w:hAnsi="Times New Roman" w:cs="Times New Roman"/>
          <w:b/>
          <w:i/>
          <w:iCs/>
          <w:u w:val="single"/>
        </w:rPr>
        <w:t>Wykonanie wydatków inwestycyjnych.</w:t>
      </w:r>
    </w:p>
    <w:p w:rsidR="004C3A2E" w:rsidRPr="00DB63CE" w:rsidRDefault="005C7969">
      <w:pPr>
        <w:pStyle w:val="Akapitzlist"/>
        <w:spacing w:after="0"/>
        <w:ind w:left="0"/>
        <w:rPr>
          <w:rFonts w:ascii="Times New Roman" w:hAnsi="Times New Roman" w:cs="Times New Roman"/>
        </w:rPr>
      </w:pPr>
      <w:r w:rsidRPr="00DB63CE">
        <w:rPr>
          <w:rFonts w:ascii="Times New Roman" w:hAnsi="Times New Roman" w:cs="Times New Roman"/>
        </w:rPr>
        <w:t>Plan wydatków majątkowych na 2019 rok wynosił 9.443.413,92 zł i został wykonany na poziomie 90,58%. Zrealizowano inwestycji w kwocie 8.916.054,71zł.</w:t>
      </w:r>
    </w:p>
    <w:p w:rsidR="004C3A2E" w:rsidRPr="00DB63CE" w:rsidRDefault="004C3A2E">
      <w:pPr>
        <w:pStyle w:val="Akapitzlist"/>
        <w:spacing w:after="0"/>
        <w:ind w:left="0"/>
        <w:rPr>
          <w:rFonts w:ascii="Times New Roman" w:hAnsi="Times New Roman" w:cs="Times New Roman"/>
          <w:highlight w:val="yellow"/>
        </w:rPr>
      </w:pPr>
    </w:p>
    <w:p w:rsidR="004C3A2E" w:rsidRPr="00DB63CE" w:rsidRDefault="00C91373">
      <w:pPr>
        <w:pStyle w:val="Akapitzlist"/>
        <w:spacing w:after="0"/>
        <w:ind w:left="0"/>
        <w:rPr>
          <w:rFonts w:ascii="Times New Roman" w:hAnsi="Times New Roman" w:cs="Times New Roman"/>
        </w:rPr>
      </w:pPr>
      <w:r w:rsidRPr="00DB63CE">
        <w:rPr>
          <w:rFonts w:ascii="Times New Roman" w:hAnsi="Times New Roman" w:cs="Times New Roman"/>
        </w:rPr>
        <w:t>Ważniejsze zadania</w:t>
      </w:r>
      <w:r w:rsidR="005C7969" w:rsidRPr="00DB63CE">
        <w:rPr>
          <w:rFonts w:ascii="Times New Roman" w:hAnsi="Times New Roman" w:cs="Times New Roman"/>
        </w:rPr>
        <w:t xml:space="preserve"> realizowane w 2019 roku:</w:t>
      </w:r>
    </w:p>
    <w:p w:rsidR="004C3A2E" w:rsidRPr="00DB63CE" w:rsidRDefault="005C7969">
      <w:pPr>
        <w:pStyle w:val="Akapitzlist"/>
        <w:numPr>
          <w:ilvl w:val="0"/>
          <w:numId w:val="6"/>
        </w:numPr>
        <w:spacing w:after="0"/>
        <w:ind w:left="340" w:hanging="340"/>
        <w:rPr>
          <w:rFonts w:ascii="Times New Roman" w:hAnsi="Times New Roman" w:cs="Times New Roman"/>
        </w:rPr>
      </w:pPr>
      <w:r w:rsidRPr="00DB63CE">
        <w:rPr>
          <w:rFonts w:ascii="Times New Roman" w:hAnsi="Times New Roman" w:cs="Times New Roman"/>
        </w:rPr>
        <w:t>Program „Po śladach dziedzictwa kulturowego regionu transgranicznego” – renowacja -kapliczek.</w:t>
      </w:r>
    </w:p>
    <w:p w:rsidR="004C3A2E" w:rsidRPr="00DB63CE" w:rsidRDefault="005C7969">
      <w:pPr>
        <w:pStyle w:val="Akapitzlist"/>
        <w:numPr>
          <w:ilvl w:val="0"/>
          <w:numId w:val="6"/>
        </w:numPr>
        <w:spacing w:after="0"/>
        <w:ind w:left="340" w:hanging="340"/>
        <w:rPr>
          <w:rFonts w:ascii="Times New Roman" w:hAnsi="Times New Roman" w:cs="Times New Roman"/>
        </w:rPr>
      </w:pPr>
      <w:r w:rsidRPr="00DB63CE">
        <w:rPr>
          <w:rFonts w:ascii="Times New Roman" w:hAnsi="Times New Roman" w:cs="Times New Roman"/>
        </w:rPr>
        <w:t>Projekt „ Od przedszkola do seniora- strefa rekreacyjna w Czarnym Dunajcu”</w:t>
      </w:r>
    </w:p>
    <w:p w:rsidR="004C3A2E" w:rsidRPr="00DB63CE" w:rsidRDefault="005C7969">
      <w:pPr>
        <w:pStyle w:val="Akapitzlist"/>
        <w:numPr>
          <w:ilvl w:val="0"/>
          <w:numId w:val="6"/>
        </w:numPr>
        <w:spacing w:after="0"/>
        <w:ind w:left="340" w:hanging="340"/>
        <w:rPr>
          <w:rFonts w:ascii="Times New Roman" w:hAnsi="Times New Roman" w:cs="Times New Roman"/>
        </w:rPr>
      </w:pPr>
      <w:r w:rsidRPr="00DB63CE">
        <w:rPr>
          <w:rFonts w:ascii="Times New Roman" w:hAnsi="Times New Roman" w:cs="Times New Roman"/>
        </w:rPr>
        <w:t>Projekt „ Rozwój cyfrowych usług publicznych w gminach Kościelisko i Czarny Dunajec”.</w:t>
      </w:r>
    </w:p>
    <w:p w:rsidR="004C3A2E" w:rsidRPr="00DB63CE" w:rsidRDefault="005C7969">
      <w:pPr>
        <w:pStyle w:val="Akapitzlist"/>
        <w:numPr>
          <w:ilvl w:val="0"/>
          <w:numId w:val="6"/>
        </w:numPr>
        <w:spacing w:after="0"/>
        <w:ind w:left="340" w:hanging="340"/>
        <w:rPr>
          <w:rFonts w:ascii="Times New Roman" w:hAnsi="Times New Roman" w:cs="Times New Roman"/>
        </w:rPr>
      </w:pPr>
      <w:r w:rsidRPr="00DB63CE">
        <w:rPr>
          <w:rFonts w:ascii="Times New Roman" w:hAnsi="Times New Roman" w:cs="Times New Roman"/>
        </w:rPr>
        <w:t>Realizacja projektu” Szlak wokół Tatr etap III”.</w:t>
      </w:r>
    </w:p>
    <w:p w:rsidR="004C3A2E" w:rsidRPr="00DB63CE" w:rsidRDefault="005C7969">
      <w:pPr>
        <w:pStyle w:val="Akapitzlist"/>
        <w:numPr>
          <w:ilvl w:val="0"/>
          <w:numId w:val="6"/>
        </w:numPr>
        <w:spacing w:after="0"/>
        <w:ind w:left="340" w:hanging="340"/>
        <w:rPr>
          <w:rFonts w:ascii="Times New Roman" w:hAnsi="Times New Roman" w:cs="Times New Roman"/>
        </w:rPr>
      </w:pPr>
      <w:r w:rsidRPr="00DB63CE">
        <w:rPr>
          <w:rFonts w:ascii="Times New Roman" w:hAnsi="Times New Roman" w:cs="Times New Roman"/>
        </w:rPr>
        <w:t>Budowa boiska o sztucznej nawierzchni w miejscowości Czarny Dunajec.</w:t>
      </w:r>
    </w:p>
    <w:p w:rsidR="004C3A2E" w:rsidRPr="00DB63CE" w:rsidRDefault="005C7969">
      <w:pPr>
        <w:pStyle w:val="Akapitzlist"/>
        <w:numPr>
          <w:ilvl w:val="0"/>
          <w:numId w:val="6"/>
        </w:numPr>
        <w:spacing w:after="0"/>
        <w:ind w:left="340" w:hanging="340"/>
        <w:rPr>
          <w:rFonts w:ascii="Times New Roman" w:hAnsi="Times New Roman" w:cs="Times New Roman"/>
        </w:rPr>
      </w:pPr>
      <w:r w:rsidRPr="00DB63CE">
        <w:rPr>
          <w:rFonts w:ascii="Times New Roman" w:hAnsi="Times New Roman" w:cs="Times New Roman"/>
        </w:rPr>
        <w:t>Kanalizacja w miejscowościach Czarny Dunajec, Chochołów, Podczerwone.</w:t>
      </w:r>
    </w:p>
    <w:p w:rsidR="004C3A2E" w:rsidRPr="00DB63CE" w:rsidRDefault="005C7969">
      <w:pPr>
        <w:pStyle w:val="Akapitzlist"/>
        <w:numPr>
          <w:ilvl w:val="0"/>
          <w:numId w:val="6"/>
        </w:numPr>
        <w:spacing w:after="0"/>
        <w:ind w:left="340" w:hanging="340"/>
        <w:rPr>
          <w:rFonts w:ascii="Times New Roman" w:hAnsi="Times New Roman" w:cs="Times New Roman"/>
        </w:rPr>
        <w:sectPr w:rsidR="004C3A2E" w:rsidRPr="00DB63CE" w:rsidSect="005C7969">
          <w:headerReference w:type="default" r:id="rId8"/>
          <w:pgSz w:w="11906" w:h="16838"/>
          <w:pgMar w:top="1440" w:right="1080" w:bottom="1440" w:left="1080" w:header="708" w:footer="0" w:gutter="0"/>
          <w:cols w:space="708"/>
          <w:formProt w:val="0"/>
          <w:docGrid w:linePitch="600" w:charSpace="32768"/>
        </w:sectPr>
      </w:pPr>
      <w:r w:rsidRPr="00DB63CE">
        <w:rPr>
          <w:rFonts w:ascii="Times New Roman" w:hAnsi="Times New Roman" w:cs="Times New Roman"/>
        </w:rPr>
        <w:t xml:space="preserve">Dotacje do przydomowych oczyszczalni ścieków na terenie gminy Czarny Dunajec. </w:t>
      </w:r>
    </w:p>
    <w:p w:rsidR="004C3A2E" w:rsidRPr="00DB63CE" w:rsidRDefault="005C7969" w:rsidP="007C7229">
      <w:pPr>
        <w:pStyle w:val="Standard"/>
        <w:numPr>
          <w:ilvl w:val="3"/>
          <w:numId w:val="19"/>
        </w:numPr>
        <w:ind w:left="784"/>
        <w:rPr>
          <w:rFonts w:ascii="Times New Roman" w:hAnsi="Times New Roman" w:cs="Times New Roman"/>
          <w:u w:val="single"/>
        </w:rPr>
      </w:pPr>
      <w:r w:rsidRPr="00DB63CE">
        <w:rPr>
          <w:rFonts w:ascii="Times New Roman" w:hAnsi="Times New Roman" w:cs="Times New Roman"/>
          <w:b/>
          <w:i/>
          <w:iCs/>
          <w:u w:val="single"/>
        </w:rPr>
        <w:lastRenderedPageBreak/>
        <w:t>Wieloletnia</w:t>
      </w:r>
      <w:r w:rsidRPr="00DB63CE">
        <w:rPr>
          <w:rFonts w:ascii="Times New Roman" w:hAnsi="Times New Roman" w:cs="Times New Roman"/>
          <w:b/>
          <w:u w:val="single"/>
        </w:rPr>
        <w:t xml:space="preserve"> prognoza finansowa</w:t>
      </w:r>
    </w:p>
    <w:p w:rsidR="00C91373" w:rsidRPr="00DB63CE" w:rsidRDefault="00C91373" w:rsidP="00C91373">
      <w:pPr>
        <w:pStyle w:val="Standard"/>
        <w:ind w:left="784"/>
        <w:rPr>
          <w:rFonts w:ascii="Times New Roman" w:hAnsi="Times New Roman" w:cs="Times New Roman"/>
          <w:u w:val="single"/>
        </w:rPr>
      </w:pPr>
    </w:p>
    <w:p w:rsidR="004C3A2E" w:rsidRPr="00DB63CE" w:rsidRDefault="005C7969" w:rsidP="00C91373">
      <w:pPr>
        <w:pStyle w:val="Textbody"/>
        <w:numPr>
          <w:ilvl w:val="0"/>
          <w:numId w:val="1"/>
        </w:numPr>
        <w:spacing w:after="0" w:line="240" w:lineRule="auto"/>
        <w:ind w:left="426"/>
        <w:rPr>
          <w:rFonts w:ascii="Times New Roman" w:hAnsi="Times New Roman" w:cs="Times New Roman"/>
        </w:rPr>
      </w:pPr>
      <w:r w:rsidRPr="00DB63CE">
        <w:rPr>
          <w:rFonts w:ascii="Times New Roman" w:hAnsi="Times New Roman" w:cs="Times New Roman"/>
          <w:b/>
        </w:rPr>
        <w:t>Wykaz zadłużenia oraz harmonogram spłat wg banków– na dzień 31.12. 2019 roku</w:t>
      </w:r>
      <w:r w:rsidRPr="00DB63CE">
        <w:rPr>
          <w:rFonts w:ascii="Times New Roman" w:hAnsi="Times New Roman" w:cs="Times New Roman"/>
        </w:rPr>
        <w:t xml:space="preserve"> </w:t>
      </w:r>
      <w:r w:rsidRPr="00DB63CE">
        <w:rPr>
          <w:rFonts w:ascii="Times New Roman" w:hAnsi="Times New Roman" w:cs="Times New Roman"/>
          <w:b/>
          <w:bCs/>
        </w:rPr>
        <w:t>w złotych. Zabezpieczeniem wszystkich kredytów i pożyczek są weksle in blanco.</w:t>
      </w:r>
    </w:p>
    <w:tbl>
      <w:tblPr>
        <w:tblW w:w="14910" w:type="dxa"/>
        <w:tblInd w:w="-213" w:type="dxa"/>
        <w:tblCellMar>
          <w:left w:w="70" w:type="dxa"/>
          <w:right w:w="70" w:type="dxa"/>
        </w:tblCellMar>
        <w:tblLook w:val="0000"/>
      </w:tblPr>
      <w:tblGrid>
        <w:gridCol w:w="494"/>
        <w:gridCol w:w="2763"/>
        <w:gridCol w:w="1108"/>
        <w:gridCol w:w="1140"/>
        <w:gridCol w:w="1066"/>
        <w:gridCol w:w="1139"/>
        <w:gridCol w:w="1081"/>
        <w:gridCol w:w="1020"/>
        <w:gridCol w:w="1020"/>
        <w:gridCol w:w="1080"/>
        <w:gridCol w:w="960"/>
        <w:gridCol w:w="1020"/>
        <w:gridCol w:w="1019"/>
      </w:tblGrid>
      <w:tr w:rsidR="00DB63CE" w:rsidRPr="00DB63CE">
        <w:trPr>
          <w:trHeight w:val="557"/>
        </w:trPr>
        <w:tc>
          <w:tcPr>
            <w:tcW w:w="493" w:type="dxa"/>
            <w:tcBorders>
              <w:top w:val="single" w:sz="24" w:space="0" w:color="000000"/>
              <w:left w:val="single" w:sz="24" w:space="0" w:color="000000"/>
              <w:right w:val="single" w:sz="6" w:space="0" w:color="000000"/>
            </w:tcBorders>
            <w:shd w:val="clear" w:color="auto" w:fill="BFBFBF"/>
          </w:tcPr>
          <w:p w:rsidR="004C3A2E" w:rsidRPr="00DB63CE" w:rsidRDefault="005C7969">
            <w:pPr>
              <w:pStyle w:val="Tekstpodstawowy"/>
              <w:spacing w:after="0" w:line="240" w:lineRule="auto"/>
              <w:rPr>
                <w:rFonts w:ascii="Times New Roman" w:hAnsi="Times New Roman" w:cs="Times New Roman"/>
                <w:b/>
                <w:sz w:val="16"/>
                <w:szCs w:val="16"/>
              </w:rPr>
            </w:pPr>
            <w:proofErr w:type="spellStart"/>
            <w:r w:rsidRPr="00DB63CE">
              <w:rPr>
                <w:rFonts w:ascii="Times New Roman" w:hAnsi="Times New Roman" w:cs="Times New Roman"/>
                <w:b/>
                <w:sz w:val="18"/>
                <w:szCs w:val="18"/>
              </w:rPr>
              <w:t>Lp</w:t>
            </w:r>
            <w:proofErr w:type="spellEnd"/>
          </w:p>
        </w:tc>
        <w:tc>
          <w:tcPr>
            <w:tcW w:w="2763" w:type="dxa"/>
            <w:tcBorders>
              <w:top w:val="single" w:sz="24" w:space="0" w:color="000000"/>
              <w:left w:val="single" w:sz="6" w:space="0" w:color="000000"/>
              <w:right w:val="single" w:sz="6" w:space="0" w:color="000000"/>
            </w:tcBorders>
            <w:shd w:val="clear" w:color="auto" w:fill="BFBFBF"/>
          </w:tcPr>
          <w:p w:rsidR="004C3A2E" w:rsidRPr="00DB63CE" w:rsidRDefault="005C7969">
            <w:pPr>
              <w:pStyle w:val="Tekstpodstawowy"/>
              <w:spacing w:after="0" w:line="240" w:lineRule="auto"/>
              <w:rPr>
                <w:rFonts w:ascii="Times New Roman" w:hAnsi="Times New Roman" w:cs="Times New Roman"/>
                <w:b/>
                <w:sz w:val="16"/>
                <w:szCs w:val="16"/>
              </w:rPr>
            </w:pPr>
            <w:r w:rsidRPr="00DB63CE">
              <w:rPr>
                <w:rFonts w:ascii="Times New Roman" w:hAnsi="Times New Roman" w:cs="Times New Roman"/>
                <w:b/>
                <w:sz w:val="18"/>
                <w:szCs w:val="18"/>
              </w:rPr>
              <w:t>Pożyczka lub kredyt</w:t>
            </w:r>
          </w:p>
        </w:tc>
        <w:tc>
          <w:tcPr>
            <w:tcW w:w="1108" w:type="dxa"/>
            <w:tcBorders>
              <w:top w:val="single" w:sz="24" w:space="0" w:color="000000"/>
              <w:left w:val="single" w:sz="6" w:space="0" w:color="000000"/>
              <w:right w:val="single" w:sz="6" w:space="0" w:color="000000"/>
            </w:tcBorders>
            <w:shd w:val="clear" w:color="auto" w:fill="BFBFBF"/>
          </w:tcPr>
          <w:p w:rsidR="004C3A2E" w:rsidRPr="00DB63CE" w:rsidRDefault="005C7969">
            <w:pPr>
              <w:pStyle w:val="Tekstpodstawowy"/>
              <w:spacing w:after="0" w:line="240" w:lineRule="auto"/>
              <w:ind w:left="-70"/>
              <w:rPr>
                <w:rFonts w:ascii="Times New Roman" w:hAnsi="Times New Roman" w:cs="Times New Roman"/>
                <w:b/>
                <w:sz w:val="16"/>
                <w:szCs w:val="16"/>
              </w:rPr>
            </w:pPr>
            <w:r w:rsidRPr="00DB63CE">
              <w:rPr>
                <w:rFonts w:ascii="Times New Roman" w:hAnsi="Times New Roman" w:cs="Times New Roman"/>
                <w:b/>
                <w:sz w:val="18"/>
                <w:szCs w:val="18"/>
              </w:rPr>
              <w:t xml:space="preserve">Wysokość kredytu na  31.12.2019r </w:t>
            </w:r>
          </w:p>
        </w:tc>
        <w:tc>
          <w:tcPr>
            <w:tcW w:w="1140" w:type="dxa"/>
            <w:tcBorders>
              <w:top w:val="single" w:sz="24" w:space="0" w:color="000000"/>
              <w:left w:val="single" w:sz="6" w:space="0" w:color="000000"/>
              <w:right w:val="single" w:sz="6" w:space="0" w:color="000000"/>
            </w:tcBorders>
            <w:shd w:val="clear" w:color="auto" w:fill="BFBFBF"/>
          </w:tcPr>
          <w:p w:rsidR="004C3A2E" w:rsidRPr="00DB63CE" w:rsidRDefault="005C7969">
            <w:pPr>
              <w:pStyle w:val="Tekstpodstawowy"/>
              <w:spacing w:after="0" w:line="240" w:lineRule="auto"/>
              <w:rPr>
                <w:rFonts w:ascii="Times New Roman" w:hAnsi="Times New Roman" w:cs="Times New Roman"/>
                <w:b/>
                <w:sz w:val="16"/>
                <w:szCs w:val="16"/>
              </w:rPr>
            </w:pPr>
            <w:r w:rsidRPr="00DB63CE">
              <w:rPr>
                <w:rFonts w:ascii="Times New Roman" w:hAnsi="Times New Roman" w:cs="Times New Roman"/>
                <w:b/>
                <w:sz w:val="18"/>
                <w:szCs w:val="18"/>
              </w:rPr>
              <w:t>2020r</w:t>
            </w:r>
          </w:p>
        </w:tc>
        <w:tc>
          <w:tcPr>
            <w:tcW w:w="1066" w:type="dxa"/>
            <w:tcBorders>
              <w:top w:val="single" w:sz="24" w:space="0" w:color="000000"/>
              <w:left w:val="single" w:sz="6" w:space="0" w:color="000000"/>
              <w:right w:val="single" w:sz="6" w:space="0" w:color="000000"/>
            </w:tcBorders>
            <w:shd w:val="clear" w:color="auto" w:fill="BFBFBF"/>
          </w:tcPr>
          <w:p w:rsidR="004C3A2E" w:rsidRPr="00DB63CE" w:rsidRDefault="005C7969">
            <w:pPr>
              <w:pStyle w:val="Tekstpodstawowy"/>
              <w:spacing w:after="0" w:line="240" w:lineRule="auto"/>
              <w:rPr>
                <w:rFonts w:ascii="Times New Roman" w:hAnsi="Times New Roman" w:cs="Times New Roman"/>
                <w:b/>
                <w:sz w:val="16"/>
                <w:szCs w:val="16"/>
              </w:rPr>
            </w:pPr>
            <w:r w:rsidRPr="00DB63CE">
              <w:rPr>
                <w:rFonts w:ascii="Times New Roman" w:hAnsi="Times New Roman" w:cs="Times New Roman"/>
                <w:b/>
                <w:sz w:val="18"/>
                <w:szCs w:val="18"/>
              </w:rPr>
              <w:t>2021r</w:t>
            </w:r>
          </w:p>
        </w:tc>
        <w:tc>
          <w:tcPr>
            <w:tcW w:w="1139" w:type="dxa"/>
            <w:tcBorders>
              <w:top w:val="single" w:sz="24" w:space="0" w:color="000000"/>
              <w:left w:val="single" w:sz="6" w:space="0" w:color="000000"/>
              <w:right w:val="single" w:sz="6" w:space="0" w:color="000000"/>
            </w:tcBorders>
            <w:shd w:val="clear" w:color="auto" w:fill="BFBFBF"/>
          </w:tcPr>
          <w:p w:rsidR="004C3A2E" w:rsidRPr="00DB63CE" w:rsidRDefault="005C7969">
            <w:pPr>
              <w:pStyle w:val="Tekstpodstawowy"/>
              <w:spacing w:after="0" w:line="240" w:lineRule="auto"/>
              <w:rPr>
                <w:rFonts w:ascii="Times New Roman" w:hAnsi="Times New Roman" w:cs="Times New Roman"/>
                <w:b/>
                <w:sz w:val="16"/>
                <w:szCs w:val="16"/>
              </w:rPr>
            </w:pPr>
            <w:r w:rsidRPr="00DB63CE">
              <w:rPr>
                <w:rFonts w:ascii="Times New Roman" w:hAnsi="Times New Roman" w:cs="Times New Roman"/>
                <w:b/>
                <w:sz w:val="18"/>
                <w:szCs w:val="18"/>
              </w:rPr>
              <w:t>2022r</w:t>
            </w:r>
          </w:p>
        </w:tc>
        <w:tc>
          <w:tcPr>
            <w:tcW w:w="1081" w:type="dxa"/>
            <w:tcBorders>
              <w:top w:val="single" w:sz="24" w:space="0" w:color="000000"/>
              <w:left w:val="single" w:sz="6" w:space="0" w:color="000000"/>
              <w:right w:val="single" w:sz="6" w:space="0" w:color="000000"/>
            </w:tcBorders>
            <w:shd w:val="clear" w:color="auto" w:fill="BFBFBF"/>
          </w:tcPr>
          <w:p w:rsidR="004C3A2E" w:rsidRPr="00DB63CE" w:rsidRDefault="005C7969">
            <w:pPr>
              <w:pStyle w:val="Tekstpodstawowy"/>
              <w:spacing w:after="0" w:line="240" w:lineRule="auto"/>
              <w:rPr>
                <w:rFonts w:ascii="Times New Roman" w:hAnsi="Times New Roman" w:cs="Times New Roman"/>
                <w:b/>
                <w:sz w:val="16"/>
                <w:szCs w:val="16"/>
              </w:rPr>
            </w:pPr>
            <w:r w:rsidRPr="00DB63CE">
              <w:rPr>
                <w:rFonts w:ascii="Times New Roman" w:hAnsi="Times New Roman" w:cs="Times New Roman"/>
                <w:b/>
                <w:sz w:val="18"/>
                <w:szCs w:val="18"/>
              </w:rPr>
              <w:t>2023</w:t>
            </w:r>
          </w:p>
        </w:tc>
        <w:tc>
          <w:tcPr>
            <w:tcW w:w="1020" w:type="dxa"/>
            <w:tcBorders>
              <w:top w:val="single" w:sz="24" w:space="0" w:color="000000"/>
              <w:left w:val="single" w:sz="6" w:space="0" w:color="000000"/>
              <w:right w:val="single" w:sz="6" w:space="0" w:color="000000"/>
            </w:tcBorders>
            <w:shd w:val="clear" w:color="auto" w:fill="BFBFBF"/>
          </w:tcPr>
          <w:p w:rsidR="004C3A2E" w:rsidRPr="00DB63CE" w:rsidRDefault="005C7969">
            <w:pPr>
              <w:pStyle w:val="Tekstpodstawowy"/>
              <w:spacing w:after="0" w:line="240" w:lineRule="auto"/>
              <w:jc w:val="center"/>
              <w:rPr>
                <w:rFonts w:ascii="Times New Roman" w:hAnsi="Times New Roman" w:cs="Times New Roman"/>
                <w:b/>
                <w:sz w:val="16"/>
                <w:szCs w:val="16"/>
              </w:rPr>
            </w:pPr>
            <w:r w:rsidRPr="00DB63CE">
              <w:rPr>
                <w:rFonts w:ascii="Times New Roman" w:hAnsi="Times New Roman" w:cs="Times New Roman"/>
                <w:b/>
                <w:sz w:val="18"/>
                <w:szCs w:val="18"/>
              </w:rPr>
              <w:t>2024</w:t>
            </w:r>
          </w:p>
        </w:tc>
        <w:tc>
          <w:tcPr>
            <w:tcW w:w="1020" w:type="dxa"/>
            <w:tcBorders>
              <w:top w:val="single" w:sz="24" w:space="0" w:color="000000"/>
              <w:left w:val="single" w:sz="6" w:space="0" w:color="000000"/>
              <w:right w:val="single" w:sz="6" w:space="0" w:color="000000"/>
            </w:tcBorders>
            <w:shd w:val="clear" w:color="auto" w:fill="BFBFBF"/>
          </w:tcPr>
          <w:p w:rsidR="004C3A2E" w:rsidRPr="00DB63CE" w:rsidRDefault="005C7969">
            <w:pPr>
              <w:pStyle w:val="Tekstpodstawowy"/>
              <w:spacing w:after="0" w:line="240" w:lineRule="auto"/>
              <w:rPr>
                <w:rFonts w:ascii="Times New Roman" w:hAnsi="Times New Roman" w:cs="Times New Roman"/>
                <w:b/>
                <w:sz w:val="16"/>
                <w:szCs w:val="16"/>
              </w:rPr>
            </w:pPr>
            <w:r w:rsidRPr="00DB63CE">
              <w:rPr>
                <w:rFonts w:ascii="Times New Roman" w:hAnsi="Times New Roman" w:cs="Times New Roman"/>
                <w:b/>
                <w:sz w:val="18"/>
                <w:szCs w:val="18"/>
              </w:rPr>
              <w:t>2025</w:t>
            </w:r>
          </w:p>
        </w:tc>
        <w:tc>
          <w:tcPr>
            <w:tcW w:w="1080" w:type="dxa"/>
            <w:tcBorders>
              <w:top w:val="single" w:sz="24" w:space="0" w:color="000000"/>
              <w:left w:val="single" w:sz="6" w:space="0" w:color="000000"/>
              <w:right w:val="single" w:sz="6" w:space="0" w:color="000000"/>
            </w:tcBorders>
            <w:shd w:val="clear" w:color="auto" w:fill="BFBFBF"/>
          </w:tcPr>
          <w:p w:rsidR="004C3A2E" w:rsidRPr="00DB63CE" w:rsidRDefault="005C7969">
            <w:pPr>
              <w:pStyle w:val="Tekstpodstawowy"/>
              <w:spacing w:after="0" w:line="240" w:lineRule="auto"/>
              <w:rPr>
                <w:rFonts w:ascii="Times New Roman" w:hAnsi="Times New Roman" w:cs="Times New Roman"/>
                <w:b/>
                <w:sz w:val="16"/>
                <w:szCs w:val="16"/>
              </w:rPr>
            </w:pPr>
            <w:r w:rsidRPr="00DB63CE">
              <w:rPr>
                <w:rFonts w:ascii="Times New Roman" w:hAnsi="Times New Roman" w:cs="Times New Roman"/>
                <w:b/>
                <w:sz w:val="18"/>
                <w:szCs w:val="18"/>
              </w:rPr>
              <w:t>2026</w:t>
            </w:r>
          </w:p>
        </w:tc>
        <w:tc>
          <w:tcPr>
            <w:tcW w:w="960" w:type="dxa"/>
            <w:tcBorders>
              <w:top w:val="single" w:sz="24" w:space="0" w:color="000000"/>
              <w:left w:val="single" w:sz="6" w:space="0" w:color="000000"/>
              <w:right w:val="single" w:sz="6" w:space="0" w:color="000000"/>
            </w:tcBorders>
            <w:shd w:val="clear" w:color="auto" w:fill="BFBFBF"/>
          </w:tcPr>
          <w:p w:rsidR="004C3A2E" w:rsidRPr="00DB63CE" w:rsidRDefault="005C7969">
            <w:pPr>
              <w:pStyle w:val="Tekstpodstawowy"/>
              <w:spacing w:after="0" w:line="240" w:lineRule="auto"/>
              <w:rPr>
                <w:rFonts w:ascii="Times New Roman" w:hAnsi="Times New Roman" w:cs="Times New Roman"/>
                <w:b/>
                <w:sz w:val="16"/>
                <w:szCs w:val="16"/>
              </w:rPr>
            </w:pPr>
            <w:r w:rsidRPr="00DB63CE">
              <w:rPr>
                <w:rFonts w:ascii="Times New Roman" w:hAnsi="Times New Roman" w:cs="Times New Roman"/>
                <w:b/>
                <w:sz w:val="18"/>
                <w:szCs w:val="18"/>
              </w:rPr>
              <w:t>2027</w:t>
            </w:r>
          </w:p>
        </w:tc>
        <w:tc>
          <w:tcPr>
            <w:tcW w:w="1020" w:type="dxa"/>
            <w:tcBorders>
              <w:top w:val="single" w:sz="24" w:space="0" w:color="000000"/>
              <w:left w:val="single" w:sz="6" w:space="0" w:color="000000"/>
              <w:right w:val="single" w:sz="6" w:space="0" w:color="000000"/>
            </w:tcBorders>
            <w:shd w:val="clear" w:color="auto" w:fill="BFBFBF"/>
          </w:tcPr>
          <w:p w:rsidR="004C3A2E" w:rsidRPr="00DB63CE" w:rsidRDefault="005C7969">
            <w:pPr>
              <w:pStyle w:val="Tekstpodstawowy"/>
              <w:spacing w:after="0" w:line="240" w:lineRule="auto"/>
              <w:rPr>
                <w:rFonts w:ascii="Times New Roman" w:hAnsi="Times New Roman" w:cs="Times New Roman"/>
                <w:b/>
                <w:sz w:val="16"/>
                <w:szCs w:val="16"/>
              </w:rPr>
            </w:pPr>
            <w:r w:rsidRPr="00DB63CE">
              <w:rPr>
                <w:rFonts w:ascii="Times New Roman" w:hAnsi="Times New Roman" w:cs="Times New Roman"/>
                <w:b/>
                <w:sz w:val="18"/>
                <w:szCs w:val="18"/>
              </w:rPr>
              <w:t>2028</w:t>
            </w:r>
          </w:p>
        </w:tc>
        <w:tc>
          <w:tcPr>
            <w:tcW w:w="1019" w:type="dxa"/>
            <w:tcBorders>
              <w:top w:val="single" w:sz="24" w:space="0" w:color="000000"/>
              <w:left w:val="single" w:sz="6" w:space="0" w:color="000000"/>
              <w:right w:val="single" w:sz="24" w:space="0" w:color="000000"/>
            </w:tcBorders>
            <w:shd w:val="clear" w:color="auto" w:fill="BFBFBF"/>
          </w:tcPr>
          <w:p w:rsidR="004C3A2E" w:rsidRPr="00DB63CE" w:rsidRDefault="005C7969">
            <w:pPr>
              <w:pStyle w:val="Tekstpodstawowy"/>
              <w:spacing w:after="0" w:line="240" w:lineRule="auto"/>
              <w:rPr>
                <w:rFonts w:ascii="Times New Roman" w:hAnsi="Times New Roman" w:cs="Times New Roman"/>
                <w:b/>
                <w:sz w:val="16"/>
                <w:szCs w:val="16"/>
              </w:rPr>
            </w:pPr>
            <w:r w:rsidRPr="00DB63CE">
              <w:rPr>
                <w:rFonts w:ascii="Times New Roman" w:hAnsi="Times New Roman" w:cs="Times New Roman"/>
                <w:b/>
                <w:sz w:val="18"/>
                <w:szCs w:val="18"/>
              </w:rPr>
              <w:t>2029</w:t>
            </w:r>
          </w:p>
        </w:tc>
      </w:tr>
      <w:tr w:rsidR="00DB63CE" w:rsidRPr="00DB63CE">
        <w:trPr>
          <w:trHeight w:val="2086"/>
        </w:trPr>
        <w:tc>
          <w:tcPr>
            <w:tcW w:w="493" w:type="dxa"/>
            <w:tcBorders>
              <w:top w:val="single" w:sz="4" w:space="0" w:color="000000"/>
              <w:left w:val="single" w:sz="24" w:space="0" w:color="000000"/>
              <w:right w:val="single" w:sz="6" w:space="0" w:color="000000"/>
            </w:tcBorders>
            <w:shd w:val="clear" w:color="auto" w:fill="FFFFFF"/>
          </w:tcPr>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1.</w:t>
            </w:r>
          </w:p>
        </w:tc>
        <w:tc>
          <w:tcPr>
            <w:tcW w:w="2763" w:type="dxa"/>
            <w:tcBorders>
              <w:top w:val="single" w:sz="4" w:space="0" w:color="000000"/>
              <w:left w:val="single" w:sz="6" w:space="0" w:color="000000"/>
              <w:right w:val="single" w:sz="6" w:space="0" w:color="000000"/>
            </w:tcBorders>
            <w:shd w:val="clear" w:color="auto" w:fill="FFFFFF"/>
          </w:tcPr>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 xml:space="preserve">Bank Gospodarstwa Krajowego O/Kraków </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 xml:space="preserve">Umowa Nr: </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 xml:space="preserve">                    15/11/2399, 15/11/3006</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 xml:space="preserve">                    12/2473</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 xml:space="preserve">                    14/1293</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 xml:space="preserve">                    15/2409</w:t>
            </w:r>
          </w:p>
        </w:tc>
        <w:tc>
          <w:tcPr>
            <w:tcW w:w="1108" w:type="dxa"/>
            <w:tcBorders>
              <w:top w:val="single" w:sz="4" w:space="0" w:color="000000"/>
              <w:left w:val="single" w:sz="6"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6.208.125,00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3.735.000,00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840.000,00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300.000,00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1.333.125,00</w:t>
            </w:r>
          </w:p>
        </w:tc>
        <w:tc>
          <w:tcPr>
            <w:tcW w:w="1140" w:type="dxa"/>
            <w:tcBorders>
              <w:top w:val="single" w:sz="4" w:space="0" w:color="000000"/>
              <w:left w:val="single" w:sz="6"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2021.625,00</w:t>
            </w:r>
          </w:p>
          <w:p w:rsidR="004C3A2E" w:rsidRPr="00DB63CE" w:rsidRDefault="004C3A2E">
            <w:pPr>
              <w:pStyle w:val="Tekstpodstawowy"/>
              <w:spacing w:after="0" w:line="240" w:lineRule="auto"/>
              <w:jc w:val="right"/>
              <w:rPr>
                <w:rFonts w:ascii="Times New Roman" w:hAnsi="Times New Roman" w:cs="Times New Roman"/>
                <w:b/>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1245.000,00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210.000,00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300.000,00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266.625,00</w:t>
            </w:r>
          </w:p>
        </w:tc>
        <w:tc>
          <w:tcPr>
            <w:tcW w:w="1066" w:type="dxa"/>
            <w:tcBorders>
              <w:top w:val="single" w:sz="4" w:space="0" w:color="000000"/>
              <w:left w:val="single" w:sz="6"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1721.625,00</w:t>
            </w:r>
          </w:p>
          <w:p w:rsidR="004C3A2E" w:rsidRPr="00DB63CE" w:rsidRDefault="004C3A2E">
            <w:pPr>
              <w:pStyle w:val="Tekstpodstawowy"/>
              <w:spacing w:after="0" w:line="240" w:lineRule="auto"/>
              <w:jc w:val="right"/>
              <w:rPr>
                <w:rFonts w:ascii="Times New Roman" w:hAnsi="Times New Roman" w:cs="Times New Roman"/>
                <w:b/>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1245.000,00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210.000,00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266.625,00</w:t>
            </w:r>
          </w:p>
        </w:tc>
        <w:tc>
          <w:tcPr>
            <w:tcW w:w="1139" w:type="dxa"/>
            <w:tcBorders>
              <w:top w:val="single" w:sz="4" w:space="0" w:color="000000"/>
              <w:left w:val="single" w:sz="6"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1.721.625,00</w:t>
            </w:r>
          </w:p>
          <w:p w:rsidR="004C3A2E" w:rsidRPr="00DB63CE" w:rsidRDefault="004C3A2E">
            <w:pPr>
              <w:pStyle w:val="Tekstpodstawowy"/>
              <w:spacing w:after="0" w:line="240" w:lineRule="auto"/>
              <w:jc w:val="right"/>
              <w:rPr>
                <w:rFonts w:ascii="Times New Roman" w:hAnsi="Times New Roman" w:cs="Times New Roman"/>
                <w:b/>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1245.000,00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210.000,00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266.625,00</w:t>
            </w:r>
          </w:p>
        </w:tc>
        <w:tc>
          <w:tcPr>
            <w:tcW w:w="1081" w:type="dxa"/>
            <w:tcBorders>
              <w:top w:val="single" w:sz="4" w:space="0" w:color="000000"/>
              <w:left w:val="single" w:sz="6"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476.625,00</w:t>
            </w:r>
          </w:p>
          <w:p w:rsidR="004C3A2E" w:rsidRPr="00DB63CE" w:rsidRDefault="004C3A2E">
            <w:pPr>
              <w:pStyle w:val="Tekstpodstawowy"/>
              <w:spacing w:after="0" w:line="240" w:lineRule="auto"/>
              <w:jc w:val="right"/>
              <w:rPr>
                <w:rFonts w:ascii="Times New Roman" w:hAnsi="Times New Roman" w:cs="Times New Roman"/>
                <w:b/>
                <w:sz w:val="16"/>
                <w:szCs w:val="16"/>
              </w:rPr>
            </w:pPr>
          </w:p>
          <w:p w:rsidR="004C3A2E" w:rsidRPr="00DB63CE" w:rsidRDefault="004C3A2E">
            <w:pPr>
              <w:pStyle w:val="Tekstpodstawowy"/>
              <w:spacing w:after="0" w:line="240" w:lineRule="auto"/>
              <w:jc w:val="right"/>
              <w:rPr>
                <w:rFonts w:ascii="Times New Roman" w:hAnsi="Times New Roman" w:cs="Times New Roman"/>
                <w:b/>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210.000,00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266.625,00</w:t>
            </w:r>
          </w:p>
        </w:tc>
        <w:tc>
          <w:tcPr>
            <w:tcW w:w="1020" w:type="dxa"/>
            <w:tcBorders>
              <w:top w:val="single" w:sz="4" w:space="0" w:color="000000"/>
              <w:left w:val="single" w:sz="6"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266.625,00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266.625,00</w:t>
            </w:r>
          </w:p>
        </w:tc>
        <w:tc>
          <w:tcPr>
            <w:tcW w:w="1020" w:type="dxa"/>
            <w:tcBorders>
              <w:top w:val="single" w:sz="4" w:space="0" w:color="000000"/>
              <w:left w:val="single" w:sz="6" w:space="0" w:color="000000"/>
              <w:right w:val="single" w:sz="6"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b/>
                <w:sz w:val="16"/>
                <w:szCs w:val="16"/>
              </w:rPr>
            </w:pPr>
          </w:p>
        </w:tc>
        <w:tc>
          <w:tcPr>
            <w:tcW w:w="1080" w:type="dxa"/>
            <w:tcBorders>
              <w:top w:val="single" w:sz="4" w:space="0" w:color="000000"/>
              <w:left w:val="single" w:sz="6" w:space="0" w:color="000000"/>
              <w:right w:val="single" w:sz="6"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b/>
                <w:sz w:val="16"/>
                <w:szCs w:val="16"/>
              </w:rPr>
            </w:pPr>
          </w:p>
        </w:tc>
        <w:tc>
          <w:tcPr>
            <w:tcW w:w="960" w:type="dxa"/>
            <w:tcBorders>
              <w:top w:val="single" w:sz="4" w:space="0" w:color="000000"/>
              <w:left w:val="single" w:sz="6" w:space="0" w:color="000000"/>
              <w:right w:val="single" w:sz="6"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b/>
                <w:sz w:val="16"/>
                <w:szCs w:val="16"/>
              </w:rPr>
            </w:pPr>
          </w:p>
        </w:tc>
        <w:tc>
          <w:tcPr>
            <w:tcW w:w="1020" w:type="dxa"/>
            <w:tcBorders>
              <w:top w:val="single" w:sz="4" w:space="0" w:color="000000"/>
              <w:left w:val="single" w:sz="6" w:space="0" w:color="000000"/>
              <w:right w:val="single" w:sz="6"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b/>
                <w:sz w:val="16"/>
                <w:szCs w:val="16"/>
              </w:rPr>
            </w:pPr>
          </w:p>
        </w:tc>
        <w:tc>
          <w:tcPr>
            <w:tcW w:w="1019" w:type="dxa"/>
            <w:tcBorders>
              <w:top w:val="single" w:sz="4" w:space="0" w:color="000000"/>
              <w:left w:val="single" w:sz="6" w:space="0" w:color="000000"/>
              <w:right w:val="single" w:sz="24"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b/>
                <w:sz w:val="16"/>
                <w:szCs w:val="16"/>
              </w:rPr>
            </w:pPr>
          </w:p>
        </w:tc>
      </w:tr>
      <w:tr w:rsidR="00DB63CE" w:rsidRPr="00DB63CE">
        <w:trPr>
          <w:trHeight w:val="1168"/>
        </w:trPr>
        <w:tc>
          <w:tcPr>
            <w:tcW w:w="493" w:type="dxa"/>
            <w:tcBorders>
              <w:top w:val="single" w:sz="4" w:space="0" w:color="000000"/>
              <w:left w:val="single" w:sz="24"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2.</w:t>
            </w:r>
          </w:p>
        </w:tc>
        <w:tc>
          <w:tcPr>
            <w:tcW w:w="2763"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Bank Spółdzielczy Jabłonka</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Umowa Nr 493/2009</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77 87980002 0007 0013 6246 001</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Umowa 263/2017</w:t>
            </w:r>
          </w:p>
        </w:tc>
        <w:tc>
          <w:tcPr>
            <w:tcW w:w="1108"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8.888.300,00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275.000,00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8.613.300,00</w:t>
            </w:r>
          </w:p>
        </w:tc>
        <w:tc>
          <w:tcPr>
            <w:tcW w:w="114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ind w:left="-71"/>
              <w:jc w:val="right"/>
              <w:rPr>
                <w:rFonts w:ascii="Times New Roman" w:hAnsi="Times New Roman" w:cs="Times New Roman"/>
                <w:b/>
                <w:sz w:val="16"/>
                <w:szCs w:val="16"/>
              </w:rPr>
            </w:pPr>
            <w:r w:rsidRPr="00DB63CE">
              <w:rPr>
                <w:rFonts w:ascii="Times New Roman" w:hAnsi="Times New Roman" w:cs="Times New Roman"/>
                <w:b/>
                <w:sz w:val="16"/>
                <w:szCs w:val="16"/>
              </w:rPr>
              <w:t>1.198.700,00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275.000,00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923.700,00</w:t>
            </w:r>
          </w:p>
        </w:tc>
        <w:tc>
          <w:tcPr>
            <w:tcW w:w="1066"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923.700,00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923.700,00</w:t>
            </w:r>
          </w:p>
        </w:tc>
        <w:tc>
          <w:tcPr>
            <w:tcW w:w="1139"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923.700,00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923.700,00</w:t>
            </w:r>
          </w:p>
        </w:tc>
        <w:tc>
          <w:tcPr>
            <w:tcW w:w="1081"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923.700,00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923.700,00</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1.023.700,00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1.023.700,00</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973.700,00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973.700,00</w:t>
            </w:r>
          </w:p>
        </w:tc>
        <w:tc>
          <w:tcPr>
            <w:tcW w:w="108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973.700,00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973.700,00</w:t>
            </w:r>
          </w:p>
        </w:tc>
        <w:tc>
          <w:tcPr>
            <w:tcW w:w="96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973.700,00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973.700,00</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973.700,00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973.700,00</w:t>
            </w:r>
          </w:p>
        </w:tc>
        <w:tc>
          <w:tcPr>
            <w:tcW w:w="1019" w:type="dxa"/>
            <w:tcBorders>
              <w:top w:val="single" w:sz="4" w:space="0" w:color="000000"/>
              <w:left w:val="single" w:sz="6" w:space="0" w:color="000000"/>
              <w:bottom w:val="single" w:sz="4" w:space="0" w:color="000000"/>
              <w:right w:val="single" w:sz="24"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b/>
                <w:sz w:val="16"/>
                <w:szCs w:val="16"/>
              </w:rPr>
            </w:pPr>
          </w:p>
        </w:tc>
      </w:tr>
      <w:tr w:rsidR="00DB63CE" w:rsidRPr="00DB63CE">
        <w:tc>
          <w:tcPr>
            <w:tcW w:w="493" w:type="dxa"/>
            <w:tcBorders>
              <w:top w:val="single" w:sz="4" w:space="0" w:color="000000"/>
              <w:left w:val="single" w:sz="24"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3.</w:t>
            </w:r>
          </w:p>
        </w:tc>
        <w:tc>
          <w:tcPr>
            <w:tcW w:w="2763"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ING Bank Śląski</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Umowa Nr  676/2010/00003637/00</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Umowa Nr  864/2013/00000552/00</w:t>
            </w:r>
          </w:p>
        </w:tc>
        <w:tc>
          <w:tcPr>
            <w:tcW w:w="1108"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3.121.500,00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1.278.000,00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1.843.500,00</w:t>
            </w:r>
          </w:p>
        </w:tc>
        <w:tc>
          <w:tcPr>
            <w:tcW w:w="114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1.007.700,00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639.000,00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368.700,00</w:t>
            </w:r>
          </w:p>
        </w:tc>
        <w:tc>
          <w:tcPr>
            <w:tcW w:w="1066"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1007.700,00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639.000,00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368.700,00</w:t>
            </w:r>
          </w:p>
        </w:tc>
        <w:tc>
          <w:tcPr>
            <w:tcW w:w="1139"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368.700,00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368.700,00</w:t>
            </w:r>
          </w:p>
        </w:tc>
        <w:tc>
          <w:tcPr>
            <w:tcW w:w="1081"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368.700,00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368.700,00</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368.700,00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368.700,00</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b/>
                <w:sz w:val="16"/>
                <w:szCs w:val="16"/>
              </w:rPr>
            </w:pPr>
          </w:p>
        </w:tc>
        <w:tc>
          <w:tcPr>
            <w:tcW w:w="108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b/>
                <w:sz w:val="16"/>
                <w:szCs w:val="16"/>
              </w:rPr>
            </w:pPr>
          </w:p>
        </w:tc>
        <w:tc>
          <w:tcPr>
            <w:tcW w:w="96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b/>
                <w:sz w:val="16"/>
                <w:szCs w:val="16"/>
              </w:rPr>
            </w:pP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b/>
                <w:sz w:val="16"/>
                <w:szCs w:val="16"/>
              </w:rPr>
            </w:pPr>
          </w:p>
        </w:tc>
        <w:tc>
          <w:tcPr>
            <w:tcW w:w="1019" w:type="dxa"/>
            <w:tcBorders>
              <w:top w:val="single" w:sz="4" w:space="0" w:color="000000"/>
              <w:left w:val="single" w:sz="6" w:space="0" w:color="000000"/>
              <w:bottom w:val="single" w:sz="4" w:space="0" w:color="000000"/>
              <w:right w:val="single" w:sz="24"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b/>
                <w:sz w:val="16"/>
                <w:szCs w:val="16"/>
              </w:rPr>
            </w:pPr>
          </w:p>
        </w:tc>
      </w:tr>
      <w:tr w:rsidR="00DB63CE" w:rsidRPr="00DB63CE">
        <w:tc>
          <w:tcPr>
            <w:tcW w:w="493" w:type="dxa"/>
            <w:tcBorders>
              <w:top w:val="single" w:sz="4" w:space="0" w:color="000000"/>
              <w:left w:val="single" w:sz="24"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4.</w:t>
            </w:r>
          </w:p>
        </w:tc>
        <w:tc>
          <w:tcPr>
            <w:tcW w:w="2763"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Bank Spółdzielczy Czarny Dunajec</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Umowa Nr: 13/UG/IN/16</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Umowa Nr 33/F/IN/18</w:t>
            </w:r>
          </w:p>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Umowa Nr 21/F/IN/19</w:t>
            </w:r>
          </w:p>
        </w:tc>
        <w:tc>
          <w:tcPr>
            <w:tcW w:w="1108"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2.749.388,00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750.000,00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 xml:space="preserve"> 600.000,00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1.399.388,00</w:t>
            </w:r>
          </w:p>
        </w:tc>
        <w:tc>
          <w:tcPr>
            <w:tcW w:w="114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 xml:space="preserve">770.388,00        </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125.000,00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75.000,00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570.388,00</w:t>
            </w:r>
          </w:p>
        </w:tc>
        <w:tc>
          <w:tcPr>
            <w:tcW w:w="1066"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282.000,00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125.000,00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75.000,00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82.000,00</w:t>
            </w:r>
          </w:p>
        </w:tc>
        <w:tc>
          <w:tcPr>
            <w:tcW w:w="1139"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283.000,00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125.000,00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75.000,00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83.000,00</w:t>
            </w:r>
          </w:p>
        </w:tc>
        <w:tc>
          <w:tcPr>
            <w:tcW w:w="1081"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283.000,00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125.000,00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75.000,00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83.000,00</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283.000,00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125.000,00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75.000,00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83.000,00</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283.000,00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125.000,00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75.000,00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83.000,00</w:t>
            </w:r>
          </w:p>
        </w:tc>
        <w:tc>
          <w:tcPr>
            <w:tcW w:w="108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158.000,00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75.000,00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83.000,00</w:t>
            </w:r>
          </w:p>
        </w:tc>
        <w:tc>
          <w:tcPr>
            <w:tcW w:w="96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158.000,00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75.000,00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83.000,00</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83.000,00</w:t>
            </w:r>
          </w:p>
          <w:p w:rsidR="004C3A2E" w:rsidRPr="00DB63CE" w:rsidRDefault="004C3A2E">
            <w:pPr>
              <w:pStyle w:val="Tekstpodstawowy"/>
              <w:spacing w:after="0" w:line="240" w:lineRule="auto"/>
              <w:jc w:val="right"/>
              <w:rPr>
                <w:rFonts w:ascii="Times New Roman" w:hAnsi="Times New Roman" w:cs="Times New Roman"/>
                <w:b/>
                <w:sz w:val="16"/>
                <w:szCs w:val="16"/>
              </w:rPr>
            </w:pP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83.000,00</w:t>
            </w:r>
          </w:p>
        </w:tc>
        <w:tc>
          <w:tcPr>
            <w:tcW w:w="1019" w:type="dxa"/>
            <w:tcBorders>
              <w:top w:val="single" w:sz="4" w:space="0" w:color="000000"/>
              <w:left w:val="single" w:sz="6" w:space="0" w:color="000000"/>
              <w:bottom w:val="single" w:sz="4" w:space="0" w:color="000000"/>
              <w:right w:val="single" w:sz="24"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166.000,00</w:t>
            </w:r>
          </w:p>
          <w:p w:rsidR="004C3A2E" w:rsidRPr="00DB63CE" w:rsidRDefault="004C3A2E">
            <w:pPr>
              <w:pStyle w:val="Tekstpodstawowy"/>
              <w:spacing w:after="0" w:line="240" w:lineRule="auto"/>
              <w:jc w:val="right"/>
              <w:rPr>
                <w:rFonts w:ascii="Times New Roman" w:hAnsi="Times New Roman" w:cs="Times New Roman"/>
                <w:b/>
                <w:sz w:val="16"/>
                <w:szCs w:val="16"/>
              </w:rPr>
            </w:pPr>
          </w:p>
          <w:p w:rsidR="004C3A2E" w:rsidRPr="00DB63CE" w:rsidRDefault="004C3A2E">
            <w:pPr>
              <w:pStyle w:val="Tekstpodstawowy"/>
              <w:spacing w:after="0" w:line="240" w:lineRule="auto"/>
              <w:jc w:val="right"/>
              <w:rPr>
                <w:rFonts w:ascii="Times New Roman" w:hAnsi="Times New Roman" w:cs="Times New Roman"/>
                <w:b/>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166.000,00</w:t>
            </w:r>
          </w:p>
        </w:tc>
      </w:tr>
      <w:tr w:rsidR="00DB63CE" w:rsidRPr="00DB63CE">
        <w:tc>
          <w:tcPr>
            <w:tcW w:w="493" w:type="dxa"/>
            <w:tcBorders>
              <w:top w:val="single" w:sz="4" w:space="0" w:color="000000"/>
              <w:left w:val="single" w:sz="24"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5.</w:t>
            </w:r>
          </w:p>
        </w:tc>
        <w:tc>
          <w:tcPr>
            <w:tcW w:w="2763"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rPr>
                <w:rFonts w:ascii="Times New Roman" w:hAnsi="Times New Roman" w:cs="Times New Roman"/>
                <w:sz w:val="16"/>
                <w:szCs w:val="16"/>
              </w:rPr>
            </w:pPr>
            <w:r w:rsidRPr="00DB63CE">
              <w:rPr>
                <w:rFonts w:ascii="Times New Roman" w:hAnsi="Times New Roman" w:cs="Times New Roman"/>
                <w:sz w:val="18"/>
                <w:szCs w:val="18"/>
              </w:rPr>
              <w:t xml:space="preserve">Wojewódzki Fundusz Ochrony Środowiska i gospodarki Wodnej </w:t>
            </w:r>
          </w:p>
        </w:tc>
        <w:tc>
          <w:tcPr>
            <w:tcW w:w="1108"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 xml:space="preserve">825.000,00    </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475.000,00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350.000,00</w:t>
            </w:r>
          </w:p>
        </w:tc>
        <w:tc>
          <w:tcPr>
            <w:tcW w:w="114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187.500,00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137.500,00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50.000,00</w:t>
            </w:r>
          </w:p>
        </w:tc>
        <w:tc>
          <w:tcPr>
            <w:tcW w:w="1066"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187.500,00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137.500,00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50.000,00</w:t>
            </w:r>
          </w:p>
        </w:tc>
        <w:tc>
          <w:tcPr>
            <w:tcW w:w="1139"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150.000,00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100.000,00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50.000,00</w:t>
            </w:r>
          </w:p>
        </w:tc>
        <w:tc>
          <w:tcPr>
            <w:tcW w:w="1081"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150.000,00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100.000,00</w:t>
            </w: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50.000,00</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50.000,00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50.000,00</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50.000,00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50.000,00</w:t>
            </w:r>
          </w:p>
        </w:tc>
        <w:tc>
          <w:tcPr>
            <w:tcW w:w="108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sz w:val="16"/>
                <w:szCs w:val="16"/>
              </w:rPr>
            </w:pPr>
            <w:r w:rsidRPr="00DB63CE">
              <w:rPr>
                <w:rFonts w:ascii="Times New Roman" w:hAnsi="Times New Roman" w:cs="Times New Roman"/>
                <w:b/>
                <w:sz w:val="16"/>
                <w:szCs w:val="16"/>
              </w:rPr>
              <w:t>50.000,00</w:t>
            </w:r>
          </w:p>
          <w:p w:rsidR="004C3A2E" w:rsidRPr="00DB63CE" w:rsidRDefault="004C3A2E">
            <w:pPr>
              <w:pStyle w:val="Tekstpodstawowy"/>
              <w:spacing w:after="0" w:line="240" w:lineRule="auto"/>
              <w:jc w:val="right"/>
              <w:rPr>
                <w:rFonts w:ascii="Times New Roman" w:hAnsi="Times New Roman" w:cs="Times New Roman"/>
                <w:sz w:val="16"/>
                <w:szCs w:val="16"/>
              </w:rPr>
            </w:pPr>
          </w:p>
          <w:p w:rsidR="004C3A2E" w:rsidRPr="00DB63CE" w:rsidRDefault="005C7969">
            <w:pPr>
              <w:pStyle w:val="Tekstpodstawowy"/>
              <w:spacing w:after="0" w:line="240" w:lineRule="auto"/>
              <w:jc w:val="right"/>
              <w:rPr>
                <w:rFonts w:ascii="Times New Roman" w:hAnsi="Times New Roman" w:cs="Times New Roman"/>
                <w:sz w:val="16"/>
                <w:szCs w:val="16"/>
              </w:rPr>
            </w:pPr>
            <w:r w:rsidRPr="00DB63CE">
              <w:rPr>
                <w:rFonts w:ascii="Times New Roman" w:hAnsi="Times New Roman" w:cs="Times New Roman"/>
                <w:sz w:val="16"/>
                <w:szCs w:val="16"/>
              </w:rPr>
              <w:t>50.000,00</w:t>
            </w:r>
          </w:p>
        </w:tc>
        <w:tc>
          <w:tcPr>
            <w:tcW w:w="96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sz w:val="16"/>
                <w:szCs w:val="16"/>
              </w:rPr>
            </w:pP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sz w:val="16"/>
                <w:szCs w:val="16"/>
              </w:rPr>
            </w:pPr>
          </w:p>
        </w:tc>
        <w:tc>
          <w:tcPr>
            <w:tcW w:w="1019" w:type="dxa"/>
            <w:tcBorders>
              <w:top w:val="single" w:sz="4" w:space="0" w:color="000000"/>
              <w:left w:val="single" w:sz="6" w:space="0" w:color="000000"/>
              <w:bottom w:val="single" w:sz="4" w:space="0" w:color="000000"/>
              <w:right w:val="single" w:sz="24" w:space="0" w:color="000000"/>
            </w:tcBorders>
            <w:shd w:val="clear" w:color="auto" w:fill="FFFFFF"/>
          </w:tcPr>
          <w:p w:rsidR="004C3A2E" w:rsidRPr="00DB63CE" w:rsidRDefault="004C3A2E">
            <w:pPr>
              <w:pStyle w:val="Tekstpodstawowy"/>
              <w:spacing w:after="0" w:line="240" w:lineRule="auto"/>
              <w:jc w:val="right"/>
              <w:rPr>
                <w:rFonts w:ascii="Times New Roman" w:hAnsi="Times New Roman" w:cs="Times New Roman"/>
                <w:sz w:val="16"/>
                <w:szCs w:val="16"/>
              </w:rPr>
            </w:pPr>
          </w:p>
        </w:tc>
      </w:tr>
      <w:tr w:rsidR="00DB63CE" w:rsidRPr="00DB63CE">
        <w:tc>
          <w:tcPr>
            <w:tcW w:w="493" w:type="dxa"/>
            <w:tcBorders>
              <w:top w:val="single" w:sz="24" w:space="0" w:color="000000"/>
              <w:left w:val="single" w:sz="24" w:space="0" w:color="000000"/>
              <w:bottom w:val="single" w:sz="24" w:space="0" w:color="000000"/>
              <w:right w:val="single" w:sz="6" w:space="0" w:color="000000"/>
            </w:tcBorders>
            <w:shd w:val="clear" w:color="auto" w:fill="FFFFFF"/>
          </w:tcPr>
          <w:p w:rsidR="004C3A2E" w:rsidRPr="00DB63CE" w:rsidRDefault="004C3A2E">
            <w:pPr>
              <w:pStyle w:val="Tekstpodstawowy"/>
              <w:spacing w:after="0" w:line="240" w:lineRule="auto"/>
              <w:rPr>
                <w:rFonts w:ascii="Times New Roman" w:hAnsi="Times New Roman" w:cs="Times New Roman"/>
                <w:b/>
                <w:sz w:val="16"/>
                <w:szCs w:val="16"/>
              </w:rPr>
            </w:pPr>
          </w:p>
        </w:tc>
        <w:tc>
          <w:tcPr>
            <w:tcW w:w="2763" w:type="dxa"/>
            <w:tcBorders>
              <w:top w:val="single" w:sz="24" w:space="0" w:color="000000"/>
              <w:left w:val="single" w:sz="6" w:space="0" w:color="000000"/>
              <w:bottom w:val="single" w:sz="24" w:space="0" w:color="000000"/>
              <w:right w:val="single" w:sz="6" w:space="0" w:color="000000"/>
            </w:tcBorders>
            <w:shd w:val="clear" w:color="auto" w:fill="FFFFFF"/>
          </w:tcPr>
          <w:p w:rsidR="004C3A2E" w:rsidRPr="00DB63CE" w:rsidRDefault="005C7969">
            <w:pPr>
              <w:pStyle w:val="Tekstpodstawowy"/>
              <w:spacing w:after="0" w:line="240" w:lineRule="auto"/>
              <w:rPr>
                <w:rFonts w:ascii="Times New Roman" w:hAnsi="Times New Roman" w:cs="Times New Roman"/>
                <w:b/>
                <w:i/>
                <w:sz w:val="16"/>
                <w:szCs w:val="16"/>
              </w:rPr>
            </w:pPr>
            <w:r w:rsidRPr="00DB63CE">
              <w:rPr>
                <w:rFonts w:ascii="Times New Roman" w:hAnsi="Times New Roman" w:cs="Times New Roman"/>
                <w:b/>
                <w:i/>
                <w:sz w:val="18"/>
                <w:szCs w:val="18"/>
              </w:rPr>
              <w:t>Razem:</w:t>
            </w:r>
          </w:p>
        </w:tc>
        <w:tc>
          <w:tcPr>
            <w:tcW w:w="1108" w:type="dxa"/>
            <w:tcBorders>
              <w:top w:val="single" w:sz="24" w:space="0" w:color="000000"/>
              <w:left w:val="single" w:sz="6" w:space="0" w:color="000000"/>
              <w:bottom w:val="single" w:sz="2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i/>
                <w:sz w:val="16"/>
                <w:szCs w:val="16"/>
              </w:rPr>
            </w:pPr>
            <w:r w:rsidRPr="00DB63CE">
              <w:rPr>
                <w:rFonts w:ascii="Times New Roman" w:hAnsi="Times New Roman" w:cs="Times New Roman"/>
                <w:b/>
                <w:i/>
                <w:sz w:val="16"/>
                <w:szCs w:val="16"/>
              </w:rPr>
              <w:t>21.792.313,00</w:t>
            </w:r>
          </w:p>
        </w:tc>
        <w:tc>
          <w:tcPr>
            <w:tcW w:w="1140" w:type="dxa"/>
            <w:tcBorders>
              <w:top w:val="single" w:sz="24" w:space="0" w:color="000000"/>
              <w:left w:val="single" w:sz="6" w:space="0" w:color="000000"/>
              <w:bottom w:val="single" w:sz="24" w:space="0" w:color="000000"/>
              <w:right w:val="single" w:sz="6" w:space="0" w:color="000000"/>
            </w:tcBorders>
            <w:shd w:val="clear" w:color="auto" w:fill="FFFFFF"/>
          </w:tcPr>
          <w:p w:rsidR="004C3A2E" w:rsidRPr="00DB63CE" w:rsidRDefault="005C7969">
            <w:pPr>
              <w:pStyle w:val="Tekstpodstawowy"/>
              <w:spacing w:after="0" w:line="240" w:lineRule="auto"/>
              <w:ind w:left="-71"/>
              <w:jc w:val="right"/>
              <w:rPr>
                <w:rFonts w:ascii="Times New Roman" w:hAnsi="Times New Roman" w:cs="Times New Roman"/>
                <w:b/>
                <w:i/>
                <w:sz w:val="16"/>
                <w:szCs w:val="16"/>
              </w:rPr>
            </w:pPr>
            <w:r w:rsidRPr="00DB63CE">
              <w:rPr>
                <w:rFonts w:ascii="Times New Roman" w:hAnsi="Times New Roman" w:cs="Times New Roman"/>
                <w:b/>
                <w:i/>
                <w:sz w:val="16"/>
                <w:szCs w:val="16"/>
              </w:rPr>
              <w:t>5.185.913,00</w:t>
            </w:r>
          </w:p>
        </w:tc>
        <w:tc>
          <w:tcPr>
            <w:tcW w:w="1066" w:type="dxa"/>
            <w:tcBorders>
              <w:top w:val="single" w:sz="24" w:space="0" w:color="000000"/>
              <w:left w:val="single" w:sz="6" w:space="0" w:color="000000"/>
              <w:bottom w:val="single" w:sz="2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i/>
                <w:sz w:val="16"/>
                <w:szCs w:val="16"/>
              </w:rPr>
            </w:pPr>
            <w:r w:rsidRPr="00DB63CE">
              <w:rPr>
                <w:rFonts w:ascii="Times New Roman" w:hAnsi="Times New Roman" w:cs="Times New Roman"/>
                <w:b/>
                <w:i/>
                <w:sz w:val="16"/>
                <w:szCs w:val="16"/>
              </w:rPr>
              <w:t>4.122.525,00</w:t>
            </w:r>
          </w:p>
        </w:tc>
        <w:tc>
          <w:tcPr>
            <w:tcW w:w="1139" w:type="dxa"/>
            <w:tcBorders>
              <w:top w:val="single" w:sz="24" w:space="0" w:color="000000"/>
              <w:left w:val="single" w:sz="6" w:space="0" w:color="000000"/>
              <w:bottom w:val="single" w:sz="24" w:space="0" w:color="000000"/>
              <w:right w:val="single" w:sz="6" w:space="0" w:color="000000"/>
            </w:tcBorders>
            <w:shd w:val="clear" w:color="auto" w:fill="FFFFFF"/>
          </w:tcPr>
          <w:p w:rsidR="004C3A2E" w:rsidRPr="00DB63CE" w:rsidRDefault="005C7969">
            <w:pPr>
              <w:pStyle w:val="Tekstpodstawowy"/>
              <w:spacing w:after="0" w:line="240" w:lineRule="auto"/>
              <w:ind w:left="-70"/>
              <w:jc w:val="right"/>
              <w:rPr>
                <w:rFonts w:ascii="Times New Roman" w:hAnsi="Times New Roman" w:cs="Times New Roman"/>
                <w:b/>
                <w:i/>
                <w:sz w:val="16"/>
                <w:szCs w:val="16"/>
              </w:rPr>
            </w:pPr>
            <w:r w:rsidRPr="00DB63CE">
              <w:rPr>
                <w:rFonts w:ascii="Times New Roman" w:hAnsi="Times New Roman" w:cs="Times New Roman"/>
                <w:b/>
                <w:i/>
                <w:sz w:val="16"/>
                <w:szCs w:val="16"/>
              </w:rPr>
              <w:t>3.447.025,00</w:t>
            </w:r>
          </w:p>
        </w:tc>
        <w:tc>
          <w:tcPr>
            <w:tcW w:w="1081" w:type="dxa"/>
            <w:tcBorders>
              <w:top w:val="single" w:sz="24" w:space="0" w:color="000000"/>
              <w:left w:val="single" w:sz="6" w:space="0" w:color="000000"/>
              <w:bottom w:val="single" w:sz="24" w:space="0" w:color="000000"/>
              <w:right w:val="single" w:sz="6" w:space="0" w:color="000000"/>
            </w:tcBorders>
            <w:shd w:val="clear" w:color="auto" w:fill="FFFFFF"/>
          </w:tcPr>
          <w:p w:rsidR="004C3A2E" w:rsidRPr="00DB63CE" w:rsidRDefault="005C7969">
            <w:pPr>
              <w:pStyle w:val="Tekstpodstawowy"/>
              <w:spacing w:after="0" w:line="240" w:lineRule="auto"/>
              <w:ind w:left="-70"/>
              <w:jc w:val="right"/>
              <w:rPr>
                <w:rFonts w:ascii="Times New Roman" w:hAnsi="Times New Roman" w:cs="Times New Roman"/>
                <w:b/>
                <w:i/>
                <w:sz w:val="16"/>
                <w:szCs w:val="16"/>
              </w:rPr>
            </w:pPr>
            <w:r w:rsidRPr="00DB63CE">
              <w:rPr>
                <w:rFonts w:ascii="Times New Roman" w:hAnsi="Times New Roman" w:cs="Times New Roman"/>
                <w:b/>
                <w:i/>
                <w:sz w:val="16"/>
                <w:szCs w:val="16"/>
              </w:rPr>
              <w:t>2.202.025,00</w:t>
            </w:r>
          </w:p>
        </w:tc>
        <w:tc>
          <w:tcPr>
            <w:tcW w:w="1020" w:type="dxa"/>
            <w:tcBorders>
              <w:top w:val="single" w:sz="24" w:space="0" w:color="000000"/>
              <w:left w:val="single" w:sz="6" w:space="0" w:color="000000"/>
              <w:bottom w:val="single" w:sz="24" w:space="0" w:color="000000"/>
              <w:right w:val="single" w:sz="6" w:space="0" w:color="000000"/>
            </w:tcBorders>
            <w:shd w:val="clear" w:color="auto" w:fill="FFFFFF"/>
          </w:tcPr>
          <w:p w:rsidR="004C3A2E" w:rsidRPr="00DB63CE" w:rsidRDefault="005C7969">
            <w:pPr>
              <w:pStyle w:val="Tekstpodstawowy"/>
              <w:spacing w:after="0" w:line="240" w:lineRule="auto"/>
              <w:ind w:left="-70"/>
              <w:jc w:val="right"/>
              <w:rPr>
                <w:rFonts w:ascii="Times New Roman" w:hAnsi="Times New Roman" w:cs="Times New Roman"/>
                <w:b/>
                <w:i/>
                <w:sz w:val="16"/>
                <w:szCs w:val="16"/>
              </w:rPr>
            </w:pPr>
            <w:r w:rsidRPr="00DB63CE">
              <w:rPr>
                <w:rFonts w:ascii="Times New Roman" w:hAnsi="Times New Roman" w:cs="Times New Roman"/>
                <w:b/>
                <w:i/>
                <w:sz w:val="16"/>
                <w:szCs w:val="16"/>
              </w:rPr>
              <w:t>1.992.025,00</w:t>
            </w:r>
          </w:p>
        </w:tc>
        <w:tc>
          <w:tcPr>
            <w:tcW w:w="1020" w:type="dxa"/>
            <w:tcBorders>
              <w:top w:val="single" w:sz="24" w:space="0" w:color="000000"/>
              <w:left w:val="single" w:sz="6" w:space="0" w:color="000000"/>
              <w:bottom w:val="single" w:sz="24" w:space="0" w:color="000000"/>
              <w:right w:val="single" w:sz="6" w:space="0" w:color="000000"/>
            </w:tcBorders>
            <w:shd w:val="clear" w:color="auto" w:fill="FFFFFF"/>
          </w:tcPr>
          <w:p w:rsidR="004C3A2E" w:rsidRPr="00DB63CE" w:rsidRDefault="005C7969">
            <w:pPr>
              <w:pStyle w:val="Tekstpodstawowy"/>
              <w:spacing w:after="0" w:line="240" w:lineRule="auto"/>
              <w:ind w:left="-70"/>
              <w:jc w:val="right"/>
              <w:rPr>
                <w:rFonts w:ascii="Times New Roman" w:hAnsi="Times New Roman" w:cs="Times New Roman"/>
                <w:b/>
                <w:i/>
                <w:sz w:val="16"/>
                <w:szCs w:val="16"/>
              </w:rPr>
            </w:pPr>
            <w:r w:rsidRPr="00DB63CE">
              <w:rPr>
                <w:rFonts w:ascii="Times New Roman" w:hAnsi="Times New Roman" w:cs="Times New Roman"/>
                <w:b/>
                <w:i/>
                <w:sz w:val="16"/>
                <w:szCs w:val="16"/>
              </w:rPr>
              <w:t>1.306.700,00</w:t>
            </w:r>
          </w:p>
        </w:tc>
        <w:tc>
          <w:tcPr>
            <w:tcW w:w="1080" w:type="dxa"/>
            <w:tcBorders>
              <w:top w:val="single" w:sz="24" w:space="0" w:color="000000"/>
              <w:left w:val="single" w:sz="6" w:space="0" w:color="000000"/>
              <w:bottom w:val="single" w:sz="2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i/>
                <w:sz w:val="16"/>
                <w:szCs w:val="16"/>
              </w:rPr>
            </w:pPr>
            <w:r w:rsidRPr="00DB63CE">
              <w:rPr>
                <w:rFonts w:ascii="Times New Roman" w:hAnsi="Times New Roman" w:cs="Times New Roman"/>
                <w:b/>
                <w:i/>
                <w:sz w:val="16"/>
                <w:szCs w:val="16"/>
              </w:rPr>
              <w:t>1.181.700,00</w:t>
            </w:r>
          </w:p>
        </w:tc>
        <w:tc>
          <w:tcPr>
            <w:tcW w:w="960" w:type="dxa"/>
            <w:tcBorders>
              <w:top w:val="single" w:sz="24" w:space="0" w:color="000000"/>
              <w:left w:val="single" w:sz="6" w:space="0" w:color="000000"/>
              <w:bottom w:val="single" w:sz="24" w:space="0" w:color="000000"/>
              <w:right w:val="single" w:sz="6" w:space="0" w:color="000000"/>
            </w:tcBorders>
            <w:shd w:val="clear" w:color="auto" w:fill="FFFFFF"/>
          </w:tcPr>
          <w:p w:rsidR="004C3A2E" w:rsidRPr="00DB63CE" w:rsidRDefault="005C7969">
            <w:pPr>
              <w:pStyle w:val="Tekstpodstawowy"/>
              <w:spacing w:after="0" w:line="240" w:lineRule="auto"/>
              <w:ind w:left="-70"/>
              <w:jc w:val="right"/>
              <w:rPr>
                <w:rFonts w:ascii="Times New Roman" w:hAnsi="Times New Roman" w:cs="Times New Roman"/>
                <w:b/>
                <w:i/>
                <w:sz w:val="16"/>
                <w:szCs w:val="16"/>
              </w:rPr>
            </w:pPr>
            <w:r w:rsidRPr="00DB63CE">
              <w:rPr>
                <w:rFonts w:ascii="Times New Roman" w:hAnsi="Times New Roman" w:cs="Times New Roman"/>
                <w:b/>
                <w:i/>
                <w:sz w:val="16"/>
                <w:szCs w:val="16"/>
              </w:rPr>
              <w:t>1.131.700,00</w:t>
            </w:r>
          </w:p>
        </w:tc>
        <w:tc>
          <w:tcPr>
            <w:tcW w:w="1020" w:type="dxa"/>
            <w:tcBorders>
              <w:top w:val="single" w:sz="24" w:space="0" w:color="000000"/>
              <w:left w:val="single" w:sz="6" w:space="0" w:color="000000"/>
              <w:bottom w:val="single" w:sz="24" w:space="0" w:color="000000"/>
              <w:right w:val="single" w:sz="6"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i/>
                <w:sz w:val="16"/>
                <w:szCs w:val="16"/>
              </w:rPr>
            </w:pPr>
            <w:r w:rsidRPr="00DB63CE">
              <w:rPr>
                <w:rFonts w:ascii="Times New Roman" w:hAnsi="Times New Roman" w:cs="Times New Roman"/>
                <w:b/>
                <w:i/>
                <w:sz w:val="16"/>
                <w:szCs w:val="16"/>
              </w:rPr>
              <w:t>1.056.700,00</w:t>
            </w:r>
          </w:p>
        </w:tc>
        <w:tc>
          <w:tcPr>
            <w:tcW w:w="1019" w:type="dxa"/>
            <w:tcBorders>
              <w:top w:val="single" w:sz="24" w:space="0" w:color="000000"/>
              <w:left w:val="single" w:sz="6" w:space="0" w:color="000000"/>
              <w:bottom w:val="single" w:sz="24" w:space="0" w:color="000000"/>
              <w:right w:val="single" w:sz="24" w:space="0" w:color="000000"/>
            </w:tcBorders>
            <w:shd w:val="clear" w:color="auto" w:fill="FFFFFF"/>
          </w:tcPr>
          <w:p w:rsidR="004C3A2E" w:rsidRPr="00DB63CE" w:rsidRDefault="005C7969">
            <w:pPr>
              <w:pStyle w:val="Tekstpodstawowy"/>
              <w:spacing w:after="0" w:line="240" w:lineRule="auto"/>
              <w:jc w:val="right"/>
              <w:rPr>
                <w:rFonts w:ascii="Times New Roman" w:hAnsi="Times New Roman" w:cs="Times New Roman"/>
                <w:b/>
                <w:i/>
                <w:sz w:val="16"/>
                <w:szCs w:val="16"/>
              </w:rPr>
            </w:pPr>
            <w:r w:rsidRPr="00DB63CE">
              <w:rPr>
                <w:rFonts w:ascii="Times New Roman" w:hAnsi="Times New Roman" w:cs="Times New Roman"/>
                <w:b/>
                <w:i/>
                <w:sz w:val="16"/>
                <w:szCs w:val="16"/>
              </w:rPr>
              <w:t>166.000,00</w:t>
            </w:r>
          </w:p>
        </w:tc>
      </w:tr>
    </w:tbl>
    <w:p w:rsidR="004C3A2E" w:rsidRPr="00DB63CE" w:rsidRDefault="004C3A2E">
      <w:pPr>
        <w:rPr>
          <w:rFonts w:ascii="Times New Roman" w:hAnsi="Times New Roman" w:cs="Times New Roman"/>
        </w:rPr>
        <w:sectPr w:rsidR="004C3A2E" w:rsidRPr="00DB63CE" w:rsidSect="005C7969">
          <w:headerReference w:type="default" r:id="rId9"/>
          <w:pgSz w:w="16838" w:h="11906" w:orient="landscape"/>
          <w:pgMar w:top="1080" w:right="1440" w:bottom="1080" w:left="1440" w:header="708" w:footer="0" w:gutter="0"/>
          <w:cols w:space="708"/>
          <w:formProt w:val="0"/>
          <w:docGrid w:linePitch="600" w:charSpace="32768"/>
        </w:sectPr>
      </w:pPr>
    </w:p>
    <w:p w:rsidR="004C3A2E" w:rsidRPr="00DB63CE" w:rsidRDefault="004C3A2E">
      <w:pPr>
        <w:rPr>
          <w:rFonts w:ascii="Times New Roman" w:hAnsi="Times New Roman" w:cs="Times New Roman"/>
        </w:rPr>
      </w:pPr>
    </w:p>
    <w:p w:rsidR="004C3A2E" w:rsidRPr="00DB63CE" w:rsidRDefault="005C7969" w:rsidP="00C91373">
      <w:pPr>
        <w:pStyle w:val="Textbody"/>
        <w:numPr>
          <w:ilvl w:val="0"/>
          <w:numId w:val="7"/>
        </w:numPr>
        <w:spacing w:after="0" w:line="240" w:lineRule="auto"/>
        <w:ind w:left="426"/>
        <w:jc w:val="both"/>
        <w:rPr>
          <w:rFonts w:ascii="Times New Roman" w:hAnsi="Times New Roman" w:cs="Times New Roman"/>
          <w:b/>
        </w:rPr>
      </w:pPr>
      <w:r w:rsidRPr="00DB63CE">
        <w:rPr>
          <w:rFonts w:ascii="Times New Roman" w:hAnsi="Times New Roman" w:cs="Times New Roman"/>
          <w:b/>
        </w:rPr>
        <w:t>Wykaz udzielonych pożyczek i kredytów.</w:t>
      </w:r>
    </w:p>
    <w:p w:rsidR="004C3A2E" w:rsidRPr="00DB63CE" w:rsidRDefault="005C7969">
      <w:pPr>
        <w:pStyle w:val="Textbody"/>
        <w:spacing w:after="0" w:line="240" w:lineRule="auto"/>
        <w:rPr>
          <w:rFonts w:ascii="Times New Roman" w:hAnsi="Times New Roman" w:cs="Times New Roman"/>
        </w:rPr>
      </w:pPr>
      <w:r w:rsidRPr="00DB63CE">
        <w:rPr>
          <w:rFonts w:ascii="Times New Roman" w:hAnsi="Times New Roman" w:cs="Times New Roman"/>
        </w:rPr>
        <w:t>Gmina Czarny Dunajec  na dzień 31.12. 2019 roku udzieliła pożyczki dla Ochotniczej Straży Pożarnej w Koniówce w kwocie 50.000,00 złotych. Spłata w 2020 roku.</w:t>
      </w:r>
    </w:p>
    <w:p w:rsidR="00C91373" w:rsidRPr="00DB63CE" w:rsidRDefault="00C91373" w:rsidP="00C91373">
      <w:pPr>
        <w:pStyle w:val="Textbody"/>
        <w:spacing w:after="0" w:line="240" w:lineRule="auto"/>
        <w:rPr>
          <w:rFonts w:ascii="Times New Roman" w:hAnsi="Times New Roman" w:cs="Times New Roman"/>
        </w:rPr>
      </w:pPr>
    </w:p>
    <w:p w:rsidR="004C3A2E" w:rsidRPr="00DB63CE" w:rsidRDefault="005C7969" w:rsidP="00C91373">
      <w:pPr>
        <w:pStyle w:val="Textbody"/>
        <w:numPr>
          <w:ilvl w:val="0"/>
          <w:numId w:val="94"/>
        </w:numPr>
        <w:spacing w:after="0" w:line="240" w:lineRule="auto"/>
        <w:ind w:left="426"/>
        <w:rPr>
          <w:rFonts w:ascii="Times New Roman" w:hAnsi="Times New Roman" w:cs="Times New Roman"/>
          <w:b/>
        </w:rPr>
      </w:pPr>
      <w:r w:rsidRPr="00DB63CE">
        <w:rPr>
          <w:rFonts w:ascii="Times New Roman" w:hAnsi="Times New Roman" w:cs="Times New Roman"/>
          <w:b/>
        </w:rPr>
        <w:t>Wykaz poręczeń i gwarancji.</w:t>
      </w:r>
    </w:p>
    <w:tbl>
      <w:tblPr>
        <w:tblW w:w="9286" w:type="dxa"/>
        <w:tblInd w:w="103" w:type="dxa"/>
        <w:tblLook w:val="0000"/>
      </w:tblPr>
      <w:tblGrid>
        <w:gridCol w:w="638"/>
        <w:gridCol w:w="2506"/>
        <w:gridCol w:w="1619"/>
        <w:gridCol w:w="1532"/>
        <w:gridCol w:w="1587"/>
        <w:gridCol w:w="1404"/>
      </w:tblGrid>
      <w:tr w:rsidR="00DB63CE" w:rsidRPr="00DB63CE">
        <w:tc>
          <w:tcPr>
            <w:tcW w:w="637"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rPr>
                <w:rFonts w:ascii="Times New Roman" w:hAnsi="Times New Roman" w:cs="Times New Roman"/>
                <w:b/>
                <w:sz w:val="20"/>
                <w:szCs w:val="20"/>
              </w:rPr>
            </w:pPr>
            <w:r w:rsidRPr="00DB63CE">
              <w:rPr>
                <w:rFonts w:ascii="Times New Roman" w:hAnsi="Times New Roman" w:cs="Times New Roman"/>
                <w:b/>
              </w:rPr>
              <w:t>Lp.</w:t>
            </w:r>
          </w:p>
        </w:tc>
        <w:tc>
          <w:tcPr>
            <w:tcW w:w="2506"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rPr>
                <w:rFonts w:ascii="Times New Roman" w:hAnsi="Times New Roman" w:cs="Times New Roman"/>
                <w:b/>
                <w:sz w:val="20"/>
                <w:szCs w:val="20"/>
              </w:rPr>
            </w:pPr>
            <w:r w:rsidRPr="00DB63CE">
              <w:rPr>
                <w:rFonts w:ascii="Times New Roman" w:hAnsi="Times New Roman" w:cs="Times New Roman"/>
                <w:b/>
              </w:rPr>
              <w:t>Nazwa jednostki której udzielono poręczenia</w:t>
            </w:r>
          </w:p>
        </w:tc>
        <w:tc>
          <w:tcPr>
            <w:tcW w:w="1619"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rPr>
                <w:rFonts w:ascii="Times New Roman" w:hAnsi="Times New Roman" w:cs="Times New Roman"/>
                <w:b/>
                <w:sz w:val="20"/>
                <w:szCs w:val="20"/>
              </w:rPr>
            </w:pPr>
            <w:r w:rsidRPr="00DB63CE">
              <w:rPr>
                <w:rFonts w:ascii="Times New Roman" w:hAnsi="Times New Roman" w:cs="Times New Roman"/>
                <w:b/>
              </w:rPr>
              <w:t>Kwota poręczenia</w:t>
            </w:r>
          </w:p>
        </w:tc>
        <w:tc>
          <w:tcPr>
            <w:tcW w:w="153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rPr>
                <w:rFonts w:ascii="Times New Roman" w:hAnsi="Times New Roman" w:cs="Times New Roman"/>
                <w:b/>
                <w:sz w:val="20"/>
                <w:szCs w:val="20"/>
              </w:rPr>
            </w:pPr>
            <w:r w:rsidRPr="00DB63CE">
              <w:rPr>
                <w:rFonts w:ascii="Times New Roman" w:hAnsi="Times New Roman" w:cs="Times New Roman"/>
                <w:b/>
              </w:rPr>
              <w:t>Wysokość poręczenia na 31.12.2018</w:t>
            </w:r>
          </w:p>
        </w:tc>
        <w:tc>
          <w:tcPr>
            <w:tcW w:w="1587"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rPr>
                <w:rFonts w:ascii="Times New Roman" w:hAnsi="Times New Roman" w:cs="Times New Roman"/>
                <w:b/>
                <w:sz w:val="20"/>
                <w:szCs w:val="20"/>
              </w:rPr>
            </w:pPr>
            <w:r w:rsidRPr="00DB63CE">
              <w:rPr>
                <w:rFonts w:ascii="Times New Roman" w:hAnsi="Times New Roman" w:cs="Times New Roman"/>
                <w:b/>
              </w:rPr>
              <w:t>Potencjalne spłaty w latach</w:t>
            </w:r>
          </w:p>
        </w:tc>
        <w:tc>
          <w:tcPr>
            <w:tcW w:w="1404"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rPr>
                <w:rFonts w:ascii="Times New Roman" w:hAnsi="Times New Roman" w:cs="Times New Roman"/>
                <w:b/>
                <w:sz w:val="20"/>
                <w:szCs w:val="20"/>
              </w:rPr>
            </w:pPr>
            <w:r w:rsidRPr="00DB63CE">
              <w:rPr>
                <w:rFonts w:ascii="Times New Roman" w:hAnsi="Times New Roman" w:cs="Times New Roman"/>
                <w:b/>
              </w:rPr>
              <w:t>uwagi</w:t>
            </w:r>
          </w:p>
        </w:tc>
      </w:tr>
      <w:tr w:rsidR="00DB63CE" w:rsidRPr="00DB63CE">
        <w:tc>
          <w:tcPr>
            <w:tcW w:w="637"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rPr>
                <w:rFonts w:ascii="Times New Roman" w:hAnsi="Times New Roman" w:cs="Times New Roman"/>
                <w:sz w:val="20"/>
                <w:szCs w:val="20"/>
              </w:rPr>
            </w:pPr>
            <w:r w:rsidRPr="00DB63CE">
              <w:rPr>
                <w:rFonts w:ascii="Times New Roman" w:hAnsi="Times New Roman" w:cs="Times New Roman"/>
                <w:sz w:val="18"/>
                <w:szCs w:val="18"/>
              </w:rPr>
              <w:t>1.</w:t>
            </w:r>
          </w:p>
        </w:tc>
        <w:tc>
          <w:tcPr>
            <w:tcW w:w="2506"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rPr>
                <w:rFonts w:ascii="Times New Roman" w:hAnsi="Times New Roman" w:cs="Times New Roman"/>
                <w:sz w:val="20"/>
                <w:szCs w:val="20"/>
              </w:rPr>
            </w:pPr>
            <w:r w:rsidRPr="00DB63CE">
              <w:rPr>
                <w:rFonts w:ascii="Times New Roman" w:hAnsi="Times New Roman" w:cs="Times New Roman"/>
                <w:sz w:val="18"/>
                <w:szCs w:val="18"/>
              </w:rPr>
              <w:t>Podhalańskie Przedsiębiorstwo Komunalne w Nowym Targu</w:t>
            </w:r>
          </w:p>
        </w:tc>
        <w:tc>
          <w:tcPr>
            <w:tcW w:w="1619"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jc w:val="center"/>
              <w:rPr>
                <w:rFonts w:ascii="Times New Roman" w:hAnsi="Times New Roman" w:cs="Times New Roman"/>
                <w:sz w:val="20"/>
                <w:szCs w:val="20"/>
              </w:rPr>
            </w:pPr>
            <w:r w:rsidRPr="00DB63CE">
              <w:rPr>
                <w:rFonts w:ascii="Times New Roman" w:hAnsi="Times New Roman" w:cs="Times New Roman"/>
                <w:sz w:val="18"/>
                <w:szCs w:val="18"/>
              </w:rPr>
              <w:t>4.920.858,30</w:t>
            </w:r>
          </w:p>
        </w:tc>
        <w:tc>
          <w:tcPr>
            <w:tcW w:w="153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jc w:val="center"/>
              <w:rPr>
                <w:rFonts w:ascii="Times New Roman" w:hAnsi="Times New Roman" w:cs="Times New Roman"/>
                <w:sz w:val="20"/>
                <w:szCs w:val="20"/>
              </w:rPr>
            </w:pPr>
            <w:r w:rsidRPr="00DB63CE">
              <w:rPr>
                <w:rFonts w:ascii="Times New Roman" w:hAnsi="Times New Roman" w:cs="Times New Roman"/>
                <w:sz w:val="18"/>
                <w:szCs w:val="18"/>
              </w:rPr>
              <w:t>467.445,57</w:t>
            </w:r>
          </w:p>
        </w:tc>
        <w:tc>
          <w:tcPr>
            <w:tcW w:w="1587"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rPr>
                <w:rFonts w:ascii="Times New Roman" w:hAnsi="Times New Roman" w:cs="Times New Roman"/>
                <w:sz w:val="20"/>
                <w:szCs w:val="20"/>
              </w:rPr>
            </w:pPr>
            <w:r w:rsidRPr="00DB63CE">
              <w:rPr>
                <w:rFonts w:ascii="Times New Roman" w:hAnsi="Times New Roman" w:cs="Times New Roman"/>
                <w:sz w:val="18"/>
                <w:szCs w:val="18"/>
              </w:rPr>
              <w:t>2007-2020</w:t>
            </w:r>
          </w:p>
        </w:tc>
        <w:tc>
          <w:tcPr>
            <w:tcW w:w="1404"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rPr>
                <w:rFonts w:ascii="Times New Roman" w:hAnsi="Times New Roman" w:cs="Times New Roman"/>
                <w:sz w:val="20"/>
                <w:szCs w:val="20"/>
              </w:rPr>
            </w:pPr>
            <w:r w:rsidRPr="00DB63CE">
              <w:rPr>
                <w:rFonts w:ascii="Times New Roman" w:hAnsi="Times New Roman" w:cs="Times New Roman"/>
                <w:sz w:val="18"/>
                <w:szCs w:val="18"/>
              </w:rPr>
              <w:t>Pożyczka w    NFOŚ i GW</w:t>
            </w:r>
          </w:p>
        </w:tc>
      </w:tr>
      <w:tr w:rsidR="004C3A2E" w:rsidRPr="00DB63CE">
        <w:trPr>
          <w:trHeight w:val="247"/>
        </w:trPr>
        <w:tc>
          <w:tcPr>
            <w:tcW w:w="637"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Textbody"/>
              <w:spacing w:after="0" w:line="240" w:lineRule="auto"/>
              <w:rPr>
                <w:rFonts w:ascii="Times New Roman" w:hAnsi="Times New Roman" w:cs="Times New Roman"/>
                <w:b/>
              </w:rPr>
            </w:pPr>
          </w:p>
        </w:tc>
        <w:tc>
          <w:tcPr>
            <w:tcW w:w="2506"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Textbody"/>
              <w:spacing w:after="0" w:line="240" w:lineRule="auto"/>
              <w:rPr>
                <w:rFonts w:ascii="Times New Roman" w:hAnsi="Times New Roman" w:cs="Times New Roman"/>
                <w:b/>
              </w:rPr>
            </w:pPr>
          </w:p>
        </w:tc>
        <w:tc>
          <w:tcPr>
            <w:tcW w:w="1619"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jc w:val="center"/>
              <w:rPr>
                <w:rFonts w:ascii="Times New Roman" w:hAnsi="Times New Roman" w:cs="Times New Roman"/>
                <w:b/>
              </w:rPr>
            </w:pPr>
            <w:r w:rsidRPr="00DB63CE">
              <w:rPr>
                <w:rFonts w:ascii="Times New Roman" w:hAnsi="Times New Roman" w:cs="Times New Roman"/>
                <w:b/>
                <w:sz w:val="18"/>
                <w:szCs w:val="18"/>
              </w:rPr>
              <w:t>4.920.858,30</w:t>
            </w:r>
          </w:p>
        </w:tc>
        <w:tc>
          <w:tcPr>
            <w:tcW w:w="153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Textbody"/>
              <w:spacing w:after="0" w:line="240" w:lineRule="auto"/>
              <w:jc w:val="center"/>
              <w:rPr>
                <w:rFonts w:ascii="Times New Roman" w:hAnsi="Times New Roman" w:cs="Times New Roman"/>
              </w:rPr>
            </w:pPr>
            <w:r w:rsidRPr="00DB63CE">
              <w:rPr>
                <w:rFonts w:ascii="Times New Roman" w:hAnsi="Times New Roman" w:cs="Times New Roman"/>
                <w:sz w:val="18"/>
                <w:szCs w:val="18"/>
              </w:rPr>
              <w:t>467.445,57</w:t>
            </w:r>
          </w:p>
        </w:tc>
        <w:tc>
          <w:tcPr>
            <w:tcW w:w="1587"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Textbody"/>
              <w:spacing w:after="0" w:line="240" w:lineRule="auto"/>
              <w:rPr>
                <w:rFonts w:ascii="Times New Roman" w:hAnsi="Times New Roman" w:cs="Times New Roman"/>
                <w:b/>
              </w:rPr>
            </w:pPr>
          </w:p>
        </w:tc>
        <w:tc>
          <w:tcPr>
            <w:tcW w:w="1404"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Textbody"/>
              <w:spacing w:after="0" w:line="240" w:lineRule="auto"/>
              <w:rPr>
                <w:rFonts w:ascii="Times New Roman" w:hAnsi="Times New Roman" w:cs="Times New Roman"/>
                <w:b/>
              </w:rPr>
            </w:pPr>
          </w:p>
        </w:tc>
      </w:tr>
    </w:tbl>
    <w:p w:rsidR="004C3A2E" w:rsidRPr="00DB63CE" w:rsidRDefault="004C3A2E">
      <w:pPr>
        <w:pStyle w:val="Standard"/>
        <w:ind w:left="57"/>
        <w:jc w:val="both"/>
        <w:rPr>
          <w:rFonts w:ascii="Times New Roman" w:hAnsi="Times New Roman" w:cs="Times New Roman"/>
          <w:b/>
          <w:bCs/>
        </w:rPr>
      </w:pPr>
    </w:p>
    <w:p w:rsidR="004C3A2E" w:rsidRPr="00DB63CE" w:rsidRDefault="005C7969" w:rsidP="00C91373">
      <w:pPr>
        <w:pStyle w:val="Standard"/>
        <w:numPr>
          <w:ilvl w:val="0"/>
          <w:numId w:val="43"/>
        </w:numPr>
        <w:tabs>
          <w:tab w:val="clear" w:pos="729"/>
          <w:tab w:val="num" w:pos="426"/>
        </w:tabs>
        <w:ind w:left="426"/>
        <w:jc w:val="both"/>
        <w:rPr>
          <w:rFonts w:ascii="Times New Roman" w:hAnsi="Times New Roman" w:cs="Times New Roman"/>
          <w:b/>
          <w:bCs/>
        </w:rPr>
      </w:pPr>
      <w:r w:rsidRPr="00DB63CE">
        <w:rPr>
          <w:rFonts w:ascii="Times New Roman" w:hAnsi="Times New Roman" w:cs="Times New Roman"/>
          <w:b/>
          <w:bCs/>
        </w:rPr>
        <w:t>Dopuszczalny wskaźnik spłaty zobowiązań określony w art. 243 ustawy po uwzględnieniu ustawowych włączeń, obliczany w oparciu o plan 3 kwartału roku poprzedzającego pierwszy rok prognozy ( wskaźnik ustalony o średnią arytmetyczna z 3 poprzednich lat ) według  stanu na 31.12.2019r.</w:t>
      </w:r>
    </w:p>
    <w:tbl>
      <w:tblPr>
        <w:tblW w:w="3794" w:type="dxa"/>
        <w:tblInd w:w="103" w:type="dxa"/>
        <w:tblLook w:val="0000"/>
      </w:tblPr>
      <w:tblGrid>
        <w:gridCol w:w="1101"/>
        <w:gridCol w:w="2693"/>
      </w:tblGrid>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ROK</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Wysokość wskaźnika %</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2019</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8,32</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2020</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6,98</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2021</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7,79</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2022</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9,47</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2023</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11,30</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2024</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12,50</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2025</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13,45</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2026</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14,26</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2027</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15,86</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2028</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15,30</w:t>
            </w:r>
          </w:p>
        </w:tc>
      </w:tr>
      <w:tr w:rsidR="004C3A2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2029</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pStyle w:val="Standard"/>
              <w:rPr>
                <w:rFonts w:ascii="Times New Roman" w:hAnsi="Times New Roman" w:cs="Times New Roman"/>
                <w:sz w:val="20"/>
                <w:szCs w:val="20"/>
              </w:rPr>
            </w:pPr>
            <w:r w:rsidRPr="00DB63CE">
              <w:rPr>
                <w:rFonts w:ascii="Times New Roman" w:hAnsi="Times New Roman" w:cs="Times New Roman"/>
                <w:sz w:val="20"/>
                <w:szCs w:val="20"/>
              </w:rPr>
              <w:t>16,07</w:t>
            </w:r>
          </w:p>
        </w:tc>
      </w:tr>
    </w:tbl>
    <w:p w:rsidR="004C3A2E" w:rsidRPr="00DB63CE" w:rsidRDefault="004C3A2E">
      <w:pPr>
        <w:pStyle w:val="Standard"/>
        <w:rPr>
          <w:rFonts w:ascii="Times New Roman" w:hAnsi="Times New Roman" w:cs="Times New Roman"/>
          <w:highlight w:val="yellow"/>
        </w:rPr>
      </w:pPr>
    </w:p>
    <w:p w:rsidR="004C3A2E" w:rsidRPr="00DB63CE" w:rsidRDefault="005C7969" w:rsidP="00C91373">
      <w:pPr>
        <w:pStyle w:val="Standard"/>
        <w:numPr>
          <w:ilvl w:val="0"/>
          <w:numId w:val="94"/>
        </w:numPr>
        <w:ind w:left="426"/>
        <w:jc w:val="both"/>
        <w:rPr>
          <w:rFonts w:ascii="Times New Roman" w:hAnsi="Times New Roman" w:cs="Times New Roman"/>
          <w:b/>
          <w:bCs/>
        </w:rPr>
      </w:pPr>
      <w:r w:rsidRPr="00DB63CE">
        <w:rPr>
          <w:rFonts w:ascii="Times New Roman" w:hAnsi="Times New Roman" w:cs="Times New Roman"/>
          <w:b/>
          <w:bCs/>
        </w:rPr>
        <w:t>Dopuszczalny wskaźnik spłaty zobowiązań określony w art. 243 ustawy po uwzględnieniu ustawowych włączeń, obliczany w oparciu o wykonanie roku poprzedzającego pierwszy rok prognozy ( wskaźnik ustalony o średnią arytmetyczna z 3 poprzednich lat ) według  stanu na 31.12.2019r.</w:t>
      </w:r>
    </w:p>
    <w:tbl>
      <w:tblPr>
        <w:tblW w:w="3794" w:type="dxa"/>
        <w:tblInd w:w="103" w:type="dxa"/>
        <w:tblLook w:val="0000"/>
      </w:tblPr>
      <w:tblGrid>
        <w:gridCol w:w="1101"/>
        <w:gridCol w:w="2693"/>
      </w:tblGrid>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ROK</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Wysokość wskaźnika %</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2019</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8,86</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2020</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7,52</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2021</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8,33</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2022</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9,47</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2023</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11,30</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2024</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12,50</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2025</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13,45</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2026</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14,26</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2027</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14,86</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2028</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15,30</w:t>
            </w:r>
          </w:p>
        </w:tc>
      </w:tr>
      <w:tr w:rsidR="004C3A2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2029</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16,07</w:t>
            </w:r>
          </w:p>
        </w:tc>
      </w:tr>
    </w:tbl>
    <w:p w:rsidR="004C3A2E" w:rsidRPr="00DB63CE" w:rsidRDefault="004C3A2E">
      <w:pPr>
        <w:pStyle w:val="Akapitzlist"/>
        <w:spacing w:after="0"/>
        <w:ind w:left="1145"/>
        <w:rPr>
          <w:rFonts w:ascii="Times New Roman" w:hAnsi="Times New Roman" w:cs="Times New Roman"/>
          <w:b/>
          <w:bCs/>
        </w:rPr>
      </w:pPr>
    </w:p>
    <w:p w:rsidR="00C91373" w:rsidRPr="00DB63CE" w:rsidRDefault="00C91373">
      <w:pPr>
        <w:pStyle w:val="Akapitzlist"/>
        <w:spacing w:after="0"/>
        <w:ind w:left="1145"/>
        <w:rPr>
          <w:rFonts w:ascii="Times New Roman" w:hAnsi="Times New Roman" w:cs="Times New Roman"/>
          <w:b/>
          <w:bCs/>
        </w:rPr>
      </w:pPr>
    </w:p>
    <w:p w:rsidR="004C3A2E" w:rsidRPr="00DB63CE" w:rsidRDefault="005C7969" w:rsidP="00C91373">
      <w:pPr>
        <w:pStyle w:val="Akapitzlist"/>
        <w:numPr>
          <w:ilvl w:val="0"/>
          <w:numId w:val="8"/>
        </w:numPr>
        <w:spacing w:after="0"/>
        <w:ind w:left="426" w:hanging="284"/>
        <w:rPr>
          <w:rFonts w:ascii="Times New Roman" w:hAnsi="Times New Roman" w:cs="Times New Roman"/>
          <w:b/>
          <w:bCs/>
        </w:rPr>
      </w:pPr>
      <w:r w:rsidRPr="00DB63CE">
        <w:rPr>
          <w:rFonts w:ascii="Times New Roman" w:hAnsi="Times New Roman" w:cs="Times New Roman"/>
          <w:b/>
          <w:bCs/>
        </w:rPr>
        <w:lastRenderedPageBreak/>
        <w:t>Wskaźnik planowanej łącznej kwoty spłaty zobowiązań, o których mowa w art.243 ust. 1 ustawy do dochodów, po uwzględnieniu ustawowych wyłączeń przypadających na dany rok – według stanu na 31.12.2019 r.</w:t>
      </w:r>
    </w:p>
    <w:tbl>
      <w:tblPr>
        <w:tblW w:w="3794" w:type="dxa"/>
        <w:tblInd w:w="103" w:type="dxa"/>
        <w:tblLook w:val="0000"/>
      </w:tblPr>
      <w:tblGrid>
        <w:gridCol w:w="1101"/>
        <w:gridCol w:w="2693"/>
      </w:tblGrid>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ROK</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Wysokość wskaźnika %</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2019</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5,23</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2020</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5,71</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2021</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4,26</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2022</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3,41</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2023</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2,07</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2024</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1,80</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2025</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1,17</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2026</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0,98</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2027</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0,90</w:t>
            </w:r>
          </w:p>
        </w:tc>
      </w:tr>
      <w:tr w:rsidR="00DB63C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2028</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0,80</w:t>
            </w:r>
          </w:p>
        </w:tc>
      </w:tr>
      <w:tr w:rsidR="004C3A2E" w:rsidRPr="00DB63CE">
        <w:tc>
          <w:tcPr>
            <w:tcW w:w="1101"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2029</w:t>
            </w:r>
          </w:p>
        </w:tc>
        <w:tc>
          <w:tcPr>
            <w:tcW w:w="2692"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eastAsia="Calibri" w:hAnsi="Times New Roman" w:cs="Times New Roman"/>
                <w:sz w:val="20"/>
                <w:szCs w:val="20"/>
                <w:lang w:eastAsia="en-US" w:bidi="ar-SA"/>
              </w:rPr>
            </w:pPr>
            <w:r w:rsidRPr="00DB63CE">
              <w:rPr>
                <w:rFonts w:ascii="Times New Roman" w:eastAsia="Calibri" w:hAnsi="Times New Roman" w:cs="Times New Roman"/>
                <w:sz w:val="20"/>
                <w:szCs w:val="20"/>
                <w:lang w:eastAsia="en-US" w:bidi="ar-SA"/>
              </w:rPr>
              <w:t>0,14</w:t>
            </w:r>
          </w:p>
        </w:tc>
      </w:tr>
    </w:tbl>
    <w:p w:rsidR="004C3A2E" w:rsidRPr="00DB63CE" w:rsidRDefault="004C3A2E">
      <w:pPr>
        <w:rPr>
          <w:rFonts w:ascii="Times New Roman" w:hAnsi="Times New Roman" w:cs="Times New Roman"/>
          <w:b/>
          <w:bCs/>
          <w:highlight w:val="yellow"/>
        </w:rPr>
      </w:pPr>
    </w:p>
    <w:p w:rsidR="004C3A2E" w:rsidRPr="00DB63CE" w:rsidRDefault="005C7969" w:rsidP="007C7229">
      <w:pPr>
        <w:pStyle w:val="Akapitzlist"/>
        <w:numPr>
          <w:ilvl w:val="3"/>
          <w:numId w:val="19"/>
        </w:numPr>
        <w:spacing w:after="0"/>
        <w:ind w:left="1134"/>
        <w:rPr>
          <w:rFonts w:ascii="Times New Roman" w:hAnsi="Times New Roman" w:cs="Times New Roman"/>
          <w:b/>
          <w:i/>
          <w:iCs/>
        </w:rPr>
      </w:pPr>
      <w:r w:rsidRPr="00DB63CE">
        <w:rPr>
          <w:rFonts w:ascii="Times New Roman" w:hAnsi="Times New Roman" w:cs="Times New Roman"/>
          <w:b/>
          <w:u w:val="single"/>
        </w:rPr>
        <w:t>Fundusz Sołecki</w:t>
      </w:r>
    </w:p>
    <w:p w:rsidR="004C3A2E" w:rsidRPr="00DB63CE" w:rsidRDefault="005C7969">
      <w:pPr>
        <w:pStyle w:val="Standard"/>
        <w:rPr>
          <w:rFonts w:ascii="Times New Roman" w:hAnsi="Times New Roman" w:cs="Times New Roman"/>
        </w:rPr>
      </w:pPr>
      <w:r w:rsidRPr="00DB63CE">
        <w:rPr>
          <w:rFonts w:ascii="Times New Roman" w:hAnsi="Times New Roman" w:cs="Times New Roman"/>
        </w:rPr>
        <w:t>W 2019 roku został wydzielony w budżecie gminy Fundusz Sołecki dla każdej miejscowości w gminie. Łącznie  wysokość funduszu wyniosła  985.197,49 złotych, z tego zrealizowano  964.413.97 złotych co stanowi 97,89%.</w:t>
      </w:r>
    </w:p>
    <w:p w:rsidR="004C3A2E" w:rsidRPr="00DB63CE" w:rsidRDefault="004C3A2E">
      <w:pPr>
        <w:pStyle w:val="Standard"/>
        <w:rPr>
          <w:rFonts w:ascii="Times New Roman" w:hAnsi="Times New Roman" w:cs="Times New Roman"/>
        </w:rPr>
      </w:pPr>
    </w:p>
    <w:tbl>
      <w:tblPr>
        <w:tblW w:w="9210" w:type="dxa"/>
        <w:tblInd w:w="103" w:type="dxa"/>
        <w:tblLook w:val="0000"/>
      </w:tblPr>
      <w:tblGrid>
        <w:gridCol w:w="955"/>
        <w:gridCol w:w="2729"/>
        <w:gridCol w:w="1842"/>
        <w:gridCol w:w="1842"/>
        <w:gridCol w:w="1842"/>
      </w:tblGrid>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b/>
                <w:kern w:val="0"/>
                <w:sz w:val="22"/>
                <w:szCs w:val="22"/>
                <w:lang w:eastAsia="en-US" w:bidi="ar-SA"/>
              </w:rPr>
            </w:pPr>
            <w:r w:rsidRPr="00DB63CE">
              <w:rPr>
                <w:rFonts w:ascii="Times New Roman" w:eastAsia="Calibri" w:hAnsi="Times New Roman" w:cs="Times New Roman"/>
                <w:b/>
                <w:kern w:val="0"/>
                <w:sz w:val="20"/>
                <w:szCs w:val="20"/>
                <w:lang w:eastAsia="en-US" w:bidi="ar-SA"/>
              </w:rPr>
              <w:t>Lp.</w:t>
            </w: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b/>
                <w:kern w:val="0"/>
                <w:sz w:val="22"/>
                <w:szCs w:val="22"/>
                <w:lang w:eastAsia="en-US" w:bidi="ar-SA"/>
              </w:rPr>
            </w:pPr>
            <w:r w:rsidRPr="00DB63CE">
              <w:rPr>
                <w:rFonts w:ascii="Times New Roman" w:eastAsia="Calibri" w:hAnsi="Times New Roman" w:cs="Times New Roman"/>
                <w:b/>
                <w:kern w:val="0"/>
                <w:sz w:val="20"/>
                <w:szCs w:val="20"/>
                <w:lang w:eastAsia="en-US" w:bidi="ar-SA"/>
              </w:rPr>
              <w:t>Miejscowość</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b/>
                <w:kern w:val="0"/>
                <w:sz w:val="22"/>
                <w:szCs w:val="22"/>
                <w:lang w:eastAsia="en-US" w:bidi="ar-SA"/>
              </w:rPr>
            </w:pPr>
            <w:r w:rsidRPr="00DB63CE">
              <w:rPr>
                <w:rFonts w:ascii="Times New Roman" w:eastAsia="Calibri" w:hAnsi="Times New Roman" w:cs="Times New Roman"/>
                <w:b/>
                <w:kern w:val="0"/>
                <w:sz w:val="20"/>
                <w:szCs w:val="20"/>
                <w:lang w:eastAsia="en-US" w:bidi="ar-SA"/>
              </w:rPr>
              <w:t>Plan (zł)</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b/>
                <w:kern w:val="0"/>
                <w:sz w:val="22"/>
                <w:szCs w:val="22"/>
                <w:lang w:eastAsia="en-US" w:bidi="ar-SA"/>
              </w:rPr>
            </w:pPr>
            <w:r w:rsidRPr="00DB63CE">
              <w:rPr>
                <w:rFonts w:ascii="Times New Roman" w:eastAsia="Calibri" w:hAnsi="Times New Roman" w:cs="Times New Roman"/>
                <w:b/>
                <w:kern w:val="0"/>
                <w:sz w:val="20"/>
                <w:szCs w:val="20"/>
                <w:lang w:eastAsia="en-US" w:bidi="ar-SA"/>
              </w:rPr>
              <w:t>Wykonanie (zł)</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b/>
                <w:kern w:val="0"/>
                <w:sz w:val="22"/>
                <w:szCs w:val="22"/>
                <w:lang w:eastAsia="en-US" w:bidi="ar-SA"/>
              </w:rPr>
            </w:pPr>
            <w:r w:rsidRPr="00DB63CE">
              <w:rPr>
                <w:rFonts w:ascii="Times New Roman" w:eastAsia="Calibri" w:hAnsi="Times New Roman" w:cs="Times New Roman"/>
                <w:b/>
                <w:kern w:val="0"/>
                <w:sz w:val="20"/>
                <w:szCs w:val="20"/>
                <w:lang w:eastAsia="en-US" w:bidi="ar-SA"/>
              </w:rPr>
              <w:t>Wykonie (%)</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Ciche</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128.366,01</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127.917,97</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99,65</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Czarny Dunajec</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157.089,64</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146.711,89</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93,39</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Chochołów</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55.279,45</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55.243,41</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99,93</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Czerwienne</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72.893,00</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72.890,93</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100,00</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Dział</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27.678,44</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27.307,70</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98,66</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Koniówka</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24.000,88</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24.000,88</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100,00</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Odrowąż</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46.182,34</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45.189,16</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97,85</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Piekielnik</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102.816,68</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102.532,36</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99,72</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Pieniążkowice</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42.543,50</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38.256,89</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89,92</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Podczerwone</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46.066,21</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43.205,94</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93,79</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Podszkle</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42.698,34</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42.698,34</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100,00</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Ratułów</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96.506,77</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95.995,09</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99,47</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Stare Bystre</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75.138,25</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74.954,29</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99,76</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Wróblówka</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30.194,66</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30.194,66</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100,00</w:t>
            </w:r>
          </w:p>
        </w:tc>
      </w:tr>
      <w:tr w:rsidR="00DB63CE" w:rsidRPr="00DB63CE">
        <w:tc>
          <w:tcPr>
            <w:tcW w:w="955" w:type="dxa"/>
            <w:tcBorders>
              <w:top w:val="single" w:sz="4" w:space="0" w:color="000000"/>
              <w:left w:val="single" w:sz="4" w:space="0" w:color="000000"/>
              <w:bottom w:val="single" w:sz="4" w:space="0" w:color="000000"/>
              <w:right w:val="single" w:sz="4" w:space="0" w:color="000000"/>
            </w:tcBorders>
          </w:tcPr>
          <w:p w:rsidR="004C3A2E" w:rsidRPr="00DB63CE" w:rsidRDefault="004C3A2E">
            <w:pPr>
              <w:pStyle w:val="Akapitzlist"/>
              <w:numPr>
                <w:ilvl w:val="0"/>
                <w:numId w:val="3"/>
              </w:numPr>
              <w:spacing w:after="0"/>
              <w:contextualSpacing/>
              <w:rPr>
                <w:rFonts w:ascii="Times New Roman" w:eastAsia="Calibri" w:hAnsi="Times New Roman" w:cs="Times New Roman"/>
                <w:kern w:val="0"/>
                <w:sz w:val="22"/>
                <w:szCs w:val="22"/>
                <w:lang w:eastAsia="en-US" w:bidi="ar-SA"/>
              </w:rPr>
            </w:pPr>
          </w:p>
        </w:tc>
        <w:tc>
          <w:tcPr>
            <w:tcW w:w="2729"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textAlignment w:val="auto"/>
              <w:rPr>
                <w:rFonts w:ascii="Times New Roman" w:eastAsia="Calibri" w:hAnsi="Times New Roman" w:cs="Times New Roman"/>
                <w:kern w:val="0"/>
                <w:sz w:val="22"/>
                <w:szCs w:val="22"/>
                <w:lang w:eastAsia="en-US" w:bidi="ar-SA"/>
              </w:rPr>
            </w:pPr>
            <w:r w:rsidRPr="00DB63CE">
              <w:rPr>
                <w:rFonts w:ascii="Times New Roman" w:eastAsia="Calibri" w:hAnsi="Times New Roman" w:cs="Times New Roman"/>
                <w:kern w:val="0"/>
                <w:sz w:val="20"/>
                <w:szCs w:val="20"/>
                <w:lang w:eastAsia="en-US" w:bidi="ar-SA"/>
              </w:rPr>
              <w:t>Załuczne</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37.743,32</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37.314,46</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szCs w:val="22"/>
                <w:lang w:eastAsia="en-US" w:bidi="ar-SA"/>
              </w:rPr>
            </w:pPr>
            <w:r w:rsidRPr="00DB63CE">
              <w:rPr>
                <w:rFonts w:ascii="Times New Roman" w:eastAsia="Calibri" w:hAnsi="Times New Roman" w:cs="Times New Roman"/>
                <w:sz w:val="20"/>
                <w:szCs w:val="20"/>
                <w:lang w:eastAsia="en-US" w:bidi="ar-SA"/>
              </w:rPr>
              <w:t>98,86</w:t>
            </w:r>
          </w:p>
        </w:tc>
      </w:tr>
      <w:tr w:rsidR="004C3A2E" w:rsidRPr="00DB63CE">
        <w:tc>
          <w:tcPr>
            <w:tcW w:w="955" w:type="dxa"/>
            <w:tcBorders>
              <w:top w:val="single" w:sz="4" w:space="0" w:color="000000"/>
              <w:left w:val="single" w:sz="4" w:space="0" w:color="000000"/>
              <w:bottom w:val="single" w:sz="4" w:space="0" w:color="000000"/>
            </w:tcBorders>
          </w:tcPr>
          <w:p w:rsidR="004C3A2E" w:rsidRPr="00DB63CE" w:rsidRDefault="004C3A2E">
            <w:pPr>
              <w:suppressAutoHyphens w:val="0"/>
              <w:ind w:left="360"/>
              <w:textAlignment w:val="auto"/>
              <w:rPr>
                <w:rFonts w:ascii="Times New Roman" w:eastAsia="Calibri" w:hAnsi="Times New Roman" w:cs="Times New Roman"/>
                <w:kern w:val="0"/>
                <w:sz w:val="22"/>
                <w:szCs w:val="22"/>
                <w:lang w:eastAsia="en-US" w:bidi="ar-SA"/>
              </w:rPr>
            </w:pPr>
          </w:p>
        </w:tc>
        <w:tc>
          <w:tcPr>
            <w:tcW w:w="2729" w:type="dxa"/>
            <w:tcBorders>
              <w:top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b/>
                <w:i/>
                <w:kern w:val="0"/>
                <w:sz w:val="22"/>
                <w:szCs w:val="22"/>
                <w:lang w:eastAsia="en-US" w:bidi="ar-SA"/>
              </w:rPr>
            </w:pPr>
            <w:r w:rsidRPr="00DB63CE">
              <w:rPr>
                <w:rFonts w:ascii="Times New Roman" w:eastAsia="Calibri" w:hAnsi="Times New Roman" w:cs="Times New Roman"/>
                <w:b/>
                <w:i/>
                <w:kern w:val="0"/>
                <w:sz w:val="20"/>
                <w:szCs w:val="20"/>
                <w:lang w:eastAsia="en-US" w:bidi="ar-SA"/>
              </w:rPr>
              <w:t>Łącznie</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b/>
                <w:i/>
                <w:szCs w:val="22"/>
                <w:lang w:eastAsia="en-US" w:bidi="ar-SA"/>
              </w:rPr>
            </w:pPr>
            <w:r w:rsidRPr="00DB63CE">
              <w:rPr>
                <w:rFonts w:ascii="Times New Roman" w:eastAsia="Calibri" w:hAnsi="Times New Roman" w:cs="Times New Roman"/>
                <w:b/>
                <w:i/>
                <w:sz w:val="20"/>
                <w:szCs w:val="20"/>
                <w:lang w:eastAsia="en-US" w:bidi="ar-SA"/>
              </w:rPr>
              <w:t>985.197,49</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b/>
                <w:i/>
                <w:szCs w:val="22"/>
                <w:lang w:eastAsia="en-US" w:bidi="ar-SA"/>
              </w:rPr>
            </w:pPr>
            <w:r w:rsidRPr="00DB63CE">
              <w:rPr>
                <w:rFonts w:ascii="Times New Roman" w:eastAsia="Calibri" w:hAnsi="Times New Roman" w:cs="Times New Roman"/>
                <w:b/>
                <w:i/>
                <w:sz w:val="20"/>
                <w:szCs w:val="20"/>
                <w:lang w:eastAsia="en-US" w:bidi="ar-SA"/>
              </w:rPr>
              <w:t>964.413,97</w:t>
            </w:r>
          </w:p>
        </w:tc>
        <w:tc>
          <w:tcPr>
            <w:tcW w:w="1842" w:type="dxa"/>
            <w:tcBorders>
              <w:top w:val="single" w:sz="4" w:space="0" w:color="000000"/>
              <w:left w:val="single" w:sz="4" w:space="0" w:color="000000"/>
              <w:bottom w:val="single" w:sz="4" w:space="0" w:color="000000"/>
              <w:right w:val="single" w:sz="4" w:space="0" w:color="000000"/>
            </w:tcBorders>
          </w:tcPr>
          <w:p w:rsidR="004C3A2E" w:rsidRPr="00DB63CE" w:rsidRDefault="005C7969">
            <w:pPr>
              <w:suppressAutoHyphens w:val="0"/>
              <w:jc w:val="right"/>
              <w:textAlignment w:val="auto"/>
              <w:rPr>
                <w:rFonts w:ascii="Times New Roman" w:eastAsia="Calibri" w:hAnsi="Times New Roman" w:cs="Times New Roman"/>
                <w:b/>
                <w:i/>
                <w:szCs w:val="22"/>
                <w:lang w:eastAsia="en-US" w:bidi="ar-SA"/>
              </w:rPr>
            </w:pPr>
            <w:r w:rsidRPr="00DB63CE">
              <w:rPr>
                <w:rFonts w:ascii="Times New Roman" w:eastAsia="Calibri" w:hAnsi="Times New Roman" w:cs="Times New Roman"/>
                <w:b/>
                <w:i/>
                <w:sz w:val="20"/>
                <w:szCs w:val="20"/>
                <w:lang w:eastAsia="en-US" w:bidi="ar-SA"/>
              </w:rPr>
              <w:t>97,89</w:t>
            </w:r>
          </w:p>
        </w:tc>
      </w:tr>
    </w:tbl>
    <w:p w:rsidR="004C3A2E" w:rsidRPr="00DB63CE" w:rsidRDefault="004C3A2E">
      <w:pPr>
        <w:ind w:left="426" w:hanging="66"/>
        <w:rPr>
          <w:rFonts w:ascii="Times New Roman" w:hAnsi="Times New Roman" w:cs="Times New Roman"/>
        </w:rPr>
      </w:pPr>
    </w:p>
    <w:p w:rsidR="004C3A2E" w:rsidRPr="00DB63CE" w:rsidRDefault="004C3A2E">
      <w:pPr>
        <w:ind w:left="426" w:hanging="66"/>
        <w:rPr>
          <w:rFonts w:ascii="Times New Roman" w:hAnsi="Times New Roman" w:cs="Times New Roman"/>
        </w:rPr>
      </w:pPr>
    </w:p>
    <w:p w:rsidR="004C3A2E" w:rsidRPr="00DB63CE" w:rsidRDefault="004C3A2E">
      <w:pPr>
        <w:rPr>
          <w:rFonts w:ascii="Times New Roman" w:hAnsi="Times New Roman" w:cs="Times New Roman"/>
        </w:rPr>
        <w:sectPr w:rsidR="004C3A2E" w:rsidRPr="00DB63CE" w:rsidSect="005C7969">
          <w:headerReference w:type="default" r:id="rId10"/>
          <w:footerReference w:type="default" r:id="rId11"/>
          <w:pgSz w:w="11906" w:h="16838"/>
          <w:pgMar w:top="1440" w:right="1080" w:bottom="1999" w:left="1080" w:header="708" w:footer="1440" w:gutter="0"/>
          <w:cols w:space="708"/>
          <w:formProt w:val="0"/>
          <w:docGrid w:linePitch="600" w:charSpace="32768"/>
        </w:sectPr>
      </w:pPr>
    </w:p>
    <w:p w:rsidR="004C3A2E" w:rsidRPr="00DB63CE" w:rsidRDefault="005C7969">
      <w:pPr>
        <w:pStyle w:val="Standard"/>
        <w:rPr>
          <w:rFonts w:ascii="Times New Roman" w:hAnsi="Times New Roman" w:cs="Times New Roman"/>
        </w:rPr>
      </w:pPr>
      <w:r w:rsidRPr="00DB63CE">
        <w:rPr>
          <w:rFonts w:ascii="Times New Roman" w:hAnsi="Times New Roman" w:cs="Times New Roman"/>
          <w:b/>
          <w:bCs/>
        </w:rPr>
        <w:lastRenderedPageBreak/>
        <w:t xml:space="preserve">III. Informacja o stanie mienia komunalnego. </w:t>
      </w:r>
    </w:p>
    <w:p w:rsidR="004C3A2E" w:rsidRPr="00DB63CE" w:rsidRDefault="004C3A2E">
      <w:pPr>
        <w:pStyle w:val="Standard"/>
        <w:rPr>
          <w:rFonts w:ascii="Times New Roman" w:hAnsi="Times New Roman" w:cs="Times New Roman"/>
          <w:b/>
          <w:bCs/>
        </w:rPr>
      </w:pPr>
    </w:p>
    <w:p w:rsidR="004C3A2E" w:rsidRPr="00DB63CE" w:rsidRDefault="005C7969">
      <w:pPr>
        <w:pStyle w:val="Standard"/>
        <w:numPr>
          <w:ilvl w:val="3"/>
          <w:numId w:val="3"/>
        </w:numPr>
        <w:ind w:left="1134"/>
        <w:rPr>
          <w:rFonts w:ascii="Times New Roman" w:hAnsi="Times New Roman" w:cs="Times New Roman"/>
          <w:b/>
          <w:bCs/>
          <w:i/>
          <w:iCs/>
        </w:rPr>
      </w:pPr>
      <w:r w:rsidRPr="00DB63CE">
        <w:rPr>
          <w:rFonts w:ascii="Times New Roman" w:hAnsi="Times New Roman" w:cs="Times New Roman"/>
          <w:b/>
          <w:bCs/>
          <w:u w:val="single"/>
        </w:rPr>
        <w:t>Mienie posiadane przez Gminę:</w:t>
      </w:r>
    </w:p>
    <w:p w:rsidR="004C3A2E" w:rsidRPr="00DB63CE" w:rsidRDefault="004C3A2E">
      <w:pPr>
        <w:pStyle w:val="Standard"/>
        <w:rPr>
          <w:rFonts w:ascii="Times New Roman" w:hAnsi="Times New Roman" w:cs="Times New Roman"/>
          <w:b/>
          <w:bCs/>
        </w:rPr>
      </w:pPr>
    </w:p>
    <w:p w:rsidR="004C3A2E" w:rsidRPr="00DB63CE" w:rsidRDefault="005C7969">
      <w:pPr>
        <w:contextualSpacing/>
        <w:rPr>
          <w:rFonts w:ascii="Times New Roman" w:eastAsia="Calibri" w:hAnsi="Times New Roman" w:cs="Times New Roman"/>
          <w:bCs/>
        </w:rPr>
      </w:pPr>
      <w:r w:rsidRPr="00DB63CE">
        <w:rPr>
          <w:rFonts w:ascii="Times New Roman" w:eastAsia="Calibri" w:hAnsi="Times New Roman" w:cs="Times New Roman"/>
          <w:bCs/>
        </w:rPr>
        <w:t>Grunty:</w:t>
      </w:r>
    </w:p>
    <w:p w:rsidR="004C3A2E" w:rsidRPr="00DB63CE" w:rsidRDefault="005C7969" w:rsidP="00C91373">
      <w:pPr>
        <w:pStyle w:val="Akapitzlist"/>
        <w:numPr>
          <w:ilvl w:val="0"/>
          <w:numId w:val="95"/>
        </w:numPr>
        <w:spacing w:after="0"/>
        <w:ind w:left="426"/>
        <w:contextualSpacing/>
        <w:jc w:val="both"/>
        <w:rPr>
          <w:rFonts w:ascii="Times New Roman" w:eastAsia="Calibri" w:hAnsi="Times New Roman" w:cs="Times New Roman"/>
        </w:rPr>
      </w:pPr>
      <w:r w:rsidRPr="00DB63CE">
        <w:rPr>
          <w:rFonts w:ascii="Times New Roman" w:eastAsia="Calibri" w:hAnsi="Times New Roman" w:cs="Times New Roman"/>
        </w:rPr>
        <w:t xml:space="preserve">grunty rolne: </w:t>
      </w:r>
      <w:r w:rsidRPr="00DB63CE">
        <w:rPr>
          <w:rFonts w:ascii="Times New Roman" w:eastAsia="Calibri" w:hAnsi="Times New Roman" w:cs="Times New Roman"/>
        </w:rPr>
        <w:tab/>
      </w:r>
      <w:r w:rsidRPr="00DB63CE">
        <w:rPr>
          <w:rFonts w:ascii="Times New Roman" w:eastAsia="Calibri" w:hAnsi="Times New Roman" w:cs="Times New Roman"/>
        </w:rPr>
        <w:tab/>
        <w:t xml:space="preserve">  </w:t>
      </w:r>
      <w:r w:rsidRPr="00DB63CE">
        <w:rPr>
          <w:rFonts w:ascii="Times New Roman" w:eastAsia="Calibri" w:hAnsi="Times New Roman" w:cs="Times New Roman"/>
        </w:rPr>
        <w:tab/>
        <w:t>722 ha</w:t>
      </w:r>
    </w:p>
    <w:p w:rsidR="004C3A2E" w:rsidRPr="00DB63CE" w:rsidRDefault="005C7969" w:rsidP="00C91373">
      <w:pPr>
        <w:pStyle w:val="Akapitzlist"/>
        <w:numPr>
          <w:ilvl w:val="0"/>
          <w:numId w:val="95"/>
        </w:numPr>
        <w:spacing w:after="0"/>
        <w:ind w:left="426"/>
        <w:contextualSpacing/>
        <w:jc w:val="both"/>
        <w:rPr>
          <w:rFonts w:ascii="Times New Roman" w:eastAsia="Calibri" w:hAnsi="Times New Roman" w:cs="Times New Roman"/>
        </w:rPr>
      </w:pPr>
      <w:r w:rsidRPr="00DB63CE">
        <w:rPr>
          <w:rFonts w:ascii="Times New Roman" w:eastAsia="Calibri" w:hAnsi="Times New Roman" w:cs="Times New Roman"/>
        </w:rPr>
        <w:t xml:space="preserve">lasy : </w:t>
      </w:r>
      <w:r w:rsidRPr="00DB63CE">
        <w:rPr>
          <w:rFonts w:ascii="Times New Roman" w:eastAsia="Calibri" w:hAnsi="Times New Roman" w:cs="Times New Roman"/>
        </w:rPr>
        <w:tab/>
      </w:r>
      <w:r w:rsidRPr="00DB63CE">
        <w:rPr>
          <w:rFonts w:ascii="Times New Roman" w:eastAsia="Calibri" w:hAnsi="Times New Roman" w:cs="Times New Roman"/>
        </w:rPr>
        <w:tab/>
      </w:r>
      <w:r w:rsidRPr="00DB63CE">
        <w:rPr>
          <w:rFonts w:ascii="Times New Roman" w:eastAsia="Calibri" w:hAnsi="Times New Roman" w:cs="Times New Roman"/>
        </w:rPr>
        <w:tab/>
        <w:t xml:space="preserve">  </w:t>
      </w:r>
      <w:r w:rsidRPr="00DB63CE">
        <w:rPr>
          <w:rFonts w:ascii="Times New Roman" w:eastAsia="Calibri" w:hAnsi="Times New Roman" w:cs="Times New Roman"/>
        </w:rPr>
        <w:tab/>
        <w:t>452 ha</w:t>
      </w:r>
    </w:p>
    <w:p w:rsidR="004C3A2E" w:rsidRPr="00DB63CE" w:rsidRDefault="005C7969" w:rsidP="00C91373">
      <w:pPr>
        <w:pStyle w:val="Akapitzlist"/>
        <w:numPr>
          <w:ilvl w:val="0"/>
          <w:numId w:val="95"/>
        </w:numPr>
        <w:spacing w:after="0"/>
        <w:ind w:left="426"/>
        <w:contextualSpacing/>
        <w:jc w:val="both"/>
        <w:rPr>
          <w:rFonts w:ascii="Times New Roman" w:eastAsia="Calibri" w:hAnsi="Times New Roman" w:cs="Times New Roman"/>
        </w:rPr>
      </w:pPr>
      <w:r w:rsidRPr="00DB63CE">
        <w:rPr>
          <w:rFonts w:ascii="Times New Roman" w:eastAsia="Calibri" w:hAnsi="Times New Roman" w:cs="Times New Roman"/>
        </w:rPr>
        <w:t>potoki, rowy :</w:t>
      </w:r>
      <w:r w:rsidRPr="00DB63CE">
        <w:rPr>
          <w:rFonts w:ascii="Times New Roman" w:eastAsia="Calibri" w:hAnsi="Times New Roman" w:cs="Times New Roman"/>
        </w:rPr>
        <w:tab/>
      </w:r>
      <w:r w:rsidRPr="00DB63CE">
        <w:rPr>
          <w:rFonts w:ascii="Times New Roman" w:eastAsia="Calibri" w:hAnsi="Times New Roman" w:cs="Times New Roman"/>
        </w:rPr>
        <w:tab/>
        <w:t xml:space="preserve">    </w:t>
      </w:r>
      <w:r w:rsidRPr="00DB63CE">
        <w:rPr>
          <w:rFonts w:ascii="Times New Roman" w:eastAsia="Calibri" w:hAnsi="Times New Roman" w:cs="Times New Roman"/>
        </w:rPr>
        <w:tab/>
        <w:t xml:space="preserve">  63 ha</w:t>
      </w:r>
    </w:p>
    <w:p w:rsidR="004C3A2E" w:rsidRPr="00DB63CE" w:rsidRDefault="005C7969" w:rsidP="00C91373">
      <w:pPr>
        <w:pStyle w:val="Akapitzlist"/>
        <w:numPr>
          <w:ilvl w:val="0"/>
          <w:numId w:val="95"/>
        </w:numPr>
        <w:spacing w:after="0"/>
        <w:ind w:left="426"/>
        <w:contextualSpacing/>
        <w:jc w:val="both"/>
        <w:rPr>
          <w:rFonts w:ascii="Times New Roman" w:eastAsia="Calibri" w:hAnsi="Times New Roman" w:cs="Times New Roman"/>
        </w:rPr>
      </w:pPr>
      <w:r w:rsidRPr="00DB63CE">
        <w:rPr>
          <w:rFonts w:ascii="Times New Roman" w:eastAsia="Calibri" w:hAnsi="Times New Roman" w:cs="Times New Roman"/>
        </w:rPr>
        <w:t>tereny bud.:</w:t>
      </w:r>
      <w:r w:rsidRPr="00DB63CE">
        <w:rPr>
          <w:rFonts w:ascii="Times New Roman" w:eastAsia="Calibri" w:hAnsi="Times New Roman" w:cs="Times New Roman"/>
        </w:rPr>
        <w:tab/>
      </w:r>
      <w:r w:rsidRPr="00DB63CE">
        <w:rPr>
          <w:rFonts w:ascii="Times New Roman" w:eastAsia="Calibri" w:hAnsi="Times New Roman" w:cs="Times New Roman"/>
        </w:rPr>
        <w:tab/>
        <w:t xml:space="preserve">  </w:t>
      </w:r>
      <w:r w:rsidRPr="00DB63CE">
        <w:rPr>
          <w:rFonts w:ascii="Times New Roman" w:eastAsia="Calibri" w:hAnsi="Times New Roman" w:cs="Times New Roman"/>
        </w:rPr>
        <w:tab/>
        <w:t xml:space="preserve">  35 ha</w:t>
      </w:r>
    </w:p>
    <w:p w:rsidR="004C3A2E" w:rsidRPr="00DB63CE" w:rsidRDefault="005C7969" w:rsidP="00C91373">
      <w:pPr>
        <w:pStyle w:val="Akapitzlist"/>
        <w:numPr>
          <w:ilvl w:val="0"/>
          <w:numId w:val="95"/>
        </w:numPr>
        <w:spacing w:after="0"/>
        <w:ind w:left="426"/>
        <w:contextualSpacing/>
        <w:rPr>
          <w:rFonts w:ascii="Times New Roman" w:eastAsia="Calibri" w:hAnsi="Times New Roman" w:cs="Times New Roman"/>
        </w:rPr>
      </w:pPr>
      <w:r w:rsidRPr="00DB63CE">
        <w:rPr>
          <w:rFonts w:ascii="Times New Roman" w:eastAsia="Calibri" w:hAnsi="Times New Roman" w:cs="Times New Roman"/>
        </w:rPr>
        <w:t>drogi:</w:t>
      </w:r>
      <w:r w:rsidRPr="00DB63CE">
        <w:rPr>
          <w:rFonts w:ascii="Times New Roman" w:eastAsia="Calibri" w:hAnsi="Times New Roman" w:cs="Times New Roman"/>
        </w:rPr>
        <w:tab/>
      </w:r>
      <w:r w:rsidRPr="00DB63CE">
        <w:rPr>
          <w:rFonts w:ascii="Times New Roman" w:eastAsia="Calibri" w:hAnsi="Times New Roman" w:cs="Times New Roman"/>
        </w:rPr>
        <w:tab/>
      </w:r>
      <w:r w:rsidRPr="00DB63CE">
        <w:rPr>
          <w:rFonts w:ascii="Times New Roman" w:eastAsia="Calibri" w:hAnsi="Times New Roman" w:cs="Times New Roman"/>
        </w:rPr>
        <w:tab/>
        <w:t xml:space="preserve">  </w:t>
      </w:r>
      <w:r w:rsidRPr="00DB63CE">
        <w:rPr>
          <w:rFonts w:ascii="Times New Roman" w:eastAsia="Calibri" w:hAnsi="Times New Roman" w:cs="Times New Roman"/>
        </w:rPr>
        <w:tab/>
        <w:t>344 ha</w:t>
      </w:r>
    </w:p>
    <w:p w:rsidR="004C3A2E" w:rsidRPr="00DB63CE" w:rsidRDefault="005C7969" w:rsidP="00C91373">
      <w:pPr>
        <w:pStyle w:val="Akapitzlist"/>
        <w:numPr>
          <w:ilvl w:val="0"/>
          <w:numId w:val="95"/>
        </w:numPr>
        <w:spacing w:after="0"/>
        <w:ind w:left="426"/>
        <w:contextualSpacing/>
        <w:rPr>
          <w:rFonts w:ascii="Times New Roman" w:eastAsia="Calibri" w:hAnsi="Times New Roman" w:cs="Times New Roman"/>
        </w:rPr>
      </w:pPr>
      <w:r w:rsidRPr="00DB63CE">
        <w:rPr>
          <w:rFonts w:ascii="Times New Roman" w:eastAsia="Calibri" w:hAnsi="Times New Roman" w:cs="Times New Roman"/>
        </w:rPr>
        <w:lastRenderedPageBreak/>
        <w:t>inne:</w:t>
      </w:r>
      <w:r w:rsidRPr="00DB63CE">
        <w:rPr>
          <w:rFonts w:ascii="Times New Roman" w:eastAsia="Calibri" w:hAnsi="Times New Roman" w:cs="Times New Roman"/>
        </w:rPr>
        <w:tab/>
      </w:r>
      <w:r w:rsidRPr="00DB63CE">
        <w:rPr>
          <w:rFonts w:ascii="Times New Roman" w:eastAsia="Calibri" w:hAnsi="Times New Roman" w:cs="Times New Roman"/>
        </w:rPr>
        <w:tab/>
      </w:r>
      <w:r w:rsidRPr="00DB63CE">
        <w:rPr>
          <w:rFonts w:ascii="Times New Roman" w:eastAsia="Calibri" w:hAnsi="Times New Roman" w:cs="Times New Roman"/>
        </w:rPr>
        <w:tab/>
        <w:t xml:space="preserve"> </w:t>
      </w:r>
      <w:r w:rsidRPr="00DB63CE">
        <w:rPr>
          <w:rFonts w:ascii="Times New Roman" w:eastAsia="Calibri" w:hAnsi="Times New Roman" w:cs="Times New Roman"/>
        </w:rPr>
        <w:tab/>
      </w:r>
      <w:r w:rsidRPr="00DB63CE">
        <w:rPr>
          <w:rFonts w:ascii="Times New Roman" w:eastAsia="Calibri" w:hAnsi="Times New Roman" w:cs="Times New Roman"/>
        </w:rPr>
        <w:tab/>
        <w:t xml:space="preserve">381 ha </w:t>
      </w:r>
    </w:p>
    <w:p w:rsidR="004C3A2E" w:rsidRPr="00DB63CE" w:rsidRDefault="005C7969">
      <w:pPr>
        <w:ind w:left="83" w:firstLine="408"/>
        <w:rPr>
          <w:rFonts w:ascii="Times New Roman" w:eastAsia="Calibri" w:hAnsi="Times New Roman" w:cs="Times New Roman"/>
          <w:b/>
        </w:rPr>
      </w:pPr>
      <w:r w:rsidRPr="00DB63CE">
        <w:rPr>
          <w:rFonts w:ascii="Times New Roman" w:eastAsia="Calibri" w:hAnsi="Times New Roman" w:cs="Times New Roman"/>
          <w:b/>
        </w:rPr>
        <w:t>Razem:</w:t>
      </w:r>
      <w:r w:rsidRPr="00DB63CE">
        <w:rPr>
          <w:rFonts w:ascii="Times New Roman" w:eastAsia="Calibri" w:hAnsi="Times New Roman" w:cs="Times New Roman"/>
          <w:b/>
        </w:rPr>
        <w:tab/>
      </w:r>
      <w:r w:rsidRPr="00DB63CE">
        <w:rPr>
          <w:rFonts w:ascii="Times New Roman" w:eastAsia="Calibri" w:hAnsi="Times New Roman" w:cs="Times New Roman"/>
          <w:b/>
        </w:rPr>
        <w:tab/>
      </w:r>
      <w:r w:rsidRPr="00DB63CE">
        <w:rPr>
          <w:rFonts w:ascii="Times New Roman" w:eastAsia="Calibri" w:hAnsi="Times New Roman" w:cs="Times New Roman"/>
          <w:b/>
        </w:rPr>
        <w:tab/>
      </w:r>
      <w:r w:rsidRPr="00DB63CE">
        <w:rPr>
          <w:rFonts w:ascii="Times New Roman" w:eastAsia="Calibri" w:hAnsi="Times New Roman" w:cs="Times New Roman"/>
          <w:b/>
        </w:rPr>
        <w:tab/>
        <w:t xml:space="preserve">         1997 ha</w:t>
      </w:r>
    </w:p>
    <w:p w:rsidR="00C91373" w:rsidRPr="00DB63CE" w:rsidRDefault="00C91373">
      <w:pPr>
        <w:ind w:firstLine="83"/>
        <w:rPr>
          <w:rFonts w:ascii="Times New Roman" w:eastAsia="Calibri" w:hAnsi="Times New Roman" w:cs="Times New Roman"/>
          <w:bCs/>
        </w:rPr>
      </w:pPr>
    </w:p>
    <w:p w:rsidR="004C3A2E" w:rsidRPr="00DB63CE" w:rsidRDefault="005C7969" w:rsidP="00C91373">
      <w:pPr>
        <w:rPr>
          <w:rFonts w:ascii="Times New Roman" w:eastAsia="Calibri" w:hAnsi="Times New Roman" w:cs="Times New Roman"/>
          <w:bCs/>
        </w:rPr>
      </w:pPr>
      <w:r w:rsidRPr="00DB63CE">
        <w:rPr>
          <w:rFonts w:ascii="Times New Roman" w:eastAsia="Calibri" w:hAnsi="Times New Roman" w:cs="Times New Roman"/>
          <w:bCs/>
        </w:rPr>
        <w:t>Stan prawny:</w:t>
      </w:r>
    </w:p>
    <w:p w:rsidR="004C3A2E" w:rsidRPr="00DB63CE" w:rsidRDefault="005C7969" w:rsidP="00C91373">
      <w:pPr>
        <w:pStyle w:val="Akapitzlist"/>
        <w:numPr>
          <w:ilvl w:val="0"/>
          <w:numId w:val="96"/>
        </w:numPr>
        <w:spacing w:after="0"/>
        <w:ind w:left="426"/>
        <w:contextualSpacing/>
        <w:rPr>
          <w:rFonts w:ascii="Times New Roman" w:eastAsia="Calibri" w:hAnsi="Times New Roman" w:cs="Times New Roman"/>
        </w:rPr>
      </w:pPr>
      <w:r w:rsidRPr="00DB63CE">
        <w:rPr>
          <w:rFonts w:ascii="Times New Roman" w:eastAsia="Calibri" w:hAnsi="Times New Roman" w:cs="Times New Roman"/>
        </w:rPr>
        <w:t>nabyte na gminę w procesie komunalizacji decyzją Wojewody -  1599.9213 ha</w:t>
      </w:r>
    </w:p>
    <w:p w:rsidR="004C3A2E" w:rsidRPr="00DB63CE" w:rsidRDefault="005C7969" w:rsidP="00C91373">
      <w:pPr>
        <w:pStyle w:val="Akapitzlist"/>
        <w:numPr>
          <w:ilvl w:val="0"/>
          <w:numId w:val="96"/>
        </w:numPr>
        <w:spacing w:after="0"/>
        <w:ind w:left="426"/>
        <w:contextualSpacing/>
        <w:rPr>
          <w:rFonts w:ascii="Times New Roman" w:eastAsia="Calibri" w:hAnsi="Times New Roman" w:cs="Times New Roman"/>
        </w:rPr>
      </w:pPr>
      <w:r w:rsidRPr="00DB63CE">
        <w:rPr>
          <w:rFonts w:ascii="Times New Roman" w:eastAsia="Calibri" w:hAnsi="Times New Roman" w:cs="Times New Roman"/>
        </w:rPr>
        <w:t>zbyte w trybie zasiedzenia, nieodpłatnego przekaz., zamiany lub sprzedaży - 153.9628 ha</w:t>
      </w:r>
    </w:p>
    <w:p w:rsidR="004C3A2E" w:rsidRPr="00DB63CE" w:rsidRDefault="005C7969" w:rsidP="00C91373">
      <w:pPr>
        <w:pStyle w:val="Akapitzlist"/>
        <w:numPr>
          <w:ilvl w:val="0"/>
          <w:numId w:val="96"/>
        </w:numPr>
        <w:spacing w:after="0"/>
        <w:ind w:left="426"/>
        <w:contextualSpacing/>
        <w:rPr>
          <w:rFonts w:ascii="Times New Roman" w:eastAsia="Calibri" w:hAnsi="Times New Roman" w:cs="Times New Roman"/>
        </w:rPr>
      </w:pPr>
      <w:r w:rsidRPr="00DB63CE">
        <w:rPr>
          <w:rFonts w:ascii="Times New Roman" w:eastAsia="Calibri" w:hAnsi="Times New Roman" w:cs="Times New Roman"/>
        </w:rPr>
        <w:t xml:space="preserve">nabyte w wyniku nieodpłatnego przekazania zamiany oraz kupna - </w:t>
      </w:r>
      <w:r w:rsidRPr="00DB63CE">
        <w:rPr>
          <w:rFonts w:ascii="Times New Roman" w:eastAsia="Calibri" w:hAnsi="Times New Roman" w:cs="Times New Roman"/>
        </w:rPr>
        <w:tab/>
        <w:t>53.7156 ha</w:t>
      </w:r>
    </w:p>
    <w:p w:rsidR="004C3A2E" w:rsidRPr="00DB63CE" w:rsidRDefault="005C7969" w:rsidP="00C91373">
      <w:pPr>
        <w:pStyle w:val="Akapitzlist"/>
        <w:numPr>
          <w:ilvl w:val="0"/>
          <w:numId w:val="96"/>
        </w:numPr>
        <w:spacing w:after="0"/>
        <w:ind w:left="426"/>
        <w:contextualSpacing/>
        <w:rPr>
          <w:rFonts w:ascii="Times New Roman" w:eastAsia="Calibri" w:hAnsi="Times New Roman" w:cs="Times New Roman"/>
        </w:rPr>
      </w:pPr>
      <w:r w:rsidRPr="00DB63CE">
        <w:rPr>
          <w:rFonts w:ascii="Times New Roman" w:eastAsia="Calibri" w:hAnsi="Times New Roman" w:cs="Times New Roman"/>
        </w:rPr>
        <w:t xml:space="preserve">z tego założono </w:t>
      </w:r>
      <w:proofErr w:type="spellStart"/>
      <w:r w:rsidRPr="00DB63CE">
        <w:rPr>
          <w:rFonts w:ascii="Times New Roman" w:eastAsia="Calibri" w:hAnsi="Times New Roman" w:cs="Times New Roman"/>
        </w:rPr>
        <w:t>Kw</w:t>
      </w:r>
      <w:proofErr w:type="spellEnd"/>
      <w:r w:rsidRPr="00DB63CE">
        <w:rPr>
          <w:rFonts w:ascii="Times New Roman" w:eastAsia="Calibri" w:hAnsi="Times New Roman" w:cs="Times New Roman"/>
        </w:rPr>
        <w:t xml:space="preserve"> dla </w:t>
      </w:r>
      <w:r w:rsidRPr="00DB63CE">
        <w:rPr>
          <w:rFonts w:ascii="Times New Roman" w:eastAsia="Calibri" w:hAnsi="Times New Roman" w:cs="Times New Roman"/>
        </w:rPr>
        <w:tab/>
      </w:r>
      <w:r w:rsidRPr="00DB63CE">
        <w:rPr>
          <w:rFonts w:ascii="Times New Roman" w:eastAsia="Calibri" w:hAnsi="Times New Roman" w:cs="Times New Roman"/>
        </w:rPr>
        <w:tab/>
        <w:t>1499.6741 ha</w:t>
      </w:r>
    </w:p>
    <w:p w:rsidR="004C3A2E" w:rsidRPr="00DB63CE" w:rsidRDefault="005C7969" w:rsidP="00C91373">
      <w:pPr>
        <w:pStyle w:val="Akapitzlist"/>
        <w:numPr>
          <w:ilvl w:val="0"/>
          <w:numId w:val="96"/>
        </w:numPr>
        <w:spacing w:after="0"/>
        <w:ind w:left="426"/>
        <w:contextualSpacing/>
        <w:rPr>
          <w:rFonts w:ascii="Times New Roman" w:eastAsia="Calibri" w:hAnsi="Times New Roman" w:cs="Times New Roman"/>
        </w:rPr>
      </w:pPr>
      <w:r w:rsidRPr="00DB63CE">
        <w:rPr>
          <w:rFonts w:ascii="Times New Roman" w:eastAsia="Calibri" w:hAnsi="Times New Roman" w:cs="Times New Roman"/>
        </w:rPr>
        <w:t xml:space="preserve">pozostało do skomunalizowania </w:t>
      </w:r>
      <w:r w:rsidRPr="00DB63CE">
        <w:rPr>
          <w:rFonts w:ascii="Times New Roman" w:eastAsia="Calibri" w:hAnsi="Times New Roman" w:cs="Times New Roman"/>
        </w:rPr>
        <w:tab/>
        <w:t>497.3117 ha</w:t>
      </w:r>
    </w:p>
    <w:p w:rsidR="004C3A2E" w:rsidRPr="00DB63CE" w:rsidRDefault="005C7969">
      <w:pPr>
        <w:ind w:firstLine="360"/>
        <w:rPr>
          <w:rFonts w:ascii="Times New Roman" w:eastAsia="Calibri" w:hAnsi="Times New Roman" w:cs="Times New Roman"/>
          <w:bCs/>
        </w:rPr>
      </w:pPr>
      <w:r w:rsidRPr="00DB63CE">
        <w:rPr>
          <w:rFonts w:ascii="Times New Roman" w:eastAsia="Calibri" w:hAnsi="Times New Roman" w:cs="Times New Roman"/>
          <w:bCs/>
        </w:rPr>
        <w:t>Ogółem obszar mienia gminnego -</w:t>
      </w:r>
      <w:r w:rsidRPr="00DB63CE">
        <w:rPr>
          <w:rFonts w:ascii="Times New Roman" w:eastAsia="Calibri" w:hAnsi="Times New Roman" w:cs="Times New Roman"/>
          <w:bCs/>
        </w:rPr>
        <w:tab/>
        <w:t>1996.9858 ha</w:t>
      </w:r>
    </w:p>
    <w:p w:rsidR="004C3A2E" w:rsidRPr="00DB63CE" w:rsidRDefault="004C3A2E">
      <w:pPr>
        <w:rPr>
          <w:rFonts w:ascii="Times New Roman" w:eastAsia="Calibri" w:hAnsi="Times New Roman" w:cs="Times New Roman"/>
          <w:b/>
        </w:rPr>
      </w:pPr>
    </w:p>
    <w:p w:rsidR="004C3A2E" w:rsidRPr="00DB63CE" w:rsidRDefault="005C7969">
      <w:pPr>
        <w:rPr>
          <w:rFonts w:ascii="Times New Roman" w:eastAsia="Calibri" w:hAnsi="Times New Roman" w:cs="Times New Roman"/>
          <w:bCs/>
        </w:rPr>
      </w:pPr>
      <w:r w:rsidRPr="00DB63CE">
        <w:rPr>
          <w:rFonts w:ascii="Times New Roman" w:eastAsia="Calibri" w:hAnsi="Times New Roman" w:cs="Times New Roman"/>
          <w:bCs/>
        </w:rPr>
        <w:t>Nieruchomości budynkowe:</w:t>
      </w:r>
    </w:p>
    <w:p w:rsidR="004C3A2E" w:rsidRPr="00DB63CE" w:rsidRDefault="005C7969" w:rsidP="00C91373">
      <w:pPr>
        <w:pStyle w:val="Akapitzlist"/>
        <w:numPr>
          <w:ilvl w:val="0"/>
          <w:numId w:val="4"/>
        </w:numPr>
        <w:spacing w:after="0"/>
        <w:ind w:left="426"/>
        <w:contextualSpacing/>
        <w:rPr>
          <w:rFonts w:ascii="Times New Roman" w:eastAsia="Calibri" w:hAnsi="Times New Roman" w:cs="Times New Roman"/>
        </w:rPr>
      </w:pPr>
      <w:r w:rsidRPr="00DB63CE">
        <w:rPr>
          <w:rFonts w:ascii="Times New Roman" w:eastAsia="Calibri" w:hAnsi="Times New Roman" w:cs="Times New Roman"/>
        </w:rPr>
        <w:t>budynki administracyjne – 5</w:t>
      </w:r>
    </w:p>
    <w:p w:rsidR="004C3A2E" w:rsidRPr="00DB63CE" w:rsidRDefault="005C7969" w:rsidP="00C91373">
      <w:pPr>
        <w:pStyle w:val="Akapitzlist"/>
        <w:numPr>
          <w:ilvl w:val="0"/>
          <w:numId w:val="4"/>
        </w:numPr>
        <w:spacing w:after="0"/>
        <w:ind w:left="426"/>
        <w:contextualSpacing/>
        <w:rPr>
          <w:rFonts w:ascii="Times New Roman" w:eastAsia="Calibri" w:hAnsi="Times New Roman" w:cs="Times New Roman"/>
        </w:rPr>
      </w:pPr>
      <w:r w:rsidRPr="00DB63CE">
        <w:rPr>
          <w:rFonts w:ascii="Times New Roman" w:eastAsia="Calibri" w:hAnsi="Times New Roman" w:cs="Times New Roman"/>
        </w:rPr>
        <w:t>szkoły, przedszkola – 19</w:t>
      </w:r>
    </w:p>
    <w:p w:rsidR="004C3A2E" w:rsidRPr="00DB63CE" w:rsidRDefault="005C7969" w:rsidP="00C91373">
      <w:pPr>
        <w:pStyle w:val="Akapitzlist"/>
        <w:numPr>
          <w:ilvl w:val="0"/>
          <w:numId w:val="4"/>
        </w:numPr>
        <w:spacing w:after="0"/>
        <w:ind w:left="426"/>
        <w:contextualSpacing/>
        <w:rPr>
          <w:rFonts w:ascii="Times New Roman" w:eastAsia="Calibri" w:hAnsi="Times New Roman" w:cs="Times New Roman"/>
        </w:rPr>
      </w:pPr>
      <w:r w:rsidRPr="00DB63CE">
        <w:rPr>
          <w:rFonts w:ascii="Times New Roman" w:eastAsia="Calibri" w:hAnsi="Times New Roman" w:cs="Times New Roman"/>
        </w:rPr>
        <w:t>ośrodki zdrowia – 6</w:t>
      </w:r>
    </w:p>
    <w:p w:rsidR="004C3A2E" w:rsidRPr="00DB63CE" w:rsidRDefault="005C7969" w:rsidP="00C91373">
      <w:pPr>
        <w:pStyle w:val="Akapitzlist"/>
        <w:numPr>
          <w:ilvl w:val="0"/>
          <w:numId w:val="4"/>
        </w:numPr>
        <w:spacing w:after="0"/>
        <w:ind w:left="426"/>
        <w:contextualSpacing/>
        <w:rPr>
          <w:rFonts w:ascii="Times New Roman" w:eastAsia="Calibri" w:hAnsi="Times New Roman" w:cs="Times New Roman"/>
        </w:rPr>
      </w:pPr>
      <w:r w:rsidRPr="00DB63CE">
        <w:rPr>
          <w:rFonts w:ascii="Times New Roman" w:eastAsia="Calibri" w:hAnsi="Times New Roman" w:cs="Times New Roman"/>
        </w:rPr>
        <w:t>remizy OSP  /gminne/ - 10</w:t>
      </w:r>
    </w:p>
    <w:p w:rsidR="004C3A2E" w:rsidRPr="00DB63CE" w:rsidRDefault="005C7969" w:rsidP="00C91373">
      <w:pPr>
        <w:pStyle w:val="Akapitzlist"/>
        <w:numPr>
          <w:ilvl w:val="0"/>
          <w:numId w:val="4"/>
        </w:numPr>
        <w:spacing w:after="0"/>
        <w:ind w:left="426"/>
        <w:contextualSpacing/>
        <w:rPr>
          <w:rFonts w:ascii="Times New Roman" w:eastAsia="Calibri" w:hAnsi="Times New Roman" w:cs="Times New Roman"/>
        </w:rPr>
      </w:pPr>
      <w:r w:rsidRPr="00DB63CE">
        <w:rPr>
          <w:rFonts w:ascii="Times New Roman" w:eastAsia="Calibri" w:hAnsi="Times New Roman" w:cs="Times New Roman"/>
        </w:rPr>
        <w:t xml:space="preserve">inne  - 15 </w:t>
      </w:r>
    </w:p>
    <w:p w:rsidR="004C3A2E" w:rsidRPr="00DB63CE" w:rsidRDefault="004C3A2E">
      <w:pPr>
        <w:pStyle w:val="Akapitzlist"/>
        <w:spacing w:after="0"/>
        <w:ind w:left="1077"/>
        <w:contextualSpacing/>
        <w:rPr>
          <w:rFonts w:ascii="Times New Roman" w:eastAsia="Calibri" w:hAnsi="Times New Roman" w:cs="Times New Roman"/>
        </w:rPr>
      </w:pPr>
    </w:p>
    <w:p w:rsidR="004C3A2E" w:rsidRPr="00DB63CE" w:rsidRDefault="005C7969" w:rsidP="007C7229">
      <w:pPr>
        <w:pStyle w:val="Akapitzlist"/>
        <w:numPr>
          <w:ilvl w:val="0"/>
          <w:numId w:val="23"/>
        </w:numPr>
        <w:spacing w:after="0"/>
        <w:ind w:left="1134"/>
        <w:rPr>
          <w:rFonts w:ascii="Times New Roman" w:eastAsia="Calibri" w:hAnsi="Times New Roman" w:cs="Times New Roman"/>
          <w:b/>
          <w:bCs/>
          <w:i/>
          <w:iCs/>
        </w:rPr>
      </w:pPr>
      <w:r w:rsidRPr="00DB63CE">
        <w:rPr>
          <w:rFonts w:ascii="Times New Roman" w:eastAsia="Calibri" w:hAnsi="Times New Roman" w:cs="Times New Roman"/>
          <w:b/>
          <w:bCs/>
          <w:u w:val="single"/>
        </w:rPr>
        <w:t xml:space="preserve">Zmiany w zakresie mienia komunalnego zaistniałe w 2019 r. </w:t>
      </w:r>
    </w:p>
    <w:p w:rsidR="004C3A2E" w:rsidRPr="00DB63CE" w:rsidRDefault="005C7969" w:rsidP="00C91373">
      <w:pPr>
        <w:pStyle w:val="Akapitzlist"/>
        <w:numPr>
          <w:ilvl w:val="0"/>
          <w:numId w:val="5"/>
        </w:numPr>
        <w:spacing w:after="0"/>
        <w:ind w:left="426"/>
        <w:contextualSpacing/>
        <w:rPr>
          <w:rFonts w:ascii="Times New Roman" w:eastAsia="Calibri" w:hAnsi="Times New Roman" w:cs="Times New Roman"/>
          <w:bCs/>
        </w:rPr>
      </w:pPr>
      <w:r w:rsidRPr="00DB63CE">
        <w:rPr>
          <w:rFonts w:ascii="Times New Roman" w:eastAsia="Calibri" w:hAnsi="Times New Roman" w:cs="Times New Roman"/>
          <w:bCs/>
        </w:rPr>
        <w:t>uregulowano stan prawny w procesie komunalizacji decyzją Wojewody – 2,0254 ha</w:t>
      </w:r>
    </w:p>
    <w:p w:rsidR="004C3A2E" w:rsidRPr="00DB63CE" w:rsidRDefault="005C7969" w:rsidP="00C91373">
      <w:pPr>
        <w:pStyle w:val="Akapitzlist"/>
        <w:numPr>
          <w:ilvl w:val="0"/>
          <w:numId w:val="5"/>
        </w:numPr>
        <w:spacing w:after="0"/>
        <w:ind w:left="426"/>
        <w:contextualSpacing/>
        <w:rPr>
          <w:rFonts w:ascii="Times New Roman" w:eastAsia="Calibri" w:hAnsi="Times New Roman" w:cs="Times New Roman"/>
          <w:bCs/>
        </w:rPr>
      </w:pPr>
      <w:r w:rsidRPr="00DB63CE">
        <w:rPr>
          <w:rFonts w:ascii="Times New Roman" w:eastAsia="Calibri" w:hAnsi="Times New Roman" w:cs="Times New Roman"/>
          <w:bCs/>
        </w:rPr>
        <w:t>nabyto w drodze zakupu – 0,1901 ha</w:t>
      </w:r>
    </w:p>
    <w:p w:rsidR="004C3A2E" w:rsidRPr="00DB63CE" w:rsidRDefault="005C7969" w:rsidP="00C91373">
      <w:pPr>
        <w:pStyle w:val="Akapitzlist"/>
        <w:numPr>
          <w:ilvl w:val="0"/>
          <w:numId w:val="5"/>
        </w:numPr>
        <w:spacing w:after="0"/>
        <w:ind w:left="426"/>
        <w:contextualSpacing/>
        <w:rPr>
          <w:rFonts w:ascii="Times New Roman" w:hAnsi="Times New Roman" w:cs="Times New Roman"/>
        </w:rPr>
      </w:pPr>
      <w:r w:rsidRPr="00DB63CE">
        <w:rPr>
          <w:rFonts w:ascii="Times New Roman" w:eastAsia="Calibri" w:hAnsi="Times New Roman" w:cs="Times New Roman"/>
          <w:bCs/>
        </w:rPr>
        <w:t xml:space="preserve">nabyto w drodze darowizny – </w:t>
      </w:r>
      <w:r w:rsidRPr="00DB63CE">
        <w:rPr>
          <w:rFonts w:ascii="Times New Roman" w:eastAsia="Calibri" w:hAnsi="Times New Roman" w:cs="Times New Roman"/>
        </w:rPr>
        <w:t>0,0630 ha</w:t>
      </w:r>
    </w:p>
    <w:p w:rsidR="004C3A2E" w:rsidRPr="00DB63CE" w:rsidRDefault="005C7969" w:rsidP="00C91373">
      <w:pPr>
        <w:pStyle w:val="Akapitzlist"/>
        <w:numPr>
          <w:ilvl w:val="0"/>
          <w:numId w:val="5"/>
        </w:numPr>
        <w:spacing w:after="0"/>
        <w:ind w:left="426"/>
        <w:contextualSpacing/>
        <w:rPr>
          <w:rFonts w:ascii="Times New Roman" w:hAnsi="Times New Roman" w:cs="Times New Roman"/>
        </w:rPr>
      </w:pPr>
      <w:r w:rsidRPr="00DB63CE">
        <w:rPr>
          <w:rFonts w:ascii="Times New Roman" w:eastAsia="Calibri" w:hAnsi="Times New Roman" w:cs="Times New Roman"/>
          <w:bCs/>
        </w:rPr>
        <w:t xml:space="preserve">zbyto w drodze sprzedaży – </w:t>
      </w:r>
      <w:r w:rsidRPr="00DB63CE">
        <w:rPr>
          <w:rFonts w:ascii="Times New Roman" w:eastAsia="Calibri" w:hAnsi="Times New Roman" w:cs="Times New Roman"/>
        </w:rPr>
        <w:t>0,0859 ha</w:t>
      </w:r>
    </w:p>
    <w:p w:rsidR="004C3A2E" w:rsidRPr="00DB63CE" w:rsidRDefault="005C7969" w:rsidP="00C91373">
      <w:pPr>
        <w:pStyle w:val="Akapitzlist"/>
        <w:numPr>
          <w:ilvl w:val="0"/>
          <w:numId w:val="5"/>
        </w:numPr>
        <w:spacing w:after="0"/>
        <w:ind w:left="426"/>
        <w:contextualSpacing/>
        <w:rPr>
          <w:rFonts w:ascii="Times New Roman" w:hAnsi="Times New Roman" w:cs="Times New Roman"/>
        </w:rPr>
      </w:pPr>
      <w:r w:rsidRPr="00DB63CE">
        <w:rPr>
          <w:rFonts w:ascii="Times New Roman" w:eastAsia="Calibri" w:hAnsi="Times New Roman" w:cs="Times New Roman"/>
          <w:bCs/>
        </w:rPr>
        <w:t xml:space="preserve">utracono w drodze zasiedzenia – </w:t>
      </w:r>
      <w:r w:rsidRPr="00DB63CE">
        <w:rPr>
          <w:rFonts w:ascii="Times New Roman" w:eastAsia="Calibri" w:hAnsi="Times New Roman" w:cs="Times New Roman"/>
        </w:rPr>
        <w:t>1,6102 ha</w:t>
      </w:r>
    </w:p>
    <w:p w:rsidR="004C3A2E" w:rsidRPr="00DB63CE" w:rsidRDefault="005C7969" w:rsidP="00C91373">
      <w:pPr>
        <w:pStyle w:val="Akapitzlist"/>
        <w:numPr>
          <w:ilvl w:val="0"/>
          <w:numId w:val="5"/>
        </w:numPr>
        <w:spacing w:after="0"/>
        <w:ind w:left="426"/>
        <w:contextualSpacing/>
        <w:rPr>
          <w:rFonts w:ascii="Times New Roman" w:hAnsi="Times New Roman" w:cs="Times New Roman"/>
        </w:rPr>
      </w:pPr>
      <w:r w:rsidRPr="00DB63CE">
        <w:rPr>
          <w:rFonts w:ascii="Times New Roman" w:eastAsia="Calibri" w:hAnsi="Times New Roman" w:cs="Times New Roman"/>
          <w:bCs/>
        </w:rPr>
        <w:t xml:space="preserve">zbyto w drodze decyzji administracyjnej – </w:t>
      </w:r>
      <w:r w:rsidRPr="00DB63CE">
        <w:rPr>
          <w:rFonts w:ascii="Times New Roman" w:eastAsia="Calibri" w:hAnsi="Times New Roman" w:cs="Times New Roman"/>
        </w:rPr>
        <w:t>0,5855 ha.</w:t>
      </w:r>
    </w:p>
    <w:p w:rsidR="004C3A2E" w:rsidRPr="00DB63CE" w:rsidRDefault="004C3A2E">
      <w:pPr>
        <w:pStyle w:val="Akapitzlist"/>
        <w:spacing w:after="0"/>
        <w:contextualSpacing/>
        <w:rPr>
          <w:rFonts w:ascii="Times New Roman" w:eastAsia="Calibri" w:hAnsi="Times New Roman" w:cs="Times New Roman"/>
          <w:bCs/>
        </w:rPr>
      </w:pPr>
    </w:p>
    <w:p w:rsidR="004C3A2E" w:rsidRPr="00DB63CE" w:rsidRDefault="005C7969" w:rsidP="007C7229">
      <w:pPr>
        <w:pStyle w:val="Akapitzlist"/>
        <w:numPr>
          <w:ilvl w:val="0"/>
          <w:numId w:val="23"/>
        </w:numPr>
        <w:spacing w:after="0"/>
        <w:jc w:val="both"/>
        <w:rPr>
          <w:rFonts w:ascii="Times New Roman" w:eastAsia="Calibri" w:hAnsi="Times New Roman" w:cs="Times New Roman"/>
          <w:b/>
          <w:i/>
          <w:iCs/>
        </w:rPr>
      </w:pPr>
      <w:r w:rsidRPr="00DB63CE">
        <w:rPr>
          <w:rFonts w:ascii="Times New Roman" w:eastAsia="Calibri" w:hAnsi="Times New Roman" w:cs="Times New Roman"/>
          <w:b/>
          <w:u w:val="single"/>
        </w:rPr>
        <w:t>Wykorzystania zasobu nieruchomości gminnych.</w:t>
      </w:r>
    </w:p>
    <w:p w:rsidR="004C3A2E" w:rsidRPr="00DB63CE" w:rsidRDefault="005C7969">
      <w:pPr>
        <w:jc w:val="both"/>
        <w:rPr>
          <w:rFonts w:ascii="Times New Roman" w:eastAsia="Calibri" w:hAnsi="Times New Roman" w:cs="Times New Roman"/>
        </w:rPr>
      </w:pPr>
      <w:r w:rsidRPr="00DB63CE">
        <w:rPr>
          <w:rFonts w:ascii="Times New Roman" w:eastAsia="Calibri" w:hAnsi="Times New Roman" w:cs="Times New Roman"/>
        </w:rPr>
        <w:t>Nieruchomości Gminnego Zasobu są udostępniane na zasadach określonych w obowiązujących przepisach prawa, w przeważającej części na podstawie uchwał Rady Gminy Czarny Dunajec. Udostępnienie realizowane jest w następujących formach: oddanie w użytkowanie wieczyste, oddanie</w:t>
      </w:r>
      <w:r w:rsidRPr="00DB63CE">
        <w:rPr>
          <w:rFonts w:ascii="Times New Roman" w:eastAsia="Calibri" w:hAnsi="Times New Roman" w:cs="Times New Roman"/>
        </w:rPr>
        <w:br/>
        <w:t>w trwały zarząd gminnym jednostkom organizacyjnym, użyczenie, dzierżawa i najem.</w:t>
      </w:r>
    </w:p>
    <w:p w:rsidR="004C3A2E" w:rsidRPr="00DB63CE" w:rsidRDefault="005C7969">
      <w:pPr>
        <w:jc w:val="both"/>
        <w:rPr>
          <w:rFonts w:ascii="Times New Roman" w:hAnsi="Times New Roman" w:cs="Times New Roman"/>
        </w:rPr>
      </w:pPr>
      <w:r w:rsidRPr="00DB63CE">
        <w:rPr>
          <w:rFonts w:ascii="Times New Roman" w:eastAsia="Calibri" w:hAnsi="Times New Roman" w:cs="Times New Roman"/>
        </w:rPr>
        <w:t xml:space="preserve">Gminnym jednostkom organizacyjnym oddano nieruchomości w trwały zarząd nieodpłatnie. Podobnie nieodpłatnie są użyczane nieruchomości organizacjom społecznym i organizacjom pożytku publicznego. Dochody dla Gminy stanowią opłaty za użytkowanie wieczyste, dzierżawy i najmy. Dochody te w 2019 r. wyniosły 886 510,51 zł, </w:t>
      </w:r>
    </w:p>
    <w:p w:rsidR="004C3A2E" w:rsidRPr="00DB63CE" w:rsidRDefault="004C3A2E">
      <w:pPr>
        <w:jc w:val="both"/>
        <w:rPr>
          <w:rFonts w:ascii="Times New Roman" w:eastAsia="Calibri" w:hAnsi="Times New Roman" w:cs="Times New Roman"/>
        </w:rPr>
      </w:pPr>
    </w:p>
    <w:p w:rsidR="004C3A2E" w:rsidRPr="00DB63CE" w:rsidRDefault="005C7969" w:rsidP="00F41372">
      <w:pPr>
        <w:pStyle w:val="Akapitzlist"/>
        <w:numPr>
          <w:ilvl w:val="0"/>
          <w:numId w:val="24"/>
        </w:numPr>
        <w:spacing w:after="0"/>
        <w:ind w:left="426"/>
        <w:contextualSpacing/>
        <w:jc w:val="both"/>
        <w:rPr>
          <w:rFonts w:ascii="Times New Roman" w:eastAsia="Calibri" w:hAnsi="Times New Roman" w:cs="Times New Roman"/>
          <w:b/>
        </w:rPr>
      </w:pPr>
      <w:r w:rsidRPr="00DB63CE">
        <w:rPr>
          <w:rFonts w:ascii="Times New Roman" w:eastAsia="Calibri" w:hAnsi="Times New Roman" w:cs="Times New Roman"/>
          <w:b/>
        </w:rPr>
        <w:t>Zasób nieruchomości oddanych w użytkowanie wieczyste</w:t>
      </w:r>
    </w:p>
    <w:p w:rsidR="004C3A2E" w:rsidRPr="00DB63CE" w:rsidRDefault="005C7969">
      <w:pPr>
        <w:jc w:val="both"/>
        <w:rPr>
          <w:rFonts w:ascii="Times New Roman" w:eastAsia="Calibri" w:hAnsi="Times New Roman" w:cs="Times New Roman"/>
          <w:b/>
          <w:bCs/>
        </w:rPr>
      </w:pPr>
      <w:r w:rsidRPr="00DB63CE">
        <w:rPr>
          <w:rFonts w:ascii="Times New Roman" w:eastAsia="Calibri" w:hAnsi="Times New Roman" w:cs="Times New Roman"/>
        </w:rPr>
        <w:t>Użytkowaniem wieczystym objęte są działki znajdujące się na terenie miejscowości Czarny Dunajec</w:t>
      </w:r>
      <w:r w:rsidRPr="00DB63CE">
        <w:rPr>
          <w:rFonts w:ascii="Times New Roman" w:eastAsia="Calibri" w:hAnsi="Times New Roman" w:cs="Times New Roman"/>
        </w:rPr>
        <w:br/>
        <w:t xml:space="preserve">o nr </w:t>
      </w:r>
      <w:proofErr w:type="spellStart"/>
      <w:r w:rsidRPr="00DB63CE">
        <w:rPr>
          <w:rFonts w:ascii="Times New Roman" w:eastAsia="Calibri" w:hAnsi="Times New Roman" w:cs="Times New Roman"/>
        </w:rPr>
        <w:t>ewid</w:t>
      </w:r>
      <w:proofErr w:type="spellEnd"/>
      <w:r w:rsidRPr="00DB63CE">
        <w:rPr>
          <w:rFonts w:ascii="Times New Roman" w:eastAsia="Calibri" w:hAnsi="Times New Roman" w:cs="Times New Roman"/>
        </w:rPr>
        <w:t xml:space="preserve">.: 3399/72, 3399/73, 3399/74, 3399/75, 3399/76, 398/1, 398/4 o łącznej powierzchni 2,2741 ha. Początek użytkowania wieczystego tych działek przypada na lata: 1999, 2000, 2003. Wartość rocznych opłat z tytułu użytkowania wieczystego pozostała na podobnym poziomie jak rok wcześniej i wyniosła </w:t>
      </w:r>
      <w:r w:rsidRPr="00DB63CE">
        <w:rPr>
          <w:rFonts w:ascii="Times New Roman" w:eastAsia="Calibri" w:hAnsi="Times New Roman" w:cs="Times New Roman"/>
          <w:b/>
          <w:bCs/>
        </w:rPr>
        <w:t xml:space="preserve">36.578,67 zł. </w:t>
      </w:r>
    </w:p>
    <w:p w:rsidR="00F41372" w:rsidRPr="00DB63CE" w:rsidRDefault="00F41372">
      <w:pPr>
        <w:jc w:val="both"/>
        <w:rPr>
          <w:rFonts w:ascii="Times New Roman" w:hAnsi="Times New Roman" w:cs="Times New Roman"/>
        </w:rPr>
      </w:pPr>
    </w:p>
    <w:p w:rsidR="004C3A2E" w:rsidRPr="00DB63CE" w:rsidRDefault="005C7969" w:rsidP="00F41372">
      <w:pPr>
        <w:pStyle w:val="Akapitzlist"/>
        <w:numPr>
          <w:ilvl w:val="0"/>
          <w:numId w:val="24"/>
        </w:numPr>
        <w:spacing w:after="0"/>
        <w:ind w:left="426"/>
        <w:contextualSpacing/>
        <w:jc w:val="both"/>
        <w:rPr>
          <w:rFonts w:ascii="Times New Roman" w:eastAsia="Calibri" w:hAnsi="Times New Roman" w:cs="Times New Roman"/>
          <w:b/>
        </w:rPr>
      </w:pPr>
      <w:r w:rsidRPr="00DB63CE">
        <w:rPr>
          <w:rFonts w:ascii="Times New Roman" w:eastAsia="Calibri" w:hAnsi="Times New Roman" w:cs="Times New Roman"/>
          <w:b/>
        </w:rPr>
        <w:t>Nieruchomości oddane w trwały zarząd</w:t>
      </w:r>
    </w:p>
    <w:p w:rsidR="004C3A2E" w:rsidRPr="00DB63CE" w:rsidRDefault="005C7969">
      <w:pPr>
        <w:jc w:val="both"/>
        <w:rPr>
          <w:rFonts w:ascii="Times New Roman" w:eastAsia="Calibri" w:hAnsi="Times New Roman" w:cs="Times New Roman"/>
        </w:rPr>
      </w:pPr>
      <w:r w:rsidRPr="00DB63CE">
        <w:rPr>
          <w:rFonts w:ascii="Times New Roman" w:eastAsia="Calibri" w:hAnsi="Times New Roman" w:cs="Times New Roman"/>
        </w:rPr>
        <w:t>Zakres zastosowania trwałego zarządu przedstawia się następująco:</w:t>
      </w:r>
    </w:p>
    <w:tbl>
      <w:tblPr>
        <w:tblW w:w="9678" w:type="dxa"/>
        <w:jc w:val="center"/>
        <w:tblCellMar>
          <w:left w:w="60" w:type="dxa"/>
          <w:right w:w="70" w:type="dxa"/>
        </w:tblCellMar>
        <w:tblLook w:val="0000"/>
      </w:tblPr>
      <w:tblGrid>
        <w:gridCol w:w="577"/>
        <w:gridCol w:w="2059"/>
        <w:gridCol w:w="1905"/>
        <w:gridCol w:w="2051"/>
        <w:gridCol w:w="3086"/>
      </w:tblGrid>
      <w:tr w:rsidR="00DB63CE" w:rsidRPr="00DB63CE">
        <w:trPr>
          <w:cantSplit/>
          <w:trHeight w:val="362"/>
          <w:jc w:val="center"/>
        </w:trPr>
        <w:tc>
          <w:tcPr>
            <w:tcW w:w="577" w:type="dxa"/>
            <w:tcBorders>
              <w:top w:val="single" w:sz="4" w:space="0" w:color="000000"/>
              <w:left w:val="single" w:sz="4"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lastRenderedPageBreak/>
              <w:t>Lp.</w:t>
            </w:r>
          </w:p>
        </w:tc>
        <w:tc>
          <w:tcPr>
            <w:tcW w:w="2059" w:type="dxa"/>
            <w:tcBorders>
              <w:top w:val="single" w:sz="4" w:space="0" w:color="000000"/>
              <w:left w:val="single" w:sz="6" w:space="0" w:color="000000"/>
              <w:bottom w:val="single" w:sz="6"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Miejscowość</w:t>
            </w:r>
          </w:p>
        </w:tc>
        <w:tc>
          <w:tcPr>
            <w:tcW w:w="1905" w:type="dxa"/>
            <w:tcBorders>
              <w:top w:val="single" w:sz="4" w:space="0" w:color="000000"/>
              <w:left w:val="single" w:sz="6" w:space="0" w:color="000000"/>
              <w:bottom w:val="single" w:sz="6" w:space="0" w:color="000000"/>
              <w:right w:val="single" w:sz="6" w:space="0" w:color="000000"/>
            </w:tcBorders>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Powierzchnia (ha)</w:t>
            </w:r>
          </w:p>
        </w:tc>
        <w:tc>
          <w:tcPr>
            <w:tcW w:w="2051" w:type="dxa"/>
            <w:tcBorders>
              <w:top w:val="single" w:sz="4" w:space="0" w:color="000000"/>
              <w:left w:val="single" w:sz="6" w:space="0" w:color="000000"/>
              <w:bottom w:val="single" w:sz="6" w:space="0" w:color="000000"/>
              <w:right w:val="single" w:sz="6" w:space="0" w:color="000000"/>
            </w:tcBorders>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Ilość działek</w:t>
            </w:r>
          </w:p>
        </w:tc>
        <w:tc>
          <w:tcPr>
            <w:tcW w:w="3086" w:type="dxa"/>
            <w:tcBorders>
              <w:top w:val="single" w:sz="4" w:space="0" w:color="000000"/>
              <w:left w:val="single" w:sz="6" w:space="0" w:color="000000"/>
              <w:bottom w:val="single" w:sz="6" w:space="0" w:color="000000"/>
              <w:right w:val="single" w:sz="4" w:space="0" w:color="000000"/>
            </w:tcBorders>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Wartość działek w zł. (wg. EMK)</w:t>
            </w:r>
          </w:p>
        </w:tc>
      </w:tr>
      <w:tr w:rsidR="00DB63CE" w:rsidRPr="00DB63CE">
        <w:trPr>
          <w:cantSplit/>
          <w:trHeight w:val="370"/>
          <w:jc w:val="center"/>
        </w:trPr>
        <w:tc>
          <w:tcPr>
            <w:tcW w:w="577" w:type="dxa"/>
            <w:tcBorders>
              <w:top w:val="single" w:sz="6"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1"/>
              </w:numPr>
              <w:ind w:left="0"/>
              <w:jc w:val="right"/>
              <w:rPr>
                <w:rFonts w:ascii="Times New Roman" w:eastAsia="Times New Roman" w:hAnsi="Times New Roman" w:cs="Times New Roman"/>
                <w:sz w:val="20"/>
                <w:szCs w:val="20"/>
                <w:lang w:eastAsia="pl-PL"/>
              </w:rPr>
            </w:pPr>
          </w:p>
        </w:tc>
        <w:tc>
          <w:tcPr>
            <w:tcW w:w="2059" w:type="dxa"/>
            <w:tcBorders>
              <w:top w:val="single" w:sz="6" w:space="0" w:color="000000"/>
              <w:left w:val="single" w:sz="6" w:space="0" w:color="000000"/>
              <w:bottom w:val="single" w:sz="4"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Ciche</w:t>
            </w:r>
          </w:p>
        </w:tc>
        <w:tc>
          <w:tcPr>
            <w:tcW w:w="1905"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1,3493</w:t>
            </w:r>
          </w:p>
        </w:tc>
        <w:tc>
          <w:tcPr>
            <w:tcW w:w="2051"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31 działek</w:t>
            </w:r>
          </w:p>
        </w:tc>
        <w:tc>
          <w:tcPr>
            <w:tcW w:w="3086" w:type="dxa"/>
            <w:tcBorders>
              <w:top w:val="single" w:sz="6" w:space="0" w:color="000000"/>
              <w:left w:val="single" w:sz="6" w:space="0" w:color="000000"/>
              <w:bottom w:val="single" w:sz="6" w:space="0" w:color="000000"/>
              <w:right w:val="single" w:sz="4"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247 305,28</w:t>
            </w:r>
          </w:p>
        </w:tc>
      </w:tr>
      <w:tr w:rsidR="00DB63CE" w:rsidRPr="00DB63CE">
        <w:trPr>
          <w:cantSplit/>
          <w:trHeight w:val="366"/>
          <w:jc w:val="center"/>
        </w:trPr>
        <w:tc>
          <w:tcPr>
            <w:tcW w:w="577" w:type="dxa"/>
            <w:tcBorders>
              <w:top w:val="single" w:sz="6"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1"/>
              </w:numPr>
              <w:ind w:left="0"/>
              <w:jc w:val="right"/>
              <w:rPr>
                <w:rFonts w:ascii="Times New Roman" w:eastAsia="Times New Roman" w:hAnsi="Times New Roman" w:cs="Times New Roman"/>
                <w:sz w:val="20"/>
                <w:szCs w:val="20"/>
                <w:lang w:eastAsia="pl-PL"/>
              </w:rPr>
            </w:pPr>
          </w:p>
        </w:tc>
        <w:tc>
          <w:tcPr>
            <w:tcW w:w="2059" w:type="dxa"/>
            <w:tcBorders>
              <w:top w:val="single" w:sz="4" w:space="0" w:color="000000"/>
              <w:left w:val="single" w:sz="6" w:space="0" w:color="000000"/>
              <w:bottom w:val="single" w:sz="4"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Czarny Dunajec</w:t>
            </w:r>
          </w:p>
        </w:tc>
        <w:tc>
          <w:tcPr>
            <w:tcW w:w="1905"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2,6188</w:t>
            </w:r>
          </w:p>
        </w:tc>
        <w:tc>
          <w:tcPr>
            <w:tcW w:w="2051"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28 działek</w:t>
            </w:r>
          </w:p>
        </w:tc>
        <w:tc>
          <w:tcPr>
            <w:tcW w:w="3086" w:type="dxa"/>
            <w:tcBorders>
              <w:top w:val="single" w:sz="6" w:space="0" w:color="000000"/>
              <w:left w:val="single" w:sz="6" w:space="0" w:color="000000"/>
              <w:bottom w:val="single" w:sz="6" w:space="0" w:color="000000"/>
              <w:right w:val="single" w:sz="4"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1 275 080,00</w:t>
            </w:r>
          </w:p>
        </w:tc>
      </w:tr>
      <w:tr w:rsidR="00DB63CE" w:rsidRPr="00DB63CE">
        <w:trPr>
          <w:cantSplit/>
          <w:trHeight w:val="376"/>
          <w:jc w:val="center"/>
        </w:trPr>
        <w:tc>
          <w:tcPr>
            <w:tcW w:w="577" w:type="dxa"/>
            <w:tcBorders>
              <w:top w:val="single" w:sz="6"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1"/>
              </w:numPr>
              <w:ind w:left="0"/>
              <w:jc w:val="right"/>
              <w:rPr>
                <w:rFonts w:ascii="Times New Roman" w:eastAsia="Times New Roman" w:hAnsi="Times New Roman" w:cs="Times New Roman"/>
                <w:sz w:val="20"/>
                <w:szCs w:val="20"/>
                <w:lang w:eastAsia="pl-PL"/>
              </w:rPr>
            </w:pPr>
          </w:p>
        </w:tc>
        <w:tc>
          <w:tcPr>
            <w:tcW w:w="2059" w:type="dxa"/>
            <w:tcBorders>
              <w:top w:val="single" w:sz="4" w:space="0" w:color="000000"/>
              <w:left w:val="single" w:sz="6" w:space="0" w:color="000000"/>
              <w:bottom w:val="single" w:sz="6"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Czerwienne</w:t>
            </w:r>
          </w:p>
        </w:tc>
        <w:tc>
          <w:tcPr>
            <w:tcW w:w="1905"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0,1347</w:t>
            </w:r>
          </w:p>
        </w:tc>
        <w:tc>
          <w:tcPr>
            <w:tcW w:w="2051"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działka</w:t>
            </w:r>
          </w:p>
        </w:tc>
        <w:tc>
          <w:tcPr>
            <w:tcW w:w="3086" w:type="dxa"/>
            <w:tcBorders>
              <w:top w:val="single" w:sz="6" w:space="0" w:color="000000"/>
              <w:left w:val="single" w:sz="6" w:space="0" w:color="000000"/>
              <w:bottom w:val="single" w:sz="6" w:space="0" w:color="000000"/>
              <w:right w:val="single" w:sz="4"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51 017,00</w:t>
            </w:r>
          </w:p>
        </w:tc>
      </w:tr>
      <w:tr w:rsidR="00DB63CE" w:rsidRPr="00DB63CE">
        <w:trPr>
          <w:cantSplit/>
          <w:trHeight w:val="371"/>
          <w:jc w:val="center"/>
        </w:trPr>
        <w:tc>
          <w:tcPr>
            <w:tcW w:w="577" w:type="dxa"/>
            <w:tcBorders>
              <w:top w:val="single" w:sz="6"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1"/>
              </w:numPr>
              <w:ind w:left="0"/>
              <w:jc w:val="right"/>
              <w:rPr>
                <w:rFonts w:ascii="Times New Roman" w:eastAsia="Times New Roman" w:hAnsi="Times New Roman" w:cs="Times New Roman"/>
                <w:sz w:val="20"/>
                <w:szCs w:val="20"/>
                <w:lang w:eastAsia="pl-PL"/>
              </w:rPr>
            </w:pPr>
          </w:p>
        </w:tc>
        <w:tc>
          <w:tcPr>
            <w:tcW w:w="2059" w:type="dxa"/>
            <w:tcBorders>
              <w:top w:val="single" w:sz="6" w:space="0" w:color="000000"/>
              <w:left w:val="single" w:sz="6" w:space="0" w:color="000000"/>
              <w:bottom w:val="single" w:sz="4"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Odrowąż</w:t>
            </w:r>
          </w:p>
        </w:tc>
        <w:tc>
          <w:tcPr>
            <w:tcW w:w="1905"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0,1416</w:t>
            </w:r>
          </w:p>
        </w:tc>
        <w:tc>
          <w:tcPr>
            <w:tcW w:w="2051"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działka</w:t>
            </w:r>
          </w:p>
        </w:tc>
        <w:tc>
          <w:tcPr>
            <w:tcW w:w="3086" w:type="dxa"/>
            <w:tcBorders>
              <w:top w:val="single" w:sz="6" w:space="0" w:color="000000"/>
              <w:left w:val="single" w:sz="6" w:space="0" w:color="000000"/>
              <w:bottom w:val="single" w:sz="6" w:space="0" w:color="000000"/>
              <w:right w:val="single" w:sz="4" w:space="0" w:color="000000"/>
            </w:tcBorders>
            <w:vAlign w:val="center"/>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28 320,00</w:t>
            </w:r>
          </w:p>
        </w:tc>
      </w:tr>
      <w:tr w:rsidR="00DB63CE" w:rsidRPr="00DB63CE">
        <w:trPr>
          <w:cantSplit/>
          <w:trHeight w:val="371"/>
          <w:jc w:val="center"/>
        </w:trPr>
        <w:tc>
          <w:tcPr>
            <w:tcW w:w="577" w:type="dxa"/>
            <w:tcBorders>
              <w:top w:val="single" w:sz="6"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1"/>
              </w:numPr>
              <w:ind w:left="0"/>
              <w:jc w:val="right"/>
              <w:rPr>
                <w:rFonts w:ascii="Times New Roman" w:eastAsia="Times New Roman" w:hAnsi="Times New Roman" w:cs="Times New Roman"/>
                <w:sz w:val="20"/>
                <w:szCs w:val="20"/>
                <w:lang w:eastAsia="pl-PL"/>
              </w:rPr>
            </w:pPr>
          </w:p>
        </w:tc>
        <w:tc>
          <w:tcPr>
            <w:tcW w:w="2059" w:type="dxa"/>
            <w:tcBorders>
              <w:top w:val="single" w:sz="4" w:space="0" w:color="000000"/>
              <w:left w:val="single" w:sz="6" w:space="0" w:color="000000"/>
              <w:bottom w:val="single" w:sz="4"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Pieniążkowice</w:t>
            </w:r>
          </w:p>
        </w:tc>
        <w:tc>
          <w:tcPr>
            <w:tcW w:w="1905"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0,2304</w:t>
            </w:r>
          </w:p>
        </w:tc>
        <w:tc>
          <w:tcPr>
            <w:tcW w:w="2051"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działka</w:t>
            </w:r>
          </w:p>
        </w:tc>
        <w:tc>
          <w:tcPr>
            <w:tcW w:w="3086" w:type="dxa"/>
            <w:tcBorders>
              <w:top w:val="single" w:sz="6" w:space="0" w:color="000000"/>
              <w:left w:val="single" w:sz="6" w:space="0" w:color="000000"/>
              <w:bottom w:val="single" w:sz="6" w:space="0" w:color="000000"/>
              <w:right w:val="single" w:sz="4"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23 040,00</w:t>
            </w:r>
          </w:p>
        </w:tc>
      </w:tr>
      <w:tr w:rsidR="00DB63CE" w:rsidRPr="00DB63CE">
        <w:trPr>
          <w:cantSplit/>
          <w:trHeight w:val="65"/>
          <w:jc w:val="center"/>
        </w:trPr>
        <w:tc>
          <w:tcPr>
            <w:tcW w:w="577" w:type="dxa"/>
            <w:tcBorders>
              <w:top w:val="single" w:sz="6"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1"/>
              </w:numPr>
              <w:ind w:left="0"/>
              <w:jc w:val="right"/>
              <w:rPr>
                <w:rFonts w:ascii="Times New Roman" w:eastAsia="Times New Roman" w:hAnsi="Times New Roman" w:cs="Times New Roman"/>
                <w:sz w:val="20"/>
                <w:szCs w:val="20"/>
                <w:lang w:eastAsia="pl-PL"/>
              </w:rPr>
            </w:pPr>
          </w:p>
        </w:tc>
        <w:tc>
          <w:tcPr>
            <w:tcW w:w="2059" w:type="dxa"/>
            <w:tcBorders>
              <w:top w:val="single" w:sz="4" w:space="0" w:color="000000"/>
              <w:left w:val="single" w:sz="6" w:space="0" w:color="000000"/>
              <w:bottom w:val="single" w:sz="4"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Podczerwone</w:t>
            </w:r>
          </w:p>
        </w:tc>
        <w:tc>
          <w:tcPr>
            <w:tcW w:w="1905"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3,4323</w:t>
            </w:r>
          </w:p>
        </w:tc>
        <w:tc>
          <w:tcPr>
            <w:tcW w:w="2051"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działka</w:t>
            </w:r>
          </w:p>
        </w:tc>
        <w:tc>
          <w:tcPr>
            <w:tcW w:w="3086" w:type="dxa"/>
            <w:tcBorders>
              <w:top w:val="single" w:sz="6" w:space="0" w:color="000000"/>
              <w:left w:val="single" w:sz="6" w:space="0" w:color="000000"/>
              <w:bottom w:val="single" w:sz="6" w:space="0" w:color="000000"/>
              <w:right w:val="single" w:sz="4"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156 601,18</w:t>
            </w:r>
          </w:p>
        </w:tc>
      </w:tr>
      <w:tr w:rsidR="00DB63CE" w:rsidRPr="00DB63CE">
        <w:trPr>
          <w:cantSplit/>
          <w:trHeight w:val="64"/>
          <w:jc w:val="center"/>
        </w:trPr>
        <w:tc>
          <w:tcPr>
            <w:tcW w:w="577" w:type="dxa"/>
            <w:tcBorders>
              <w:top w:val="single" w:sz="6"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1"/>
              </w:numPr>
              <w:ind w:left="0"/>
              <w:jc w:val="right"/>
              <w:rPr>
                <w:rFonts w:ascii="Times New Roman" w:eastAsia="Times New Roman" w:hAnsi="Times New Roman" w:cs="Times New Roman"/>
                <w:sz w:val="20"/>
                <w:szCs w:val="20"/>
                <w:lang w:eastAsia="pl-PL"/>
              </w:rPr>
            </w:pPr>
          </w:p>
        </w:tc>
        <w:tc>
          <w:tcPr>
            <w:tcW w:w="2059" w:type="dxa"/>
            <w:tcBorders>
              <w:top w:val="single" w:sz="4" w:space="0" w:color="000000"/>
              <w:left w:val="single" w:sz="6" w:space="0" w:color="000000"/>
              <w:bottom w:val="single" w:sz="4"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Chochołów</w:t>
            </w:r>
          </w:p>
        </w:tc>
        <w:tc>
          <w:tcPr>
            <w:tcW w:w="1905"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0,6706</w:t>
            </w:r>
          </w:p>
        </w:tc>
        <w:tc>
          <w:tcPr>
            <w:tcW w:w="2051"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 działki</w:t>
            </w:r>
          </w:p>
        </w:tc>
        <w:tc>
          <w:tcPr>
            <w:tcW w:w="3086" w:type="dxa"/>
            <w:tcBorders>
              <w:top w:val="single" w:sz="6" w:space="0" w:color="000000"/>
              <w:left w:val="single" w:sz="6" w:space="0" w:color="000000"/>
              <w:bottom w:val="single" w:sz="6" w:space="0" w:color="000000"/>
              <w:right w:val="single" w:sz="4"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74 368,64</w:t>
            </w:r>
          </w:p>
        </w:tc>
      </w:tr>
      <w:tr w:rsidR="00DB63CE" w:rsidRPr="00DB63CE">
        <w:trPr>
          <w:cantSplit/>
          <w:trHeight w:val="64"/>
          <w:jc w:val="center"/>
        </w:trPr>
        <w:tc>
          <w:tcPr>
            <w:tcW w:w="577" w:type="dxa"/>
            <w:tcBorders>
              <w:top w:val="single" w:sz="6"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1"/>
              </w:numPr>
              <w:ind w:left="0"/>
              <w:jc w:val="right"/>
              <w:rPr>
                <w:rFonts w:ascii="Times New Roman" w:eastAsia="Times New Roman" w:hAnsi="Times New Roman" w:cs="Times New Roman"/>
                <w:sz w:val="20"/>
                <w:szCs w:val="20"/>
                <w:lang w:eastAsia="pl-PL"/>
              </w:rPr>
            </w:pPr>
          </w:p>
        </w:tc>
        <w:tc>
          <w:tcPr>
            <w:tcW w:w="2059" w:type="dxa"/>
            <w:tcBorders>
              <w:top w:val="single" w:sz="4" w:space="0" w:color="000000"/>
              <w:left w:val="single" w:sz="6" w:space="0" w:color="000000"/>
              <w:bottom w:val="single" w:sz="4"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Piekielnik</w:t>
            </w:r>
          </w:p>
        </w:tc>
        <w:tc>
          <w:tcPr>
            <w:tcW w:w="1905"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1,2508</w:t>
            </w:r>
          </w:p>
        </w:tc>
        <w:tc>
          <w:tcPr>
            <w:tcW w:w="2051"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31 działek</w:t>
            </w:r>
          </w:p>
        </w:tc>
        <w:tc>
          <w:tcPr>
            <w:tcW w:w="3086" w:type="dxa"/>
            <w:tcBorders>
              <w:top w:val="single" w:sz="6" w:space="0" w:color="000000"/>
              <w:left w:val="single" w:sz="6" w:space="0" w:color="000000"/>
              <w:bottom w:val="single" w:sz="6" w:space="0" w:color="000000"/>
              <w:right w:val="single" w:sz="4"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125 080,00</w:t>
            </w:r>
          </w:p>
        </w:tc>
      </w:tr>
      <w:tr w:rsidR="00DB63CE" w:rsidRPr="00DB63CE">
        <w:trPr>
          <w:cantSplit/>
          <w:trHeight w:val="64"/>
          <w:jc w:val="center"/>
        </w:trPr>
        <w:tc>
          <w:tcPr>
            <w:tcW w:w="577" w:type="dxa"/>
            <w:tcBorders>
              <w:top w:val="single" w:sz="6"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1"/>
              </w:numPr>
              <w:ind w:left="0"/>
              <w:jc w:val="right"/>
              <w:rPr>
                <w:rFonts w:ascii="Times New Roman" w:eastAsia="Times New Roman" w:hAnsi="Times New Roman" w:cs="Times New Roman"/>
                <w:sz w:val="20"/>
                <w:szCs w:val="20"/>
                <w:lang w:eastAsia="pl-PL"/>
              </w:rPr>
            </w:pPr>
          </w:p>
        </w:tc>
        <w:tc>
          <w:tcPr>
            <w:tcW w:w="2059" w:type="dxa"/>
            <w:tcBorders>
              <w:top w:val="single" w:sz="4" w:space="0" w:color="000000"/>
              <w:left w:val="single" w:sz="6" w:space="0" w:color="000000"/>
              <w:bottom w:val="single" w:sz="4"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Podszkle</w:t>
            </w:r>
          </w:p>
        </w:tc>
        <w:tc>
          <w:tcPr>
            <w:tcW w:w="1905"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1,0000</w:t>
            </w:r>
          </w:p>
        </w:tc>
        <w:tc>
          <w:tcPr>
            <w:tcW w:w="2051"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działka</w:t>
            </w:r>
          </w:p>
        </w:tc>
        <w:tc>
          <w:tcPr>
            <w:tcW w:w="3086" w:type="dxa"/>
            <w:tcBorders>
              <w:top w:val="single" w:sz="6" w:space="0" w:color="000000"/>
              <w:left w:val="single" w:sz="6" w:space="0" w:color="000000"/>
              <w:bottom w:val="single" w:sz="6" w:space="0" w:color="000000"/>
              <w:right w:val="single" w:sz="4"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98 851,00</w:t>
            </w:r>
          </w:p>
        </w:tc>
      </w:tr>
      <w:tr w:rsidR="00DB63CE" w:rsidRPr="00DB63CE">
        <w:trPr>
          <w:cantSplit/>
          <w:trHeight w:val="64"/>
          <w:jc w:val="center"/>
        </w:trPr>
        <w:tc>
          <w:tcPr>
            <w:tcW w:w="577" w:type="dxa"/>
            <w:tcBorders>
              <w:top w:val="single" w:sz="6"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1"/>
              </w:numPr>
              <w:ind w:left="0"/>
              <w:jc w:val="right"/>
              <w:rPr>
                <w:rFonts w:ascii="Times New Roman" w:eastAsia="Times New Roman" w:hAnsi="Times New Roman" w:cs="Times New Roman"/>
                <w:sz w:val="20"/>
                <w:szCs w:val="20"/>
                <w:lang w:eastAsia="pl-PL"/>
              </w:rPr>
            </w:pPr>
          </w:p>
        </w:tc>
        <w:tc>
          <w:tcPr>
            <w:tcW w:w="2059" w:type="dxa"/>
            <w:tcBorders>
              <w:top w:val="single" w:sz="4" w:space="0" w:color="000000"/>
              <w:left w:val="single" w:sz="6" w:space="0" w:color="000000"/>
              <w:bottom w:val="single" w:sz="6"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Załuczne</w:t>
            </w:r>
          </w:p>
        </w:tc>
        <w:tc>
          <w:tcPr>
            <w:tcW w:w="1905"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1,0030</w:t>
            </w:r>
          </w:p>
        </w:tc>
        <w:tc>
          <w:tcPr>
            <w:tcW w:w="2051"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14 działek</w:t>
            </w:r>
          </w:p>
        </w:tc>
        <w:tc>
          <w:tcPr>
            <w:tcW w:w="3086" w:type="dxa"/>
            <w:tcBorders>
              <w:top w:val="single" w:sz="6" w:space="0" w:color="000000"/>
              <w:left w:val="single" w:sz="6" w:space="0" w:color="000000"/>
              <w:bottom w:val="single" w:sz="6" w:space="0" w:color="000000"/>
              <w:right w:val="single" w:sz="4" w:space="0" w:color="000000"/>
            </w:tcBorders>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177 835,84</w:t>
            </w:r>
          </w:p>
        </w:tc>
      </w:tr>
      <w:tr w:rsidR="00DB63CE" w:rsidRPr="00DB63CE">
        <w:trPr>
          <w:cantSplit/>
          <w:trHeight w:val="308"/>
          <w:jc w:val="center"/>
        </w:trPr>
        <w:tc>
          <w:tcPr>
            <w:tcW w:w="2636" w:type="dxa"/>
            <w:gridSpan w:val="2"/>
            <w:tcBorders>
              <w:top w:val="single" w:sz="6" w:space="0" w:color="000000"/>
              <w:left w:val="single" w:sz="4" w:space="0" w:color="000000"/>
              <w:bottom w:val="single" w:sz="4" w:space="0" w:color="000000"/>
              <w:right w:val="single" w:sz="6" w:space="0" w:color="000000"/>
            </w:tcBorders>
            <w:shd w:val="clear" w:color="auto" w:fill="E5E5E5"/>
            <w:vAlign w:val="center"/>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RAZEM:</w:t>
            </w:r>
          </w:p>
        </w:tc>
        <w:tc>
          <w:tcPr>
            <w:tcW w:w="1905" w:type="dxa"/>
            <w:tcBorders>
              <w:top w:val="single" w:sz="6" w:space="0" w:color="000000"/>
              <w:left w:val="single" w:sz="6" w:space="0" w:color="000000"/>
              <w:bottom w:val="single" w:sz="4" w:space="0" w:color="000000"/>
              <w:right w:val="single" w:sz="6" w:space="0" w:color="000000"/>
            </w:tcBorders>
            <w:shd w:val="clear" w:color="auto" w:fill="E5E5E5"/>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11,8315</w:t>
            </w:r>
          </w:p>
        </w:tc>
        <w:tc>
          <w:tcPr>
            <w:tcW w:w="2051" w:type="dxa"/>
            <w:tcBorders>
              <w:top w:val="single" w:sz="6" w:space="0" w:color="000000"/>
              <w:left w:val="single" w:sz="6" w:space="0" w:color="000000"/>
              <w:bottom w:val="single" w:sz="4" w:space="0" w:color="000000"/>
              <w:right w:val="single" w:sz="6" w:space="0" w:color="000000"/>
            </w:tcBorders>
            <w:shd w:val="clear" w:color="auto" w:fill="E5E5E5"/>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111 działek</w:t>
            </w:r>
          </w:p>
        </w:tc>
        <w:tc>
          <w:tcPr>
            <w:tcW w:w="3086" w:type="dxa"/>
            <w:tcBorders>
              <w:top w:val="single" w:sz="6" w:space="0" w:color="000000"/>
              <w:left w:val="single" w:sz="6" w:space="0" w:color="000000"/>
              <w:bottom w:val="single" w:sz="4" w:space="0" w:color="000000"/>
              <w:right w:val="single" w:sz="4" w:space="0" w:color="000000"/>
            </w:tcBorders>
            <w:shd w:val="clear" w:color="auto" w:fill="E5E5E5"/>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2 257 498,94</w:t>
            </w:r>
          </w:p>
        </w:tc>
      </w:tr>
    </w:tbl>
    <w:p w:rsidR="004C3A2E" w:rsidRPr="00DB63CE" w:rsidRDefault="004C3A2E">
      <w:pPr>
        <w:jc w:val="both"/>
        <w:rPr>
          <w:rFonts w:ascii="Times New Roman" w:eastAsia="Calibri" w:hAnsi="Times New Roman" w:cs="Times New Roman"/>
        </w:rPr>
      </w:pPr>
    </w:p>
    <w:p w:rsidR="004C3A2E" w:rsidRPr="00DB63CE" w:rsidRDefault="005C7969">
      <w:pPr>
        <w:jc w:val="both"/>
        <w:rPr>
          <w:rFonts w:ascii="Times New Roman" w:eastAsia="Calibri" w:hAnsi="Times New Roman" w:cs="Times New Roman"/>
          <w:kern w:val="0"/>
          <w:lang w:eastAsia="en-US" w:bidi="ar-SA"/>
        </w:rPr>
      </w:pPr>
      <w:r w:rsidRPr="00DB63CE">
        <w:rPr>
          <w:rFonts w:ascii="Times New Roman" w:eastAsia="Calibri" w:hAnsi="Times New Roman" w:cs="Times New Roman"/>
          <w:kern w:val="0"/>
          <w:lang w:eastAsia="en-US" w:bidi="ar-SA"/>
        </w:rPr>
        <w:t xml:space="preserve">Zmiana w zakresie nieruchomości oddanych w trały zarząd (pomniejszenie o nieco ponad 0,5 ha) wynikały ze zmiany koncepcji zarządzania lodowiskiem w Czarnym Dunajcu i powierzania tego obiektu w drodze umowy instytucji kultury – </w:t>
      </w:r>
      <w:proofErr w:type="spellStart"/>
      <w:r w:rsidRPr="00DB63CE">
        <w:rPr>
          <w:rFonts w:ascii="Times New Roman" w:eastAsia="Calibri" w:hAnsi="Times New Roman" w:cs="Times New Roman"/>
          <w:kern w:val="0"/>
          <w:lang w:eastAsia="en-US" w:bidi="ar-SA"/>
        </w:rPr>
        <w:t>CKiP</w:t>
      </w:r>
      <w:proofErr w:type="spellEnd"/>
      <w:r w:rsidR="00F41372" w:rsidRPr="00DB63CE">
        <w:rPr>
          <w:rFonts w:ascii="Times New Roman" w:eastAsia="Calibri" w:hAnsi="Times New Roman" w:cs="Times New Roman"/>
          <w:kern w:val="0"/>
          <w:lang w:eastAsia="en-US" w:bidi="ar-SA"/>
        </w:rPr>
        <w:t>.</w:t>
      </w:r>
    </w:p>
    <w:p w:rsidR="004C3A2E" w:rsidRPr="00DB63CE" w:rsidRDefault="004C3A2E">
      <w:pPr>
        <w:jc w:val="both"/>
        <w:rPr>
          <w:rFonts w:ascii="Times New Roman" w:eastAsia="Calibri" w:hAnsi="Times New Roman" w:cs="Times New Roman"/>
        </w:rPr>
      </w:pPr>
    </w:p>
    <w:p w:rsidR="004C3A2E" w:rsidRPr="00DB63CE" w:rsidRDefault="005C7969" w:rsidP="00F41372">
      <w:pPr>
        <w:numPr>
          <w:ilvl w:val="0"/>
          <w:numId w:val="9"/>
        </w:numPr>
        <w:suppressAutoHyphens w:val="0"/>
        <w:ind w:left="426"/>
        <w:jc w:val="both"/>
        <w:textAlignment w:val="auto"/>
        <w:rPr>
          <w:rFonts w:ascii="Times New Roman" w:eastAsia="Calibri" w:hAnsi="Times New Roman" w:cs="Times New Roman"/>
          <w:b/>
          <w:kern w:val="0"/>
          <w:lang w:eastAsia="en-US" w:bidi="ar-SA"/>
        </w:rPr>
      </w:pPr>
      <w:r w:rsidRPr="00DB63CE">
        <w:rPr>
          <w:rFonts w:ascii="Times New Roman" w:eastAsia="Calibri" w:hAnsi="Times New Roman" w:cs="Times New Roman"/>
          <w:b/>
          <w:kern w:val="0"/>
          <w:lang w:eastAsia="en-US" w:bidi="ar-SA"/>
        </w:rPr>
        <w:t>Nieruchomości oddane w użyczenie</w:t>
      </w:r>
    </w:p>
    <w:p w:rsidR="004C3A2E" w:rsidRPr="00DB63CE" w:rsidRDefault="004C3A2E">
      <w:pPr>
        <w:suppressAutoHyphens w:val="0"/>
        <w:jc w:val="both"/>
        <w:textAlignment w:val="auto"/>
        <w:rPr>
          <w:rFonts w:ascii="Times New Roman" w:eastAsia="Calibri" w:hAnsi="Times New Roman" w:cs="Times New Roman"/>
          <w:b/>
          <w:kern w:val="0"/>
          <w:lang w:eastAsia="en-US" w:bidi="ar-SA"/>
        </w:rPr>
      </w:pPr>
    </w:p>
    <w:p w:rsidR="004C3A2E" w:rsidRPr="00DB63CE" w:rsidRDefault="005C7969">
      <w:pPr>
        <w:suppressAutoHyphens w:val="0"/>
        <w:jc w:val="both"/>
        <w:textAlignment w:val="auto"/>
        <w:rPr>
          <w:rFonts w:ascii="Times New Roman" w:eastAsia="Calibri" w:hAnsi="Times New Roman" w:cs="Times New Roman"/>
          <w:bCs/>
          <w:kern w:val="0"/>
          <w:lang w:eastAsia="en-US" w:bidi="ar-SA"/>
        </w:rPr>
      </w:pPr>
      <w:r w:rsidRPr="00DB63CE">
        <w:rPr>
          <w:rFonts w:ascii="Times New Roman" w:eastAsia="Calibri" w:hAnsi="Times New Roman" w:cs="Times New Roman"/>
          <w:bCs/>
          <w:kern w:val="0"/>
          <w:lang w:eastAsia="en-US" w:bidi="ar-SA"/>
        </w:rPr>
        <w:t>W roku 2019 zwiększyła się ilość (z 42 na 53) i powierzchnia ( z 26,6 na 28,3 ha) działek oddanych w użyczenie. Wielkości te w poszczególnych miejscowościach przedstawiały się następująco w p</w:t>
      </w:r>
      <w:r w:rsidRPr="00DB63CE">
        <w:rPr>
          <w:rFonts w:ascii="Times New Roman" w:eastAsia="Calibri" w:hAnsi="Times New Roman" w:cs="Times New Roman"/>
          <w:bCs/>
          <w:kern w:val="0"/>
          <w:lang w:eastAsia="en-US" w:bidi="ar-SA"/>
        </w:rPr>
        <w:t>o</w:t>
      </w:r>
      <w:r w:rsidRPr="00DB63CE">
        <w:rPr>
          <w:rFonts w:ascii="Times New Roman" w:eastAsia="Calibri" w:hAnsi="Times New Roman" w:cs="Times New Roman"/>
          <w:bCs/>
          <w:kern w:val="0"/>
          <w:lang w:eastAsia="en-US" w:bidi="ar-SA"/>
        </w:rPr>
        <w:t>szczególnych miejscowościach:</w:t>
      </w:r>
    </w:p>
    <w:tbl>
      <w:tblPr>
        <w:tblW w:w="9671" w:type="dxa"/>
        <w:jc w:val="center"/>
        <w:tblCellMar>
          <w:left w:w="70" w:type="dxa"/>
          <w:right w:w="70" w:type="dxa"/>
        </w:tblCellMar>
        <w:tblLook w:val="0000"/>
      </w:tblPr>
      <w:tblGrid>
        <w:gridCol w:w="579"/>
        <w:gridCol w:w="1592"/>
        <w:gridCol w:w="1491"/>
        <w:gridCol w:w="2551"/>
        <w:gridCol w:w="3458"/>
      </w:tblGrid>
      <w:tr w:rsidR="00DB63CE" w:rsidRPr="00DB63CE">
        <w:trPr>
          <w:cantSplit/>
          <w:trHeight w:val="362"/>
          <w:jc w:val="center"/>
        </w:trPr>
        <w:tc>
          <w:tcPr>
            <w:tcW w:w="579" w:type="dxa"/>
            <w:tcBorders>
              <w:top w:val="single" w:sz="4" w:space="0" w:color="000000"/>
              <w:left w:val="single" w:sz="4" w:space="0" w:color="000000"/>
              <w:bottom w:val="single" w:sz="6" w:space="0" w:color="000000"/>
              <w:right w:val="single" w:sz="6" w:space="0" w:color="000000"/>
            </w:tcBorders>
            <w:vAlign w:val="center"/>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Lp.</w:t>
            </w:r>
          </w:p>
        </w:tc>
        <w:tc>
          <w:tcPr>
            <w:tcW w:w="1592" w:type="dxa"/>
            <w:tcBorders>
              <w:top w:val="single" w:sz="4"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Miejscowość</w:t>
            </w:r>
          </w:p>
        </w:tc>
        <w:tc>
          <w:tcPr>
            <w:tcW w:w="1491" w:type="dxa"/>
            <w:tcBorders>
              <w:top w:val="single" w:sz="4" w:space="0" w:color="000000"/>
              <w:left w:val="single" w:sz="6" w:space="0" w:color="000000"/>
              <w:bottom w:val="single" w:sz="6" w:space="0" w:color="000000"/>
              <w:right w:val="single" w:sz="6" w:space="0" w:color="000000"/>
            </w:tcBorders>
            <w:vAlign w:val="center"/>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xml:space="preserve">Powierzchnia (ha) </w:t>
            </w:r>
          </w:p>
        </w:tc>
        <w:tc>
          <w:tcPr>
            <w:tcW w:w="2551" w:type="dxa"/>
            <w:tcBorders>
              <w:top w:val="single" w:sz="4" w:space="0" w:color="000000"/>
              <w:left w:val="single" w:sz="6" w:space="0" w:color="000000"/>
              <w:bottom w:val="single" w:sz="6" w:space="0" w:color="000000"/>
              <w:right w:val="single" w:sz="6" w:space="0" w:color="000000"/>
            </w:tcBorders>
            <w:vAlign w:val="center"/>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Ilość działek</w:t>
            </w:r>
          </w:p>
        </w:tc>
        <w:tc>
          <w:tcPr>
            <w:tcW w:w="3458" w:type="dxa"/>
            <w:tcBorders>
              <w:top w:val="single" w:sz="4" w:space="0" w:color="000000"/>
              <w:left w:val="single" w:sz="4" w:space="0" w:color="000000"/>
              <w:bottom w:val="single" w:sz="6" w:space="0" w:color="000000"/>
              <w:right w:val="single" w:sz="4" w:space="0" w:color="000000"/>
            </w:tcBorders>
            <w:vAlign w:val="center"/>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xml:space="preserve">Wartość działek w zł. </w:t>
            </w:r>
          </w:p>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(wg. EMK)</w:t>
            </w:r>
          </w:p>
        </w:tc>
      </w:tr>
      <w:tr w:rsidR="00DB63CE" w:rsidRPr="00DB63CE">
        <w:trPr>
          <w:cantSplit/>
          <w:trHeight w:val="363"/>
          <w:jc w:val="center"/>
        </w:trPr>
        <w:tc>
          <w:tcPr>
            <w:tcW w:w="579"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0"/>
              </w:numPr>
              <w:jc w:val="center"/>
              <w:textAlignment w:val="auto"/>
              <w:rPr>
                <w:rFonts w:ascii="Times New Roman" w:eastAsia="Times New Roman" w:hAnsi="Times New Roman" w:cs="Times New Roman"/>
                <w:sz w:val="20"/>
                <w:szCs w:val="20"/>
                <w:lang w:eastAsia="pl-PL"/>
              </w:rPr>
            </w:pPr>
          </w:p>
        </w:tc>
        <w:tc>
          <w:tcPr>
            <w:tcW w:w="159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Chochołów</w:t>
            </w:r>
          </w:p>
        </w:tc>
        <w:tc>
          <w:tcPr>
            <w:tcW w:w="149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1,5837</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6 działek</w:t>
            </w:r>
          </w:p>
        </w:tc>
        <w:tc>
          <w:tcPr>
            <w:tcW w:w="3458" w:type="dxa"/>
            <w:tcBorders>
              <w:top w:val="single" w:sz="6" w:space="0" w:color="000000"/>
              <w:left w:val="single" w:sz="4"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35 063,46</w:t>
            </w:r>
          </w:p>
        </w:tc>
      </w:tr>
      <w:tr w:rsidR="00DB63CE" w:rsidRPr="00DB63CE">
        <w:trPr>
          <w:cantSplit/>
          <w:trHeight w:val="108"/>
          <w:jc w:val="center"/>
        </w:trPr>
        <w:tc>
          <w:tcPr>
            <w:tcW w:w="579"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0"/>
              </w:numPr>
              <w:jc w:val="center"/>
              <w:textAlignment w:val="auto"/>
              <w:rPr>
                <w:rFonts w:ascii="Times New Roman" w:eastAsia="Times New Roman" w:hAnsi="Times New Roman" w:cs="Times New Roman"/>
                <w:sz w:val="20"/>
                <w:szCs w:val="20"/>
                <w:lang w:eastAsia="pl-PL"/>
              </w:rPr>
            </w:pPr>
          </w:p>
        </w:tc>
        <w:tc>
          <w:tcPr>
            <w:tcW w:w="159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Ciche</w:t>
            </w:r>
          </w:p>
        </w:tc>
        <w:tc>
          <w:tcPr>
            <w:tcW w:w="149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0,1481</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6 działki</w:t>
            </w:r>
          </w:p>
        </w:tc>
        <w:tc>
          <w:tcPr>
            <w:tcW w:w="3458" w:type="dxa"/>
            <w:tcBorders>
              <w:top w:val="single" w:sz="6" w:space="0" w:color="000000"/>
              <w:left w:val="single" w:sz="4"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10 038,97</w:t>
            </w:r>
          </w:p>
        </w:tc>
      </w:tr>
      <w:tr w:rsidR="00DB63CE" w:rsidRPr="00DB63CE">
        <w:trPr>
          <w:cantSplit/>
          <w:trHeight w:val="106"/>
          <w:jc w:val="center"/>
        </w:trPr>
        <w:tc>
          <w:tcPr>
            <w:tcW w:w="579"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0"/>
              </w:numPr>
              <w:jc w:val="center"/>
              <w:textAlignment w:val="auto"/>
              <w:rPr>
                <w:rFonts w:ascii="Times New Roman" w:eastAsia="Times New Roman" w:hAnsi="Times New Roman" w:cs="Times New Roman"/>
                <w:sz w:val="20"/>
                <w:szCs w:val="20"/>
                <w:lang w:eastAsia="pl-PL"/>
              </w:rPr>
            </w:pPr>
          </w:p>
        </w:tc>
        <w:tc>
          <w:tcPr>
            <w:tcW w:w="159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Cz. Dunajec</w:t>
            </w:r>
          </w:p>
        </w:tc>
        <w:tc>
          <w:tcPr>
            <w:tcW w:w="149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24,0187</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9 działek</w:t>
            </w:r>
          </w:p>
        </w:tc>
        <w:tc>
          <w:tcPr>
            <w:tcW w:w="3458" w:type="dxa"/>
            <w:tcBorders>
              <w:top w:val="single" w:sz="6" w:space="0" w:color="000000"/>
              <w:left w:val="single" w:sz="4"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b/>
                <w:bCs/>
                <w:sz w:val="20"/>
                <w:szCs w:val="20"/>
              </w:rPr>
            </w:pPr>
            <w:r w:rsidRPr="00DB63CE">
              <w:rPr>
                <w:rFonts w:ascii="Times New Roman" w:eastAsia="Calibri" w:hAnsi="Times New Roman" w:cs="Times New Roman"/>
                <w:b/>
                <w:bCs/>
                <w:sz w:val="20"/>
                <w:szCs w:val="20"/>
              </w:rPr>
              <w:t>723 112,76</w:t>
            </w:r>
          </w:p>
        </w:tc>
      </w:tr>
      <w:tr w:rsidR="00DB63CE" w:rsidRPr="00DB63CE">
        <w:trPr>
          <w:cantSplit/>
          <w:trHeight w:val="108"/>
          <w:jc w:val="center"/>
        </w:trPr>
        <w:tc>
          <w:tcPr>
            <w:tcW w:w="579"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0"/>
              </w:numPr>
              <w:jc w:val="center"/>
              <w:textAlignment w:val="auto"/>
              <w:rPr>
                <w:rFonts w:ascii="Times New Roman" w:eastAsia="Times New Roman" w:hAnsi="Times New Roman" w:cs="Times New Roman"/>
                <w:sz w:val="20"/>
                <w:szCs w:val="20"/>
                <w:lang w:eastAsia="pl-PL"/>
              </w:rPr>
            </w:pPr>
          </w:p>
        </w:tc>
        <w:tc>
          <w:tcPr>
            <w:tcW w:w="159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Dział</w:t>
            </w:r>
          </w:p>
        </w:tc>
        <w:tc>
          <w:tcPr>
            <w:tcW w:w="149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0,2943</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 działka</w:t>
            </w:r>
          </w:p>
        </w:tc>
        <w:tc>
          <w:tcPr>
            <w:tcW w:w="3458" w:type="dxa"/>
            <w:tcBorders>
              <w:top w:val="single" w:sz="6" w:space="0" w:color="000000"/>
              <w:left w:val="single" w:sz="4"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43 760,00</w:t>
            </w:r>
          </w:p>
        </w:tc>
      </w:tr>
      <w:tr w:rsidR="00DB63CE" w:rsidRPr="00DB63CE">
        <w:trPr>
          <w:cantSplit/>
          <w:trHeight w:val="106"/>
          <w:jc w:val="center"/>
        </w:trPr>
        <w:tc>
          <w:tcPr>
            <w:tcW w:w="579"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0"/>
              </w:numPr>
              <w:jc w:val="center"/>
              <w:textAlignment w:val="auto"/>
              <w:rPr>
                <w:rFonts w:ascii="Times New Roman" w:eastAsia="Times New Roman" w:hAnsi="Times New Roman" w:cs="Times New Roman"/>
                <w:sz w:val="20"/>
                <w:szCs w:val="20"/>
                <w:lang w:eastAsia="pl-PL"/>
              </w:rPr>
            </w:pPr>
          </w:p>
        </w:tc>
        <w:tc>
          <w:tcPr>
            <w:tcW w:w="159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Koniówka</w:t>
            </w:r>
          </w:p>
        </w:tc>
        <w:tc>
          <w:tcPr>
            <w:tcW w:w="149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0,2852</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2 działki</w:t>
            </w:r>
          </w:p>
        </w:tc>
        <w:tc>
          <w:tcPr>
            <w:tcW w:w="3458" w:type="dxa"/>
            <w:tcBorders>
              <w:top w:val="single" w:sz="6" w:space="0" w:color="000000"/>
              <w:left w:val="single" w:sz="4"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57 040,00</w:t>
            </w:r>
          </w:p>
        </w:tc>
      </w:tr>
      <w:tr w:rsidR="00DB63CE" w:rsidRPr="00DB63CE">
        <w:trPr>
          <w:cantSplit/>
          <w:trHeight w:val="161"/>
          <w:jc w:val="center"/>
        </w:trPr>
        <w:tc>
          <w:tcPr>
            <w:tcW w:w="579"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0"/>
              </w:numPr>
              <w:jc w:val="center"/>
              <w:textAlignment w:val="auto"/>
              <w:rPr>
                <w:rFonts w:ascii="Times New Roman" w:eastAsia="Times New Roman" w:hAnsi="Times New Roman" w:cs="Times New Roman"/>
                <w:sz w:val="20"/>
                <w:szCs w:val="20"/>
                <w:lang w:eastAsia="pl-PL"/>
              </w:rPr>
            </w:pPr>
          </w:p>
        </w:tc>
        <w:tc>
          <w:tcPr>
            <w:tcW w:w="159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Pieniążkowice</w:t>
            </w:r>
          </w:p>
        </w:tc>
        <w:tc>
          <w:tcPr>
            <w:tcW w:w="149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0,1072</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 działka</w:t>
            </w:r>
          </w:p>
        </w:tc>
        <w:tc>
          <w:tcPr>
            <w:tcW w:w="3458" w:type="dxa"/>
            <w:tcBorders>
              <w:top w:val="single" w:sz="6" w:space="0" w:color="000000"/>
              <w:left w:val="single" w:sz="4"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21 440,00</w:t>
            </w:r>
          </w:p>
        </w:tc>
      </w:tr>
      <w:tr w:rsidR="00DB63CE" w:rsidRPr="00DB63CE">
        <w:trPr>
          <w:cantSplit/>
          <w:trHeight w:val="108"/>
          <w:jc w:val="center"/>
        </w:trPr>
        <w:tc>
          <w:tcPr>
            <w:tcW w:w="579"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0"/>
              </w:numPr>
              <w:jc w:val="center"/>
              <w:textAlignment w:val="auto"/>
              <w:rPr>
                <w:rFonts w:ascii="Times New Roman" w:eastAsia="Times New Roman" w:hAnsi="Times New Roman" w:cs="Times New Roman"/>
                <w:sz w:val="20"/>
                <w:szCs w:val="20"/>
                <w:lang w:eastAsia="pl-PL"/>
              </w:rPr>
            </w:pPr>
          </w:p>
        </w:tc>
        <w:tc>
          <w:tcPr>
            <w:tcW w:w="159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Ratułów</w:t>
            </w:r>
          </w:p>
        </w:tc>
        <w:tc>
          <w:tcPr>
            <w:tcW w:w="149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0,6867</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25 działek</w:t>
            </w:r>
          </w:p>
        </w:tc>
        <w:tc>
          <w:tcPr>
            <w:tcW w:w="3458" w:type="dxa"/>
            <w:tcBorders>
              <w:top w:val="single" w:sz="6" w:space="0" w:color="000000"/>
              <w:left w:val="single" w:sz="4"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102 485,69</w:t>
            </w:r>
          </w:p>
        </w:tc>
      </w:tr>
      <w:tr w:rsidR="00DB63CE" w:rsidRPr="00DB63CE">
        <w:trPr>
          <w:cantSplit/>
          <w:trHeight w:val="106"/>
          <w:jc w:val="center"/>
        </w:trPr>
        <w:tc>
          <w:tcPr>
            <w:tcW w:w="579"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0"/>
              </w:numPr>
              <w:jc w:val="center"/>
              <w:textAlignment w:val="auto"/>
              <w:rPr>
                <w:rFonts w:ascii="Times New Roman" w:eastAsia="Times New Roman" w:hAnsi="Times New Roman" w:cs="Times New Roman"/>
                <w:sz w:val="20"/>
                <w:szCs w:val="20"/>
                <w:lang w:eastAsia="pl-PL"/>
              </w:rPr>
            </w:pPr>
          </w:p>
        </w:tc>
        <w:tc>
          <w:tcPr>
            <w:tcW w:w="159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Stare Bystre</w:t>
            </w:r>
          </w:p>
        </w:tc>
        <w:tc>
          <w:tcPr>
            <w:tcW w:w="149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0,0217</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 działka</w:t>
            </w:r>
          </w:p>
        </w:tc>
        <w:tc>
          <w:tcPr>
            <w:tcW w:w="3458" w:type="dxa"/>
            <w:tcBorders>
              <w:top w:val="single" w:sz="6" w:space="0" w:color="000000"/>
              <w:left w:val="single" w:sz="4"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217,00</w:t>
            </w:r>
          </w:p>
        </w:tc>
      </w:tr>
      <w:tr w:rsidR="00DB63CE" w:rsidRPr="00DB63CE">
        <w:trPr>
          <w:cantSplit/>
          <w:trHeight w:val="106"/>
          <w:jc w:val="center"/>
        </w:trPr>
        <w:tc>
          <w:tcPr>
            <w:tcW w:w="579"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0"/>
              </w:numPr>
              <w:jc w:val="center"/>
              <w:textAlignment w:val="auto"/>
              <w:rPr>
                <w:rFonts w:ascii="Times New Roman" w:eastAsia="Times New Roman" w:hAnsi="Times New Roman" w:cs="Times New Roman"/>
                <w:sz w:val="20"/>
                <w:szCs w:val="20"/>
                <w:lang w:eastAsia="pl-PL"/>
              </w:rPr>
            </w:pPr>
          </w:p>
        </w:tc>
        <w:tc>
          <w:tcPr>
            <w:tcW w:w="159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Wróblówka</w:t>
            </w:r>
          </w:p>
        </w:tc>
        <w:tc>
          <w:tcPr>
            <w:tcW w:w="149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1,1252</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2 działki</w:t>
            </w:r>
          </w:p>
        </w:tc>
        <w:tc>
          <w:tcPr>
            <w:tcW w:w="3458" w:type="dxa"/>
            <w:tcBorders>
              <w:top w:val="single" w:sz="6" w:space="0" w:color="000000"/>
              <w:left w:val="single" w:sz="4"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8804,53</w:t>
            </w:r>
          </w:p>
        </w:tc>
      </w:tr>
      <w:tr w:rsidR="00DB63CE" w:rsidRPr="00DB63CE">
        <w:trPr>
          <w:cantSplit/>
          <w:trHeight w:val="371"/>
          <w:jc w:val="center"/>
        </w:trPr>
        <w:tc>
          <w:tcPr>
            <w:tcW w:w="2171" w:type="dxa"/>
            <w:gridSpan w:val="2"/>
            <w:tcBorders>
              <w:top w:val="single" w:sz="6" w:space="0" w:color="000000"/>
              <w:left w:val="single" w:sz="4" w:space="0" w:color="000000"/>
              <w:bottom w:val="single" w:sz="4" w:space="0" w:color="000000"/>
              <w:right w:val="single" w:sz="6" w:space="0" w:color="000000"/>
            </w:tcBorders>
            <w:shd w:val="clear" w:color="auto" w:fill="E5E5E5"/>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xml:space="preserve">RAZEM: </w:t>
            </w:r>
          </w:p>
        </w:tc>
        <w:tc>
          <w:tcPr>
            <w:tcW w:w="1491" w:type="dxa"/>
            <w:tcBorders>
              <w:top w:val="single" w:sz="6" w:space="0" w:color="000000"/>
              <w:left w:val="single" w:sz="6" w:space="0" w:color="000000"/>
              <w:bottom w:val="single" w:sz="4" w:space="0" w:color="000000"/>
              <w:right w:val="single" w:sz="6" w:space="0" w:color="000000"/>
            </w:tcBorders>
            <w:shd w:val="clear" w:color="auto" w:fill="E5E5E5"/>
            <w:vAlign w:val="center"/>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28,2708</w:t>
            </w:r>
          </w:p>
        </w:tc>
        <w:tc>
          <w:tcPr>
            <w:tcW w:w="2551" w:type="dxa"/>
            <w:tcBorders>
              <w:top w:val="single" w:sz="6" w:space="0" w:color="000000"/>
              <w:left w:val="single" w:sz="6" w:space="0" w:color="000000"/>
              <w:bottom w:val="single" w:sz="4" w:space="0" w:color="000000"/>
              <w:right w:val="single" w:sz="6" w:space="0" w:color="000000"/>
            </w:tcBorders>
            <w:shd w:val="clear" w:color="auto" w:fill="E5E5E5"/>
            <w:vAlign w:val="center"/>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53</w:t>
            </w:r>
          </w:p>
        </w:tc>
        <w:tc>
          <w:tcPr>
            <w:tcW w:w="3458" w:type="dxa"/>
            <w:tcBorders>
              <w:top w:val="single" w:sz="6" w:space="0" w:color="000000"/>
              <w:left w:val="single" w:sz="4" w:space="0" w:color="000000"/>
              <w:bottom w:val="single" w:sz="4" w:space="0" w:color="000000"/>
              <w:right w:val="single" w:sz="4" w:space="0" w:color="000000"/>
            </w:tcBorders>
            <w:shd w:val="clear" w:color="auto" w:fill="E5E5E5"/>
            <w:vAlign w:val="center"/>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1 001 962,41</w:t>
            </w:r>
          </w:p>
        </w:tc>
      </w:tr>
    </w:tbl>
    <w:p w:rsidR="004C3A2E" w:rsidRPr="00DB63CE" w:rsidRDefault="004C3A2E">
      <w:pPr>
        <w:suppressAutoHyphens w:val="0"/>
        <w:jc w:val="both"/>
        <w:textAlignment w:val="auto"/>
        <w:rPr>
          <w:rFonts w:ascii="Times New Roman" w:eastAsia="Calibri" w:hAnsi="Times New Roman" w:cs="Times New Roman"/>
          <w:b/>
          <w:kern w:val="0"/>
          <w:lang w:eastAsia="en-US" w:bidi="ar-SA"/>
        </w:rPr>
      </w:pPr>
    </w:p>
    <w:p w:rsidR="004C3A2E" w:rsidRPr="00DB63CE" w:rsidRDefault="005C7969" w:rsidP="00F41372">
      <w:pPr>
        <w:numPr>
          <w:ilvl w:val="0"/>
          <w:numId w:val="9"/>
        </w:numPr>
        <w:suppressAutoHyphens w:val="0"/>
        <w:ind w:left="426"/>
        <w:jc w:val="both"/>
        <w:textAlignment w:val="auto"/>
        <w:rPr>
          <w:rFonts w:ascii="Times New Roman" w:eastAsia="Calibri" w:hAnsi="Times New Roman" w:cs="Times New Roman"/>
          <w:b/>
          <w:kern w:val="0"/>
          <w:lang w:eastAsia="en-US" w:bidi="ar-SA"/>
        </w:rPr>
      </w:pPr>
      <w:r w:rsidRPr="00DB63CE">
        <w:rPr>
          <w:rFonts w:ascii="Times New Roman" w:eastAsia="Calibri" w:hAnsi="Times New Roman" w:cs="Times New Roman"/>
          <w:b/>
          <w:kern w:val="0"/>
          <w:lang w:eastAsia="en-US" w:bidi="ar-SA"/>
        </w:rPr>
        <w:t>Grunty udostępnione pod dzierżawę / najem</w:t>
      </w:r>
    </w:p>
    <w:p w:rsidR="004C3A2E" w:rsidRPr="00DB63CE" w:rsidRDefault="004C3A2E">
      <w:pPr>
        <w:suppressAutoHyphens w:val="0"/>
        <w:jc w:val="both"/>
        <w:textAlignment w:val="auto"/>
        <w:rPr>
          <w:rFonts w:ascii="Times New Roman" w:eastAsia="Calibri" w:hAnsi="Times New Roman" w:cs="Times New Roman"/>
          <w:b/>
          <w:kern w:val="0"/>
          <w:lang w:eastAsia="en-US" w:bidi="ar-SA"/>
        </w:rPr>
      </w:pPr>
    </w:p>
    <w:p w:rsidR="004C3A2E" w:rsidRPr="00DB63CE" w:rsidRDefault="005C7969">
      <w:pPr>
        <w:suppressAutoHyphens w:val="0"/>
        <w:jc w:val="both"/>
        <w:textAlignment w:val="auto"/>
        <w:rPr>
          <w:rFonts w:ascii="Times New Roman" w:eastAsia="Calibri" w:hAnsi="Times New Roman" w:cs="Times New Roman"/>
          <w:bCs/>
          <w:kern w:val="0"/>
          <w:lang w:eastAsia="en-US" w:bidi="ar-SA"/>
        </w:rPr>
      </w:pPr>
      <w:r w:rsidRPr="00DB63CE">
        <w:rPr>
          <w:rFonts w:ascii="Times New Roman" w:eastAsia="Calibri" w:hAnsi="Times New Roman" w:cs="Times New Roman"/>
          <w:bCs/>
          <w:kern w:val="0"/>
          <w:lang w:eastAsia="en-US" w:bidi="ar-SA"/>
        </w:rPr>
        <w:t>W stosunku do roku poprzedniego zmniejszeniu uległa ilość (z 1471 na 1400) oraz powierzchnia ((z 366,6 na 350 ha) dzierżawionych nieruchomości. Wielkości te przedstawiały się następująco w p</w:t>
      </w:r>
      <w:r w:rsidRPr="00DB63CE">
        <w:rPr>
          <w:rFonts w:ascii="Times New Roman" w:eastAsia="Calibri" w:hAnsi="Times New Roman" w:cs="Times New Roman"/>
          <w:bCs/>
          <w:kern w:val="0"/>
          <w:lang w:eastAsia="en-US" w:bidi="ar-SA"/>
        </w:rPr>
        <w:t>o</w:t>
      </w:r>
      <w:r w:rsidRPr="00DB63CE">
        <w:rPr>
          <w:rFonts w:ascii="Times New Roman" w:eastAsia="Calibri" w:hAnsi="Times New Roman" w:cs="Times New Roman"/>
          <w:bCs/>
          <w:kern w:val="0"/>
          <w:lang w:eastAsia="en-US" w:bidi="ar-SA"/>
        </w:rPr>
        <w:t>szczególnych miejscowościach:</w:t>
      </w:r>
    </w:p>
    <w:tbl>
      <w:tblPr>
        <w:tblW w:w="9640" w:type="dxa"/>
        <w:jc w:val="center"/>
        <w:tblCellMar>
          <w:left w:w="60" w:type="dxa"/>
          <w:right w:w="70" w:type="dxa"/>
        </w:tblCellMar>
        <w:tblLook w:val="0000"/>
      </w:tblPr>
      <w:tblGrid>
        <w:gridCol w:w="921"/>
        <w:gridCol w:w="1542"/>
        <w:gridCol w:w="2074"/>
        <w:gridCol w:w="2551"/>
        <w:gridCol w:w="2552"/>
      </w:tblGrid>
      <w:tr w:rsidR="00DB63CE" w:rsidRPr="00DB63CE">
        <w:trPr>
          <w:cantSplit/>
          <w:trHeight w:val="350"/>
          <w:jc w:val="center"/>
        </w:trPr>
        <w:tc>
          <w:tcPr>
            <w:tcW w:w="921" w:type="dxa"/>
            <w:tcBorders>
              <w:top w:val="single" w:sz="4" w:space="0" w:color="000000"/>
              <w:left w:val="single" w:sz="4" w:space="0" w:color="000000"/>
              <w:bottom w:val="single" w:sz="6" w:space="0" w:color="000000"/>
              <w:right w:val="single" w:sz="6" w:space="0" w:color="000000"/>
            </w:tcBorders>
            <w:vAlign w:val="center"/>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lastRenderedPageBreak/>
              <w:t>Lp.</w:t>
            </w:r>
          </w:p>
        </w:tc>
        <w:tc>
          <w:tcPr>
            <w:tcW w:w="1542" w:type="dxa"/>
            <w:tcBorders>
              <w:top w:val="single" w:sz="4"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Miejscowość</w:t>
            </w:r>
          </w:p>
        </w:tc>
        <w:tc>
          <w:tcPr>
            <w:tcW w:w="2074" w:type="dxa"/>
            <w:tcBorders>
              <w:top w:val="single" w:sz="4" w:space="0" w:color="000000"/>
              <w:left w:val="single" w:sz="6" w:space="0" w:color="000000"/>
              <w:bottom w:val="single" w:sz="6" w:space="0" w:color="000000"/>
              <w:right w:val="single" w:sz="6" w:space="0" w:color="000000"/>
            </w:tcBorders>
            <w:vAlign w:val="center"/>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xml:space="preserve">Powierzchnia (ha) </w:t>
            </w:r>
          </w:p>
        </w:tc>
        <w:tc>
          <w:tcPr>
            <w:tcW w:w="2551" w:type="dxa"/>
            <w:tcBorders>
              <w:top w:val="single" w:sz="4" w:space="0" w:color="000000"/>
              <w:left w:val="single" w:sz="6" w:space="0" w:color="000000"/>
              <w:bottom w:val="single" w:sz="6" w:space="0" w:color="000000"/>
              <w:right w:val="single" w:sz="6" w:space="0" w:color="000000"/>
            </w:tcBorders>
            <w:vAlign w:val="center"/>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Ilość działek</w:t>
            </w:r>
          </w:p>
        </w:tc>
        <w:tc>
          <w:tcPr>
            <w:tcW w:w="2552" w:type="dxa"/>
            <w:tcBorders>
              <w:top w:val="single" w:sz="4" w:space="0" w:color="000000"/>
              <w:left w:val="single" w:sz="6" w:space="0" w:color="000000"/>
              <w:bottom w:val="single" w:sz="6" w:space="0" w:color="000000"/>
              <w:right w:val="single" w:sz="4" w:space="0" w:color="000000"/>
            </w:tcBorders>
            <w:vAlign w:val="center"/>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xml:space="preserve">Wartość w zł </w:t>
            </w:r>
          </w:p>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nieruchomości</w:t>
            </w:r>
          </w:p>
        </w:tc>
      </w:tr>
      <w:tr w:rsidR="00DB63CE" w:rsidRPr="00DB63CE" w:rsidTr="00F41372">
        <w:trPr>
          <w:cantSplit/>
          <w:trHeight w:val="233"/>
          <w:jc w:val="center"/>
        </w:trPr>
        <w:tc>
          <w:tcPr>
            <w:tcW w:w="921"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2"/>
              </w:numPr>
              <w:jc w:val="center"/>
              <w:textAlignment w:val="auto"/>
              <w:rPr>
                <w:rFonts w:ascii="Times New Roman" w:eastAsia="Times New Roman" w:hAnsi="Times New Roman" w:cs="Times New Roman"/>
                <w:sz w:val="20"/>
                <w:szCs w:val="20"/>
                <w:lang w:eastAsia="pl-PL"/>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Chochołów</w:t>
            </w:r>
          </w:p>
        </w:tc>
        <w:tc>
          <w:tcPr>
            <w:tcW w:w="2074"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0,8746</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17 działki</w:t>
            </w:r>
          </w:p>
        </w:tc>
        <w:tc>
          <w:tcPr>
            <w:tcW w:w="2552" w:type="dxa"/>
            <w:tcBorders>
              <w:top w:val="single" w:sz="6" w:space="0" w:color="000000"/>
              <w:left w:val="single" w:sz="6"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128 314,60</w:t>
            </w:r>
          </w:p>
        </w:tc>
      </w:tr>
      <w:tr w:rsidR="00DB63CE" w:rsidRPr="00DB63CE" w:rsidTr="00F41372">
        <w:trPr>
          <w:cantSplit/>
          <w:trHeight w:val="123"/>
          <w:jc w:val="center"/>
        </w:trPr>
        <w:tc>
          <w:tcPr>
            <w:tcW w:w="921"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2"/>
              </w:numPr>
              <w:jc w:val="center"/>
              <w:textAlignment w:val="auto"/>
              <w:rPr>
                <w:rFonts w:ascii="Times New Roman" w:eastAsia="Times New Roman" w:hAnsi="Times New Roman" w:cs="Times New Roman"/>
                <w:sz w:val="20"/>
                <w:szCs w:val="20"/>
                <w:lang w:eastAsia="pl-PL"/>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Ciche</w:t>
            </w:r>
          </w:p>
        </w:tc>
        <w:tc>
          <w:tcPr>
            <w:tcW w:w="2074"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0,0006</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cześć 1 działki</w:t>
            </w:r>
          </w:p>
        </w:tc>
        <w:tc>
          <w:tcPr>
            <w:tcW w:w="2552" w:type="dxa"/>
            <w:tcBorders>
              <w:top w:val="single" w:sz="6" w:space="0" w:color="000000"/>
              <w:left w:val="single" w:sz="6"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120,00</w:t>
            </w:r>
          </w:p>
        </w:tc>
      </w:tr>
      <w:tr w:rsidR="00DB63CE" w:rsidRPr="00DB63CE" w:rsidTr="00F41372">
        <w:trPr>
          <w:cantSplit/>
          <w:trHeight w:val="155"/>
          <w:jc w:val="center"/>
        </w:trPr>
        <w:tc>
          <w:tcPr>
            <w:tcW w:w="921"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2"/>
              </w:numPr>
              <w:jc w:val="center"/>
              <w:textAlignment w:val="auto"/>
              <w:rPr>
                <w:rFonts w:ascii="Times New Roman" w:eastAsia="Times New Roman" w:hAnsi="Times New Roman" w:cs="Times New Roman"/>
                <w:sz w:val="20"/>
                <w:szCs w:val="20"/>
                <w:lang w:eastAsia="pl-PL"/>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Czarny Dunajec</w:t>
            </w:r>
          </w:p>
        </w:tc>
        <w:tc>
          <w:tcPr>
            <w:tcW w:w="2074"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338,5807</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1357 działki</w:t>
            </w:r>
          </w:p>
        </w:tc>
        <w:tc>
          <w:tcPr>
            <w:tcW w:w="2552" w:type="dxa"/>
            <w:tcBorders>
              <w:top w:val="single" w:sz="6" w:space="0" w:color="000000"/>
              <w:left w:val="single" w:sz="6"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2 743 441,19</w:t>
            </w:r>
          </w:p>
        </w:tc>
      </w:tr>
      <w:tr w:rsidR="00DB63CE" w:rsidRPr="00DB63CE" w:rsidTr="00F41372">
        <w:trPr>
          <w:cantSplit/>
          <w:trHeight w:val="187"/>
          <w:jc w:val="center"/>
        </w:trPr>
        <w:tc>
          <w:tcPr>
            <w:tcW w:w="921"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2"/>
              </w:numPr>
              <w:jc w:val="center"/>
              <w:textAlignment w:val="auto"/>
              <w:rPr>
                <w:rFonts w:ascii="Times New Roman" w:eastAsia="Times New Roman" w:hAnsi="Times New Roman" w:cs="Times New Roman"/>
                <w:sz w:val="20"/>
                <w:szCs w:val="20"/>
                <w:lang w:eastAsia="pl-PL"/>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Czerwienne</w:t>
            </w:r>
          </w:p>
        </w:tc>
        <w:tc>
          <w:tcPr>
            <w:tcW w:w="2074"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0,0221</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 działka</w:t>
            </w:r>
          </w:p>
        </w:tc>
        <w:tc>
          <w:tcPr>
            <w:tcW w:w="2552" w:type="dxa"/>
            <w:tcBorders>
              <w:top w:val="single" w:sz="6" w:space="0" w:color="000000"/>
              <w:left w:val="single" w:sz="6"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8 369,27</w:t>
            </w:r>
          </w:p>
        </w:tc>
      </w:tr>
      <w:tr w:rsidR="00DB63CE" w:rsidRPr="00DB63CE">
        <w:trPr>
          <w:cantSplit/>
          <w:trHeight w:val="156"/>
          <w:jc w:val="center"/>
        </w:trPr>
        <w:tc>
          <w:tcPr>
            <w:tcW w:w="921"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2"/>
              </w:numPr>
              <w:jc w:val="center"/>
              <w:textAlignment w:val="auto"/>
              <w:rPr>
                <w:rFonts w:ascii="Times New Roman" w:eastAsia="Times New Roman" w:hAnsi="Times New Roman" w:cs="Times New Roman"/>
                <w:sz w:val="20"/>
                <w:szCs w:val="20"/>
                <w:lang w:eastAsia="pl-PL"/>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Dział</w:t>
            </w:r>
          </w:p>
        </w:tc>
        <w:tc>
          <w:tcPr>
            <w:tcW w:w="2074"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2,1853</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3 działki</w:t>
            </w:r>
          </w:p>
        </w:tc>
        <w:tc>
          <w:tcPr>
            <w:tcW w:w="2552" w:type="dxa"/>
            <w:tcBorders>
              <w:top w:val="single" w:sz="6" w:space="0" w:color="000000"/>
              <w:left w:val="single" w:sz="6"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12 512,62</w:t>
            </w:r>
          </w:p>
        </w:tc>
      </w:tr>
      <w:tr w:rsidR="00DB63CE" w:rsidRPr="00DB63CE">
        <w:trPr>
          <w:cantSplit/>
          <w:trHeight w:val="239"/>
          <w:jc w:val="center"/>
        </w:trPr>
        <w:tc>
          <w:tcPr>
            <w:tcW w:w="921"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2"/>
              </w:numPr>
              <w:jc w:val="center"/>
              <w:textAlignment w:val="auto"/>
              <w:rPr>
                <w:rFonts w:ascii="Times New Roman" w:eastAsia="Times New Roman" w:hAnsi="Times New Roman" w:cs="Times New Roman"/>
                <w:sz w:val="20"/>
                <w:szCs w:val="20"/>
                <w:lang w:eastAsia="pl-PL"/>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Odrowąż</w:t>
            </w:r>
          </w:p>
        </w:tc>
        <w:tc>
          <w:tcPr>
            <w:tcW w:w="2074"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0,0140</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 działka</w:t>
            </w:r>
          </w:p>
        </w:tc>
        <w:tc>
          <w:tcPr>
            <w:tcW w:w="2552" w:type="dxa"/>
            <w:tcBorders>
              <w:top w:val="single" w:sz="6" w:space="0" w:color="000000"/>
              <w:left w:val="single" w:sz="6"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2 004,00</w:t>
            </w:r>
          </w:p>
        </w:tc>
      </w:tr>
      <w:tr w:rsidR="00DB63CE" w:rsidRPr="00DB63CE">
        <w:trPr>
          <w:cantSplit/>
          <w:trHeight w:val="62"/>
          <w:jc w:val="center"/>
        </w:trPr>
        <w:tc>
          <w:tcPr>
            <w:tcW w:w="921"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2"/>
              </w:numPr>
              <w:jc w:val="center"/>
              <w:textAlignment w:val="auto"/>
              <w:rPr>
                <w:rFonts w:ascii="Times New Roman" w:eastAsia="Times New Roman" w:hAnsi="Times New Roman" w:cs="Times New Roman"/>
                <w:sz w:val="20"/>
                <w:szCs w:val="20"/>
                <w:lang w:eastAsia="pl-PL"/>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Piekielnik</w:t>
            </w:r>
          </w:p>
        </w:tc>
        <w:tc>
          <w:tcPr>
            <w:tcW w:w="2074"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0,0583</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2 działki</w:t>
            </w:r>
          </w:p>
        </w:tc>
        <w:tc>
          <w:tcPr>
            <w:tcW w:w="2552" w:type="dxa"/>
            <w:tcBorders>
              <w:top w:val="single" w:sz="6" w:space="0" w:color="000000"/>
              <w:left w:val="single" w:sz="6"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11 677,43</w:t>
            </w:r>
          </w:p>
        </w:tc>
      </w:tr>
      <w:tr w:rsidR="00DB63CE" w:rsidRPr="00DB63CE">
        <w:trPr>
          <w:cantSplit/>
          <w:trHeight w:val="62"/>
          <w:jc w:val="center"/>
        </w:trPr>
        <w:tc>
          <w:tcPr>
            <w:tcW w:w="921" w:type="dxa"/>
            <w:tcBorders>
              <w:top w:val="single" w:sz="6" w:space="0" w:color="000000"/>
              <w:left w:val="single" w:sz="4" w:space="0" w:color="000000"/>
              <w:bottom w:val="single" w:sz="6" w:space="0" w:color="000000"/>
              <w:right w:val="single" w:sz="6" w:space="0" w:color="000000"/>
            </w:tcBorders>
            <w:vAlign w:val="center"/>
          </w:tcPr>
          <w:p w:rsidR="004C3A2E" w:rsidRPr="00DB63CE" w:rsidRDefault="004C3A2E" w:rsidP="007C7229">
            <w:pPr>
              <w:keepNext/>
              <w:numPr>
                <w:ilvl w:val="0"/>
                <w:numId w:val="22"/>
              </w:numPr>
              <w:jc w:val="center"/>
              <w:textAlignment w:val="auto"/>
              <w:rPr>
                <w:rFonts w:ascii="Times New Roman" w:eastAsia="Times New Roman" w:hAnsi="Times New Roman" w:cs="Times New Roman"/>
                <w:sz w:val="20"/>
                <w:szCs w:val="20"/>
                <w:lang w:eastAsia="pl-PL"/>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Podczerwone</w:t>
            </w:r>
          </w:p>
        </w:tc>
        <w:tc>
          <w:tcPr>
            <w:tcW w:w="2074"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0,4441</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4 działki</w:t>
            </w:r>
          </w:p>
        </w:tc>
        <w:tc>
          <w:tcPr>
            <w:tcW w:w="2552" w:type="dxa"/>
            <w:tcBorders>
              <w:top w:val="single" w:sz="6" w:space="0" w:color="000000"/>
              <w:left w:val="single" w:sz="6"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34 363,98</w:t>
            </w:r>
          </w:p>
        </w:tc>
      </w:tr>
      <w:tr w:rsidR="00DB63CE" w:rsidRPr="00DB63CE" w:rsidTr="00F41372">
        <w:trPr>
          <w:cantSplit/>
          <w:trHeight w:val="168"/>
          <w:jc w:val="center"/>
        </w:trPr>
        <w:tc>
          <w:tcPr>
            <w:tcW w:w="921" w:type="dxa"/>
            <w:tcBorders>
              <w:top w:val="single" w:sz="6" w:space="0" w:color="000000"/>
              <w:left w:val="single" w:sz="4" w:space="0" w:color="000000"/>
              <w:bottom w:val="single" w:sz="4" w:space="0" w:color="000000"/>
              <w:right w:val="single" w:sz="6" w:space="0" w:color="000000"/>
            </w:tcBorders>
            <w:vAlign w:val="center"/>
          </w:tcPr>
          <w:p w:rsidR="004C3A2E" w:rsidRPr="00DB63CE" w:rsidRDefault="004C3A2E" w:rsidP="007C7229">
            <w:pPr>
              <w:keepNext/>
              <w:numPr>
                <w:ilvl w:val="0"/>
                <w:numId w:val="22"/>
              </w:numPr>
              <w:jc w:val="center"/>
              <w:textAlignment w:val="auto"/>
              <w:rPr>
                <w:rFonts w:ascii="Times New Roman" w:eastAsia="Times New Roman" w:hAnsi="Times New Roman" w:cs="Times New Roman"/>
                <w:sz w:val="20"/>
                <w:szCs w:val="20"/>
                <w:lang w:eastAsia="pl-PL"/>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Ratułów</w:t>
            </w:r>
          </w:p>
        </w:tc>
        <w:tc>
          <w:tcPr>
            <w:tcW w:w="2074"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0,0006</w:t>
            </w:r>
          </w:p>
        </w:tc>
        <w:tc>
          <w:tcPr>
            <w:tcW w:w="2551" w:type="dxa"/>
            <w:tcBorders>
              <w:top w:val="single" w:sz="6" w:space="0" w:color="000000"/>
              <w:left w:val="single" w:sz="6" w:space="0" w:color="000000"/>
              <w:bottom w:val="single" w:sz="6" w:space="0" w:color="000000"/>
              <w:right w:val="single" w:sz="6"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część 1 działki</w:t>
            </w:r>
          </w:p>
        </w:tc>
        <w:tc>
          <w:tcPr>
            <w:tcW w:w="2552" w:type="dxa"/>
            <w:tcBorders>
              <w:top w:val="single" w:sz="6" w:space="0" w:color="000000"/>
              <w:left w:val="single" w:sz="6" w:space="0" w:color="000000"/>
              <w:bottom w:val="single" w:sz="6" w:space="0" w:color="000000"/>
              <w:right w:val="single" w:sz="4" w:space="0" w:color="000000"/>
            </w:tcBorders>
            <w:vAlign w:val="center"/>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60,00</w:t>
            </w:r>
          </w:p>
        </w:tc>
      </w:tr>
      <w:tr w:rsidR="00DB63CE" w:rsidRPr="00DB63CE">
        <w:trPr>
          <w:cantSplit/>
          <w:trHeight w:val="105"/>
          <w:jc w:val="center"/>
        </w:trPr>
        <w:tc>
          <w:tcPr>
            <w:tcW w:w="921" w:type="dxa"/>
            <w:tcBorders>
              <w:top w:val="single" w:sz="4"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2"/>
              </w:numPr>
              <w:jc w:val="center"/>
              <w:textAlignment w:val="auto"/>
              <w:rPr>
                <w:rFonts w:ascii="Times New Roman" w:eastAsia="Times New Roman" w:hAnsi="Times New Roman" w:cs="Times New Roman"/>
                <w:sz w:val="20"/>
                <w:szCs w:val="20"/>
                <w:lang w:eastAsia="pl-PL"/>
              </w:rPr>
            </w:pPr>
          </w:p>
        </w:tc>
        <w:tc>
          <w:tcPr>
            <w:tcW w:w="1542" w:type="dxa"/>
            <w:tcBorders>
              <w:top w:val="single" w:sz="6" w:space="0" w:color="000000"/>
              <w:left w:val="single" w:sz="6" w:space="0" w:color="000000"/>
              <w:bottom w:val="single" w:sz="4"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Stare Bystre</w:t>
            </w:r>
          </w:p>
        </w:tc>
        <w:tc>
          <w:tcPr>
            <w:tcW w:w="2074" w:type="dxa"/>
            <w:tcBorders>
              <w:top w:val="single" w:sz="6" w:space="0" w:color="000000"/>
              <w:left w:val="single" w:sz="6" w:space="0" w:color="000000"/>
              <w:bottom w:val="single" w:sz="6" w:space="0" w:color="000000"/>
              <w:right w:val="single" w:sz="6" w:space="0" w:color="000000"/>
            </w:tcBorders>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0,8034</w:t>
            </w:r>
          </w:p>
        </w:tc>
        <w:tc>
          <w:tcPr>
            <w:tcW w:w="2551" w:type="dxa"/>
            <w:tcBorders>
              <w:top w:val="single" w:sz="6" w:space="0" w:color="000000"/>
              <w:left w:val="single" w:sz="6" w:space="0" w:color="000000"/>
              <w:bottom w:val="single" w:sz="6" w:space="0" w:color="000000"/>
              <w:right w:val="single" w:sz="6" w:space="0" w:color="000000"/>
            </w:tcBorders>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6 działek</w:t>
            </w:r>
          </w:p>
        </w:tc>
        <w:tc>
          <w:tcPr>
            <w:tcW w:w="2552" w:type="dxa"/>
            <w:tcBorders>
              <w:top w:val="single" w:sz="6" w:space="0" w:color="000000"/>
              <w:left w:val="single" w:sz="6" w:space="0" w:color="000000"/>
              <w:bottom w:val="single" w:sz="6" w:space="0" w:color="000000"/>
              <w:right w:val="single" w:sz="4" w:space="0" w:color="000000"/>
            </w:tcBorders>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80 205,40</w:t>
            </w:r>
          </w:p>
        </w:tc>
      </w:tr>
      <w:tr w:rsidR="00DB63CE" w:rsidRPr="00DB63CE" w:rsidTr="00F41372">
        <w:trPr>
          <w:cantSplit/>
          <w:trHeight w:val="182"/>
          <w:jc w:val="center"/>
        </w:trPr>
        <w:tc>
          <w:tcPr>
            <w:tcW w:w="921" w:type="dxa"/>
            <w:tcBorders>
              <w:top w:val="single" w:sz="6"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2"/>
              </w:numPr>
              <w:jc w:val="center"/>
              <w:textAlignment w:val="auto"/>
              <w:rPr>
                <w:rFonts w:ascii="Times New Roman" w:eastAsia="Times New Roman" w:hAnsi="Times New Roman" w:cs="Times New Roman"/>
                <w:sz w:val="20"/>
                <w:szCs w:val="20"/>
                <w:lang w:eastAsia="pl-PL"/>
              </w:rPr>
            </w:pPr>
          </w:p>
        </w:tc>
        <w:tc>
          <w:tcPr>
            <w:tcW w:w="1542" w:type="dxa"/>
            <w:tcBorders>
              <w:top w:val="single" w:sz="4" w:space="0" w:color="000000"/>
              <w:left w:val="single" w:sz="6" w:space="0" w:color="000000"/>
              <w:bottom w:val="single" w:sz="6"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Wróblówka</w:t>
            </w:r>
          </w:p>
        </w:tc>
        <w:tc>
          <w:tcPr>
            <w:tcW w:w="2074" w:type="dxa"/>
            <w:tcBorders>
              <w:top w:val="single" w:sz="6" w:space="0" w:color="000000"/>
              <w:left w:val="single" w:sz="6" w:space="0" w:color="000000"/>
              <w:bottom w:val="single" w:sz="4" w:space="0" w:color="000000"/>
              <w:right w:val="single" w:sz="6" w:space="0" w:color="000000"/>
            </w:tcBorders>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0,2074</w:t>
            </w:r>
          </w:p>
        </w:tc>
        <w:tc>
          <w:tcPr>
            <w:tcW w:w="2551" w:type="dxa"/>
            <w:tcBorders>
              <w:top w:val="single" w:sz="6" w:space="0" w:color="000000"/>
              <w:left w:val="single" w:sz="6" w:space="0" w:color="000000"/>
              <w:bottom w:val="single" w:sz="6" w:space="0" w:color="000000"/>
              <w:right w:val="single" w:sz="6" w:space="0" w:color="000000"/>
            </w:tcBorders>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5 działki</w:t>
            </w:r>
          </w:p>
        </w:tc>
        <w:tc>
          <w:tcPr>
            <w:tcW w:w="2552" w:type="dxa"/>
            <w:tcBorders>
              <w:top w:val="single" w:sz="6" w:space="0" w:color="000000"/>
              <w:left w:val="single" w:sz="6" w:space="0" w:color="000000"/>
              <w:bottom w:val="single" w:sz="6" w:space="0" w:color="000000"/>
              <w:right w:val="single" w:sz="4" w:space="0" w:color="000000"/>
            </w:tcBorders>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33 908,30</w:t>
            </w:r>
          </w:p>
        </w:tc>
      </w:tr>
      <w:tr w:rsidR="00DB63CE" w:rsidRPr="00DB63CE">
        <w:trPr>
          <w:cantSplit/>
          <w:trHeight w:val="103"/>
          <w:jc w:val="center"/>
        </w:trPr>
        <w:tc>
          <w:tcPr>
            <w:tcW w:w="921" w:type="dxa"/>
            <w:tcBorders>
              <w:top w:val="single" w:sz="6" w:space="0" w:color="000000"/>
              <w:left w:val="single" w:sz="4" w:space="0" w:color="000000"/>
              <w:bottom w:val="single" w:sz="6" w:space="0" w:color="000000"/>
              <w:right w:val="single" w:sz="6" w:space="0" w:color="000000"/>
            </w:tcBorders>
          </w:tcPr>
          <w:p w:rsidR="004C3A2E" w:rsidRPr="00DB63CE" w:rsidRDefault="004C3A2E" w:rsidP="007C7229">
            <w:pPr>
              <w:keepNext/>
              <w:numPr>
                <w:ilvl w:val="0"/>
                <w:numId w:val="22"/>
              </w:numPr>
              <w:jc w:val="center"/>
              <w:textAlignment w:val="auto"/>
              <w:rPr>
                <w:rFonts w:ascii="Times New Roman" w:eastAsia="Times New Roman" w:hAnsi="Times New Roman" w:cs="Times New Roman"/>
                <w:sz w:val="20"/>
                <w:szCs w:val="20"/>
                <w:lang w:eastAsia="pl-PL"/>
              </w:rPr>
            </w:pPr>
          </w:p>
        </w:tc>
        <w:tc>
          <w:tcPr>
            <w:tcW w:w="1542" w:type="dxa"/>
            <w:tcBorders>
              <w:top w:val="single" w:sz="6" w:space="0" w:color="000000"/>
              <w:left w:val="single" w:sz="6" w:space="0" w:color="000000"/>
              <w:bottom w:val="single" w:sz="6" w:space="0" w:color="000000"/>
              <w:right w:val="single" w:sz="6" w:space="0" w:color="000000"/>
            </w:tcBorders>
          </w:tcPr>
          <w:p w:rsidR="004C3A2E" w:rsidRPr="00DB63CE" w:rsidRDefault="005C7969">
            <w:pPr>
              <w:keepNex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Załuczne</w:t>
            </w:r>
          </w:p>
        </w:tc>
        <w:tc>
          <w:tcPr>
            <w:tcW w:w="2074" w:type="dxa"/>
            <w:tcBorders>
              <w:top w:val="single" w:sz="4" w:space="0" w:color="000000"/>
              <w:left w:val="single" w:sz="6" w:space="0" w:color="000000"/>
              <w:bottom w:val="single" w:sz="6" w:space="0" w:color="000000"/>
              <w:right w:val="single" w:sz="6" w:space="0" w:color="000000"/>
            </w:tcBorders>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6,4845</w:t>
            </w:r>
          </w:p>
        </w:tc>
        <w:tc>
          <w:tcPr>
            <w:tcW w:w="2551" w:type="dxa"/>
            <w:tcBorders>
              <w:top w:val="single" w:sz="6" w:space="0" w:color="000000"/>
              <w:left w:val="single" w:sz="6" w:space="0" w:color="000000"/>
              <w:bottom w:val="single" w:sz="6" w:space="0" w:color="000000"/>
              <w:right w:val="single" w:sz="6" w:space="0" w:color="000000"/>
            </w:tcBorders>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2 działki</w:t>
            </w:r>
          </w:p>
        </w:tc>
        <w:tc>
          <w:tcPr>
            <w:tcW w:w="2552" w:type="dxa"/>
            <w:tcBorders>
              <w:top w:val="single" w:sz="6" w:space="0" w:color="000000"/>
              <w:left w:val="single" w:sz="6" w:space="0" w:color="000000"/>
              <w:bottom w:val="single" w:sz="6" w:space="0" w:color="000000"/>
              <w:right w:val="single" w:sz="4" w:space="0" w:color="000000"/>
            </w:tcBorders>
          </w:tcPr>
          <w:p w:rsidR="004C3A2E" w:rsidRPr="00DB63CE" w:rsidRDefault="005C7969">
            <w:pPr>
              <w:jc w:val="right"/>
              <w:rPr>
                <w:rFonts w:ascii="Times New Roman" w:eastAsia="Calibri" w:hAnsi="Times New Roman" w:cs="Times New Roman"/>
                <w:sz w:val="20"/>
                <w:szCs w:val="20"/>
              </w:rPr>
            </w:pPr>
            <w:r w:rsidRPr="00DB63CE">
              <w:rPr>
                <w:rFonts w:ascii="Times New Roman" w:eastAsia="Calibri" w:hAnsi="Times New Roman" w:cs="Times New Roman"/>
                <w:sz w:val="20"/>
                <w:szCs w:val="20"/>
              </w:rPr>
              <w:t>32 422,50</w:t>
            </w:r>
          </w:p>
        </w:tc>
      </w:tr>
      <w:tr w:rsidR="00DB63CE" w:rsidRPr="00DB63CE">
        <w:trPr>
          <w:cantSplit/>
          <w:trHeight w:val="324"/>
          <w:jc w:val="center"/>
        </w:trPr>
        <w:tc>
          <w:tcPr>
            <w:tcW w:w="2463" w:type="dxa"/>
            <w:gridSpan w:val="2"/>
            <w:tcBorders>
              <w:top w:val="single" w:sz="6" w:space="0" w:color="000000"/>
              <w:left w:val="single" w:sz="4" w:space="0" w:color="000000"/>
              <w:bottom w:val="single" w:sz="4" w:space="0" w:color="000000"/>
              <w:right w:val="single" w:sz="6" w:space="0" w:color="000000"/>
            </w:tcBorders>
            <w:shd w:val="clear" w:color="auto" w:fill="E5E5E5"/>
            <w:vAlign w:val="center"/>
          </w:tcPr>
          <w:p w:rsidR="004C3A2E" w:rsidRPr="00DB63CE" w:rsidRDefault="005C7969">
            <w:pPr>
              <w:keepNext/>
              <w:jc w:val="cente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RAZEM:</w:t>
            </w:r>
          </w:p>
        </w:tc>
        <w:tc>
          <w:tcPr>
            <w:tcW w:w="2074" w:type="dxa"/>
            <w:tcBorders>
              <w:top w:val="single" w:sz="6" w:space="0" w:color="000000"/>
              <w:left w:val="single" w:sz="6" w:space="0" w:color="000000"/>
              <w:bottom w:val="single" w:sz="4" w:space="0" w:color="000000"/>
              <w:right w:val="single" w:sz="6" w:space="0" w:color="000000"/>
            </w:tcBorders>
            <w:shd w:val="clear" w:color="auto" w:fill="E5E5E5"/>
            <w:vAlign w:val="center"/>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349,6756</w:t>
            </w:r>
          </w:p>
        </w:tc>
        <w:tc>
          <w:tcPr>
            <w:tcW w:w="2551" w:type="dxa"/>
            <w:tcBorders>
              <w:top w:val="single" w:sz="6" w:space="0" w:color="000000"/>
              <w:left w:val="single" w:sz="6" w:space="0" w:color="000000"/>
              <w:bottom w:val="single" w:sz="4" w:space="0" w:color="000000"/>
              <w:right w:val="single" w:sz="6" w:space="0" w:color="000000"/>
            </w:tcBorders>
            <w:shd w:val="clear" w:color="auto" w:fill="E5E5E5"/>
            <w:vAlign w:val="center"/>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1400 działki</w:t>
            </w:r>
          </w:p>
        </w:tc>
        <w:tc>
          <w:tcPr>
            <w:tcW w:w="2552" w:type="dxa"/>
            <w:tcBorders>
              <w:top w:val="single" w:sz="6" w:space="0" w:color="000000"/>
              <w:left w:val="single" w:sz="6" w:space="0" w:color="000000"/>
              <w:bottom w:val="single" w:sz="4" w:space="0" w:color="000000"/>
              <w:right w:val="single" w:sz="4" w:space="0" w:color="000000"/>
            </w:tcBorders>
            <w:shd w:val="clear" w:color="auto" w:fill="E5E5E5"/>
            <w:vAlign w:val="center"/>
          </w:tcPr>
          <w:p w:rsidR="004C3A2E" w:rsidRPr="00DB63CE" w:rsidRDefault="005C7969">
            <w:pPr>
              <w:keepNext/>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3 087 399,29 zł</w:t>
            </w:r>
          </w:p>
        </w:tc>
      </w:tr>
    </w:tbl>
    <w:p w:rsidR="00F41372" w:rsidRPr="00DB63CE" w:rsidRDefault="00F41372">
      <w:pPr>
        <w:suppressAutoHyphens w:val="0"/>
        <w:jc w:val="both"/>
        <w:textAlignment w:val="auto"/>
        <w:rPr>
          <w:rFonts w:ascii="Times New Roman" w:eastAsia="Calibri" w:hAnsi="Times New Roman" w:cs="Times New Roman"/>
          <w:kern w:val="0"/>
          <w:lang w:eastAsia="en-US" w:bidi="ar-SA"/>
        </w:rPr>
      </w:pPr>
    </w:p>
    <w:p w:rsidR="004C3A2E" w:rsidRPr="00DB63CE" w:rsidRDefault="005C7969">
      <w:pPr>
        <w:suppressAutoHyphens w:val="0"/>
        <w:jc w:val="both"/>
        <w:textAlignment w:val="auto"/>
        <w:rPr>
          <w:rFonts w:ascii="Times New Roman" w:hAnsi="Times New Roman" w:cs="Times New Roman"/>
        </w:rPr>
      </w:pPr>
      <w:r w:rsidRPr="00DB63CE">
        <w:rPr>
          <w:rFonts w:ascii="Times New Roman" w:eastAsia="Calibri" w:hAnsi="Times New Roman" w:cs="Times New Roman"/>
          <w:kern w:val="0"/>
          <w:lang w:eastAsia="en-US" w:bidi="ar-SA"/>
        </w:rPr>
        <w:t xml:space="preserve">Umowami najmu objętych jest 17 lokali użytkowych o łącznej powierzchni </w:t>
      </w:r>
      <w:r w:rsidRPr="00DB63CE">
        <w:rPr>
          <w:rFonts w:ascii="Times New Roman" w:eastAsia="Calibri" w:hAnsi="Times New Roman" w:cs="Times New Roman"/>
          <w:kern w:val="0"/>
          <w:lang w:eastAsia="en-US" w:bidi="ar-SA"/>
        </w:rPr>
        <w:br/>
        <w:t>1899,90 m</w:t>
      </w:r>
      <w:r w:rsidRPr="00DB63CE">
        <w:rPr>
          <w:rFonts w:ascii="Times New Roman" w:eastAsia="Calibri" w:hAnsi="Times New Roman" w:cs="Times New Roman"/>
          <w:kern w:val="0"/>
          <w:vertAlign w:val="superscript"/>
          <w:lang w:eastAsia="en-US" w:bidi="ar-SA"/>
        </w:rPr>
        <w:t>2</w:t>
      </w:r>
      <w:r w:rsidRPr="00DB63CE">
        <w:rPr>
          <w:rFonts w:ascii="Times New Roman" w:eastAsia="Calibri" w:hAnsi="Times New Roman" w:cs="Times New Roman"/>
          <w:kern w:val="0"/>
          <w:lang w:eastAsia="en-US" w:bidi="ar-SA"/>
        </w:rPr>
        <w:t>.</w:t>
      </w:r>
    </w:p>
    <w:p w:rsidR="004C3A2E" w:rsidRPr="00DB63CE" w:rsidRDefault="004C3A2E">
      <w:pPr>
        <w:pStyle w:val="Standard"/>
        <w:rPr>
          <w:rFonts w:ascii="Times New Roman" w:hAnsi="Times New Roman" w:cs="Times New Roman"/>
          <w:b/>
          <w:bCs/>
        </w:rPr>
      </w:pPr>
    </w:p>
    <w:p w:rsidR="00F41372" w:rsidRPr="00DB63CE" w:rsidRDefault="00F41372">
      <w:pPr>
        <w:pStyle w:val="Standard"/>
        <w:rPr>
          <w:rFonts w:ascii="Times New Roman" w:hAnsi="Times New Roman" w:cs="Times New Roman"/>
          <w:b/>
          <w:bCs/>
        </w:rPr>
      </w:pPr>
    </w:p>
    <w:p w:rsidR="004C3A2E" w:rsidRPr="00DB63CE" w:rsidRDefault="005C7969">
      <w:pPr>
        <w:pStyle w:val="Standard"/>
        <w:rPr>
          <w:rFonts w:ascii="Times New Roman" w:hAnsi="Times New Roman" w:cs="Times New Roman"/>
          <w:b/>
          <w:bCs/>
        </w:rPr>
      </w:pPr>
      <w:r w:rsidRPr="00DB63CE">
        <w:rPr>
          <w:rFonts w:ascii="Times New Roman" w:hAnsi="Times New Roman" w:cs="Times New Roman"/>
          <w:b/>
          <w:bCs/>
        </w:rPr>
        <w:t>IV. Informacja o realizacji strategii, polityk i programów.</w:t>
      </w:r>
    </w:p>
    <w:p w:rsidR="004C3A2E" w:rsidRPr="00DB63CE" w:rsidRDefault="004C3A2E">
      <w:pPr>
        <w:pStyle w:val="Standard"/>
        <w:rPr>
          <w:rFonts w:ascii="Times New Roman" w:hAnsi="Times New Roman" w:cs="Times New Roman"/>
          <w:b/>
          <w:bCs/>
        </w:rPr>
      </w:pPr>
    </w:p>
    <w:p w:rsidR="004C3A2E" w:rsidRPr="00DB63CE" w:rsidRDefault="005C7969">
      <w:pPr>
        <w:pStyle w:val="Standard"/>
        <w:numPr>
          <w:ilvl w:val="3"/>
          <w:numId w:val="10"/>
        </w:numPr>
        <w:ind w:left="709"/>
        <w:rPr>
          <w:rFonts w:ascii="Times New Roman" w:hAnsi="Times New Roman" w:cs="Times New Roman"/>
          <w:u w:val="single"/>
        </w:rPr>
      </w:pPr>
      <w:r w:rsidRPr="00DB63CE">
        <w:rPr>
          <w:rFonts w:ascii="Times New Roman" w:hAnsi="Times New Roman" w:cs="Times New Roman"/>
          <w:b/>
          <w:bCs/>
          <w:iCs/>
          <w:u w:val="single"/>
        </w:rPr>
        <w:t>Strategia rozwoju</w:t>
      </w:r>
      <w:r w:rsidRPr="00DB63CE">
        <w:rPr>
          <w:rFonts w:ascii="Times New Roman" w:hAnsi="Times New Roman" w:cs="Times New Roman"/>
          <w:u w:val="single"/>
        </w:rPr>
        <w:t xml:space="preserve"> </w:t>
      </w:r>
      <w:r w:rsidRPr="00DB63CE">
        <w:rPr>
          <w:rFonts w:ascii="Times New Roman" w:hAnsi="Times New Roman" w:cs="Times New Roman"/>
          <w:b/>
          <w:u w:val="single"/>
        </w:rPr>
        <w:t>Gminy Czarny Dunajec na lata 2014-2020</w:t>
      </w:r>
      <w:r w:rsidRPr="00DB63CE">
        <w:rPr>
          <w:rFonts w:ascii="Times New Roman" w:hAnsi="Times New Roman" w:cs="Times New Roman"/>
          <w:b/>
          <w:bCs/>
          <w:iCs/>
          <w:u w:val="single"/>
        </w:rPr>
        <w:t>.</w:t>
      </w:r>
    </w:p>
    <w:p w:rsidR="004C3A2E" w:rsidRPr="00DB63CE" w:rsidRDefault="004C3A2E">
      <w:pPr>
        <w:rPr>
          <w:rFonts w:ascii="Times New Roman" w:hAnsi="Times New Roman" w:cs="Times New Roman"/>
          <w:b/>
        </w:rPr>
      </w:pPr>
    </w:p>
    <w:p w:rsidR="004C3A2E" w:rsidRPr="00DB63CE" w:rsidRDefault="005C7969">
      <w:pPr>
        <w:rPr>
          <w:rFonts w:ascii="Times New Roman" w:hAnsi="Times New Roman" w:cs="Times New Roman"/>
        </w:rPr>
      </w:pPr>
      <w:r w:rsidRPr="00DB63CE">
        <w:rPr>
          <w:rFonts w:ascii="Times New Roman" w:hAnsi="Times New Roman" w:cs="Times New Roman"/>
        </w:rPr>
        <w:t xml:space="preserve">Aktualna „Strategia Rozwoju Gminy Czarny Dunajec na lata 2014-2020” przyjęta została Uchwałą </w:t>
      </w:r>
      <w:r w:rsidRPr="00DB63CE">
        <w:rPr>
          <w:rFonts w:ascii="Times New Roman" w:hAnsi="Times New Roman" w:cs="Times New Roman"/>
        </w:rPr>
        <w:br/>
        <w:t xml:space="preserve">Nr XXXVII/343/2013 Rady Gminy Czarny Dunajec z dnia 30 grudnia 2013 roku. Jest to kluczowy dokument z punktu widzenia wytyczenia kierunków działania gminnych jednostek organizacyjnych, obejmujący swym zasięgiem wszystkie istotne sfery działania Gminy. </w:t>
      </w:r>
    </w:p>
    <w:p w:rsidR="004C3A2E" w:rsidRPr="00DB63CE" w:rsidRDefault="005C7969">
      <w:pPr>
        <w:jc w:val="both"/>
        <w:rPr>
          <w:rFonts w:ascii="Times New Roman" w:hAnsi="Times New Roman" w:cs="Times New Roman"/>
        </w:rPr>
      </w:pPr>
      <w:r w:rsidRPr="00DB63CE">
        <w:rPr>
          <w:rFonts w:ascii="Times New Roman" w:hAnsi="Times New Roman" w:cs="Times New Roman"/>
        </w:rPr>
        <w:t>Dlatego też realizację założeń Strategii w 2019 r., przedstawiono szczegółowo poprzez zestawienie wszystkich celów operacyjnych przewidzianych w dokumencie oraz działań podjętych dla ich wykonania.</w:t>
      </w:r>
    </w:p>
    <w:p w:rsidR="004C3A2E" w:rsidRPr="00DB63CE" w:rsidRDefault="004C3A2E">
      <w:pPr>
        <w:jc w:val="both"/>
        <w:rPr>
          <w:rFonts w:ascii="Times New Roman" w:hAnsi="Times New Roman" w:cs="Times New Roman"/>
        </w:rPr>
      </w:pPr>
    </w:p>
    <w:p w:rsidR="004C3A2E" w:rsidRPr="00DB63CE" w:rsidRDefault="005C7969">
      <w:pPr>
        <w:rPr>
          <w:rFonts w:ascii="Times New Roman" w:hAnsi="Times New Roman" w:cs="Times New Roman"/>
          <w:b/>
          <w:highlight w:val="yellow"/>
          <w:u w:val="single"/>
        </w:rPr>
      </w:pPr>
      <w:bookmarkStart w:id="1" w:name="_Hlk41556038"/>
      <w:r w:rsidRPr="00DB63CE">
        <w:rPr>
          <w:rFonts w:ascii="Times New Roman" w:hAnsi="Times New Roman" w:cs="Times New Roman"/>
          <w:b/>
          <w:highlight w:val="yellow"/>
          <w:u w:val="single"/>
        </w:rPr>
        <w:t>Cel Operacyjny I.1. Wzmacnianie i promocja przedsiębiorczości oraz wspieranie zatrudnienia</w:t>
      </w:r>
    </w:p>
    <w:bookmarkEnd w:id="1"/>
    <w:p w:rsidR="004C3A2E" w:rsidRPr="00DB63CE" w:rsidRDefault="004C3A2E">
      <w:pPr>
        <w:rPr>
          <w:rFonts w:ascii="Times New Roman" w:hAnsi="Times New Roman" w:cs="Times New Roman"/>
          <w:b/>
          <w:u w:val="single"/>
        </w:rPr>
      </w:pPr>
    </w:p>
    <w:p w:rsidR="004C3A2E" w:rsidRPr="00DB63CE" w:rsidRDefault="005C7969">
      <w:pPr>
        <w:jc w:val="both"/>
        <w:rPr>
          <w:rFonts w:ascii="Times New Roman" w:hAnsi="Times New Roman" w:cs="Times New Roman"/>
        </w:rPr>
      </w:pPr>
      <w:bookmarkStart w:id="2" w:name="_Hlk41556053"/>
      <w:r w:rsidRPr="00DB63CE">
        <w:rPr>
          <w:rFonts w:ascii="Times New Roman" w:hAnsi="Times New Roman" w:cs="Times New Roman"/>
          <w:b/>
          <w:bCs/>
        </w:rPr>
        <w:t>I.1.1. Nawiązanie współpracy międzygminnej w zakresie budowy systemu doradztwa dla przedsiębiorców</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Nie realizowano działań w tym zakresie. </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rPr>
      </w:pPr>
      <w:r w:rsidRPr="00DB63CE">
        <w:rPr>
          <w:rFonts w:ascii="Times New Roman" w:hAnsi="Times New Roman" w:cs="Times New Roman"/>
          <w:b/>
          <w:bCs/>
        </w:rPr>
        <w:t>I.1.2. Podjęcie współpracy międzygminnej (lub z Instytucjami Otoczenia Biznesu) w celu utworzenia Funduszu Pożyczkowego dla małych i średnich przedsiębiorstw.</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Nie realizowano działań w tym zakresie.</w:t>
      </w:r>
    </w:p>
    <w:bookmarkEnd w:id="2"/>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bCs/>
        </w:rPr>
      </w:pPr>
      <w:bookmarkStart w:id="3" w:name="_Hlk41556284"/>
      <w:r w:rsidRPr="00DB63CE">
        <w:rPr>
          <w:rFonts w:ascii="Times New Roman" w:hAnsi="Times New Roman" w:cs="Times New Roman"/>
          <w:b/>
          <w:bCs/>
        </w:rPr>
        <w:t xml:space="preserve">I.1.3. Intensyfikowanie współpracy z przedsiębiorcami w ramach powołanej Lokalnej Organizacji Turystycznej – wspólne projekty, zrzeszanie się przedsiębiorstw </w:t>
      </w:r>
    </w:p>
    <w:bookmarkEnd w:id="3"/>
    <w:p w:rsidR="00AF7884" w:rsidRPr="00DB63CE" w:rsidRDefault="00AF7884">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 xml:space="preserve">LOT Chochołowski na terenie Gminy Czarny Dunajec funkcjonuje od 2013 r. Główną rolą Organizacji jest tworzenie obszaru dla wielu aktywności turystyczno-rekreacyjnych na terenie Gmin Czarny Dunajec, tym samym rozwój turystyczny Gminy. </w:t>
      </w:r>
    </w:p>
    <w:p w:rsidR="004C3A2E" w:rsidRPr="00DB63CE" w:rsidRDefault="005C7969">
      <w:pPr>
        <w:jc w:val="both"/>
        <w:rPr>
          <w:rFonts w:ascii="Times New Roman" w:hAnsi="Times New Roman" w:cs="Times New Roman"/>
          <w:i/>
        </w:rPr>
      </w:pPr>
      <w:r w:rsidRPr="00DB63CE">
        <w:rPr>
          <w:rFonts w:ascii="Times New Roman" w:hAnsi="Times New Roman" w:cs="Times New Roman"/>
          <w:i/>
        </w:rPr>
        <w:lastRenderedPageBreak/>
        <w:t>Od października 2018 r. LOT Chochołowski zarządza nowo utworzonym Centrum Promocji i ochrony torfowisk w Chochołowie na zasadzie zawartej z Gminą umowy zlecenia. Przewidywana jest kontynuacja umowy przez następne lata. Działanie szerzej opisano w pkt II.4.6 i III.2.1, III.3.7</w:t>
      </w:r>
    </w:p>
    <w:p w:rsidR="004C3A2E" w:rsidRPr="00DB63CE" w:rsidRDefault="005C7969">
      <w:pPr>
        <w:jc w:val="both"/>
        <w:rPr>
          <w:rFonts w:ascii="Times New Roman" w:hAnsi="Times New Roman" w:cs="Times New Roman"/>
        </w:rPr>
      </w:pPr>
      <w:r w:rsidRPr="00DB63CE">
        <w:rPr>
          <w:rFonts w:ascii="Times New Roman" w:hAnsi="Times New Roman" w:cs="Times New Roman"/>
          <w:i/>
        </w:rPr>
        <w:t xml:space="preserve">W roku 2019 pracownicy Urzędu Gminy wspierali LOT  przy realizacji i rozliczeniu projektów ukierunkowanych na rozwój turystyki w oparciu o lokalne dziedzictwo i zasoby. Projekty zostały wsparte finansowaniem UE w ramach Programu </w:t>
      </w:r>
      <w:proofErr w:type="spellStart"/>
      <w:r w:rsidRPr="00DB63CE">
        <w:rPr>
          <w:rFonts w:ascii="Times New Roman" w:hAnsi="Times New Roman" w:cs="Times New Roman"/>
          <w:i/>
        </w:rPr>
        <w:t>Interreg</w:t>
      </w:r>
      <w:proofErr w:type="spellEnd"/>
      <w:r w:rsidRPr="00DB63CE">
        <w:rPr>
          <w:rFonts w:ascii="Times New Roman" w:hAnsi="Times New Roman" w:cs="Times New Roman"/>
          <w:i/>
        </w:rPr>
        <w:t xml:space="preserve"> </w:t>
      </w:r>
      <w:proofErr w:type="spellStart"/>
      <w:r w:rsidRPr="00DB63CE">
        <w:rPr>
          <w:rFonts w:ascii="Times New Roman" w:hAnsi="Times New Roman" w:cs="Times New Roman"/>
          <w:i/>
        </w:rPr>
        <w:t>PL-SK</w:t>
      </w:r>
      <w:proofErr w:type="spellEnd"/>
      <w:r w:rsidRPr="00DB63CE">
        <w:rPr>
          <w:rFonts w:ascii="Times New Roman" w:hAnsi="Times New Roman" w:cs="Times New Roman"/>
          <w:i/>
        </w:rPr>
        <w:t xml:space="preserve">  V-A  oraz LEADER PROW na lata 2014-2020. Dotyczyły odrestaurowania zabytkowego wagoniku kolejki wąskotorowej</w:t>
      </w:r>
      <w:r w:rsidR="00AF7884" w:rsidRPr="00DB63CE">
        <w:rPr>
          <w:rFonts w:ascii="Times New Roman" w:hAnsi="Times New Roman" w:cs="Times New Roman"/>
          <w:i/>
        </w:rPr>
        <w:t xml:space="preserve"> </w:t>
      </w:r>
      <w:r w:rsidRPr="00DB63CE">
        <w:rPr>
          <w:rFonts w:ascii="Times New Roman" w:hAnsi="Times New Roman" w:cs="Times New Roman"/>
          <w:i/>
        </w:rPr>
        <w:t>oraz lokomotywki wraz z wykonaniem tablic informacyjnych i gadżetów promocyjnych. W ramach drugiego z projektów zorganizowano szereg wydarzeń tj</w:t>
      </w:r>
      <w:r w:rsidR="00AF7884" w:rsidRPr="00DB63CE">
        <w:rPr>
          <w:rFonts w:ascii="Times New Roman" w:hAnsi="Times New Roman" w:cs="Times New Roman"/>
          <w:i/>
        </w:rPr>
        <w:t>.</w:t>
      </w:r>
      <w:r w:rsidRPr="00DB63CE">
        <w:rPr>
          <w:rFonts w:ascii="Times New Roman" w:hAnsi="Times New Roman" w:cs="Times New Roman"/>
          <w:i/>
        </w:rPr>
        <w:t xml:space="preserve"> warsztaty w multimedialnym Centrum Promocji i Ochrony Torfowisk oraz warsztaty plenerowe wraz z przewodnikiem na obszarze torfowisk. W 2019 r. LOT Chochołowski przy wsparciu Gminy przystąpił do przygotowania 3 mających na celu wsparcie Gminy w zakresie rozwoju turystyki poprzez wykonanie interaktywnych map tras rowerowych (wsparcie LEADER 2014-2020), przeprowadzenie cyklu wieczorów podhalańskich ukierunkowanych na przekazy kulturowe (wsparcie UMWM), zorganizowanie </w:t>
      </w:r>
      <w:proofErr w:type="spellStart"/>
      <w:r w:rsidRPr="00DB63CE">
        <w:rPr>
          <w:rFonts w:ascii="Times New Roman" w:hAnsi="Times New Roman" w:cs="Times New Roman"/>
          <w:i/>
        </w:rPr>
        <w:t>ekomobilnego</w:t>
      </w:r>
      <w:proofErr w:type="spellEnd"/>
      <w:r w:rsidRPr="00DB63CE">
        <w:rPr>
          <w:rFonts w:ascii="Times New Roman" w:hAnsi="Times New Roman" w:cs="Times New Roman"/>
          <w:i/>
        </w:rPr>
        <w:t xml:space="preserve"> punktu informacji turystycznej na terenie Chochołowa dla osób niepełnosprawnych. </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b/>
          <w:bCs/>
        </w:rPr>
      </w:pPr>
      <w:bookmarkStart w:id="4" w:name="_Hlk41556293"/>
      <w:r w:rsidRPr="00DB63CE">
        <w:rPr>
          <w:rFonts w:ascii="Times New Roman" w:hAnsi="Times New Roman" w:cs="Times New Roman"/>
          <w:b/>
          <w:bCs/>
        </w:rPr>
        <w:t xml:space="preserve">I.1.4. Rozwijanie różnorodnych form edukacji w zakresie przedsiębiorczości wśród młodzieży szkolnej </w:t>
      </w:r>
    </w:p>
    <w:bookmarkEnd w:id="4"/>
    <w:p w:rsidR="00AF7884" w:rsidRPr="00DB63CE" w:rsidRDefault="00AF7884">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rsidP="007C7229">
      <w:pPr>
        <w:widowControl w:val="0"/>
        <w:numPr>
          <w:ilvl w:val="0"/>
          <w:numId w:val="44"/>
        </w:numPr>
        <w:tabs>
          <w:tab w:val="clear" w:pos="720"/>
          <w:tab w:val="left" w:pos="345"/>
        </w:tabs>
        <w:ind w:left="340" w:hanging="340"/>
        <w:jc w:val="both"/>
        <w:rPr>
          <w:rFonts w:ascii="Times New Roman" w:eastAsia="Times New Roman" w:hAnsi="Times New Roman" w:cs="Times New Roman"/>
          <w:i/>
        </w:rPr>
      </w:pPr>
      <w:r w:rsidRPr="00DB63CE">
        <w:rPr>
          <w:rFonts w:ascii="Times New Roman" w:eastAsia="Times New Roman" w:hAnsi="Times New Roman" w:cs="Times New Roman"/>
          <w:i/>
        </w:rPr>
        <w:t>Wszystkie szkoły z terenu Gminy Czarny Dunajec podejmują działania w celu realizacji w/w działania strategii. Poniżej przedstawiono najważniejsze z nich:</w:t>
      </w:r>
    </w:p>
    <w:p w:rsidR="004C3A2E" w:rsidRPr="00DB63CE" w:rsidRDefault="005C7969" w:rsidP="007C7229">
      <w:pPr>
        <w:widowControl w:val="0"/>
        <w:numPr>
          <w:ilvl w:val="0"/>
          <w:numId w:val="46"/>
        </w:numPr>
        <w:ind w:left="737" w:hanging="340"/>
        <w:jc w:val="both"/>
        <w:rPr>
          <w:rFonts w:ascii="Times New Roman" w:eastAsia="Times New Roman" w:hAnsi="Times New Roman" w:cs="Times New Roman"/>
          <w:i/>
        </w:rPr>
      </w:pPr>
      <w:r w:rsidRPr="00DB63CE">
        <w:rPr>
          <w:rFonts w:ascii="Times New Roman" w:eastAsia="Times New Roman" w:hAnsi="Times New Roman" w:cs="Times New Roman"/>
          <w:i/>
        </w:rPr>
        <w:t>Na lekcjach doradztwa zawodowego w klasach 7 i 8 poruszane były tematy dotyczące wyboru ścieżki życiowej. Wykonywane były symulacje założenia firmy, obliczane koszty związane z rozwojem danej działalności (nauka strategicznego planowania).</w:t>
      </w:r>
    </w:p>
    <w:p w:rsidR="004C3A2E" w:rsidRPr="00DB63CE" w:rsidRDefault="005C7969" w:rsidP="007C7229">
      <w:pPr>
        <w:widowControl w:val="0"/>
        <w:numPr>
          <w:ilvl w:val="0"/>
          <w:numId w:val="46"/>
        </w:numPr>
        <w:ind w:left="737" w:hanging="340"/>
        <w:jc w:val="both"/>
        <w:rPr>
          <w:rFonts w:ascii="Times New Roman" w:eastAsia="Times New Roman" w:hAnsi="Times New Roman" w:cs="Times New Roman"/>
          <w:i/>
        </w:rPr>
      </w:pPr>
      <w:r w:rsidRPr="00DB63CE">
        <w:rPr>
          <w:rFonts w:ascii="Times New Roman" w:eastAsia="Times New Roman" w:hAnsi="Times New Roman" w:cs="Times New Roman"/>
          <w:i/>
        </w:rPr>
        <w:t>Na lekcjach z wiedzy o społeczeństwie  poruszany był temat przedsiębiorczości. Uczniowie wraz z nauczycielem opracowywali biznesplany.</w:t>
      </w:r>
    </w:p>
    <w:p w:rsidR="004C3A2E" w:rsidRPr="00DB63CE" w:rsidRDefault="005C7969" w:rsidP="007C7229">
      <w:pPr>
        <w:widowControl w:val="0"/>
        <w:numPr>
          <w:ilvl w:val="0"/>
          <w:numId w:val="46"/>
        </w:numPr>
        <w:ind w:left="737" w:hanging="340"/>
        <w:jc w:val="both"/>
        <w:rPr>
          <w:rFonts w:ascii="Times New Roman" w:eastAsia="Times New Roman" w:hAnsi="Times New Roman" w:cs="Times New Roman"/>
          <w:i/>
        </w:rPr>
      </w:pPr>
      <w:r w:rsidRPr="00DB63CE">
        <w:rPr>
          <w:rFonts w:ascii="Times New Roman" w:eastAsia="Times New Roman" w:hAnsi="Times New Roman" w:cs="Times New Roman"/>
          <w:i/>
        </w:rPr>
        <w:t>U dzieci w przedszkolu i na I etapie edukacyjnym w szkole rozwijane były  kompetencje ekonomiczne podczas zajęć z edukacji matematycznej, przyrodniczej, a także na świetlicy szkolnej.</w:t>
      </w:r>
    </w:p>
    <w:p w:rsidR="004C3A2E" w:rsidRPr="00DB63CE" w:rsidRDefault="005C7969" w:rsidP="007C7229">
      <w:pPr>
        <w:widowControl w:val="0"/>
        <w:numPr>
          <w:ilvl w:val="0"/>
          <w:numId w:val="46"/>
        </w:numPr>
        <w:ind w:left="737" w:hanging="340"/>
        <w:jc w:val="both"/>
        <w:rPr>
          <w:rFonts w:ascii="Times New Roman" w:eastAsia="Times New Roman" w:hAnsi="Times New Roman" w:cs="Times New Roman"/>
          <w:i/>
        </w:rPr>
      </w:pPr>
      <w:r w:rsidRPr="00DB63CE">
        <w:rPr>
          <w:rFonts w:ascii="Times New Roman" w:eastAsia="Times New Roman" w:hAnsi="Times New Roman" w:cs="Times New Roman"/>
          <w:i/>
        </w:rPr>
        <w:t>Organizowane były straganiki okolicznościowe, sprzedaż własnoręcznie robionych przekąsek; sprzedaż gofrów, tostów w celach zbiórki pieniędzy na dofinansowanie do wyjazdów na wycieczki.</w:t>
      </w:r>
    </w:p>
    <w:p w:rsidR="004C3A2E" w:rsidRPr="00DB63CE" w:rsidRDefault="005C7969" w:rsidP="007C7229">
      <w:pPr>
        <w:widowControl w:val="0"/>
        <w:numPr>
          <w:ilvl w:val="0"/>
          <w:numId w:val="46"/>
        </w:numPr>
        <w:ind w:left="737" w:hanging="340"/>
        <w:jc w:val="both"/>
        <w:rPr>
          <w:rFonts w:ascii="Times New Roman" w:eastAsia="Times New Roman" w:hAnsi="Times New Roman" w:cs="Times New Roman"/>
          <w:i/>
        </w:rPr>
      </w:pPr>
      <w:r w:rsidRPr="00DB63CE">
        <w:rPr>
          <w:rFonts w:ascii="Times New Roman" w:eastAsia="Times New Roman" w:hAnsi="Times New Roman" w:cs="Times New Roman"/>
          <w:i/>
        </w:rPr>
        <w:t>Organizowanie były dodatkowe zajęcia komputerowe na temat przedsiębiorczości, ekonomii.</w:t>
      </w:r>
    </w:p>
    <w:p w:rsidR="004C3A2E" w:rsidRPr="00DB63CE" w:rsidRDefault="005C7969" w:rsidP="007C7229">
      <w:pPr>
        <w:widowControl w:val="0"/>
        <w:numPr>
          <w:ilvl w:val="0"/>
          <w:numId w:val="46"/>
        </w:numPr>
        <w:ind w:left="737" w:hanging="340"/>
        <w:jc w:val="both"/>
        <w:rPr>
          <w:rFonts w:ascii="Times New Roman" w:eastAsia="Times New Roman" w:hAnsi="Times New Roman" w:cs="Times New Roman"/>
          <w:i/>
        </w:rPr>
      </w:pPr>
      <w:r w:rsidRPr="00DB63CE">
        <w:rPr>
          <w:rFonts w:ascii="Times New Roman" w:eastAsia="Times New Roman" w:hAnsi="Times New Roman" w:cs="Times New Roman"/>
          <w:i/>
        </w:rPr>
        <w:t>W ramach przeprowadzonych wyborów do Młodzieżowej Rady Gminy oraz do Samorządu Uczniowskiego, uczniowie prowadzili kampanie wyborcze, mające na celu rozwój autoprezentacji i zachowań przedsiębiorczych.</w:t>
      </w:r>
    </w:p>
    <w:p w:rsidR="004C3A2E" w:rsidRPr="00DB63CE" w:rsidRDefault="005C7969" w:rsidP="007C7229">
      <w:pPr>
        <w:widowControl w:val="0"/>
        <w:numPr>
          <w:ilvl w:val="0"/>
          <w:numId w:val="44"/>
        </w:numPr>
        <w:tabs>
          <w:tab w:val="clear" w:pos="720"/>
          <w:tab w:val="left" w:pos="345"/>
        </w:tabs>
        <w:ind w:left="340" w:hanging="340"/>
        <w:jc w:val="both"/>
        <w:rPr>
          <w:rFonts w:ascii="Times New Roman" w:eastAsia="Times New Roman" w:hAnsi="Times New Roman" w:cs="Times New Roman"/>
          <w:i/>
        </w:rPr>
      </w:pPr>
      <w:r w:rsidRPr="00DB63CE">
        <w:rPr>
          <w:rFonts w:ascii="Times New Roman" w:eastAsia="Times New Roman" w:hAnsi="Times New Roman" w:cs="Times New Roman"/>
          <w:i/>
        </w:rPr>
        <w:t>Dodatkowo poszczególne szkoły realizują ten punkt poprzez:</w:t>
      </w:r>
    </w:p>
    <w:p w:rsidR="004C3A2E" w:rsidRPr="00DB63CE" w:rsidRDefault="005C7969" w:rsidP="007C7229">
      <w:pPr>
        <w:widowControl w:val="0"/>
        <w:numPr>
          <w:ilvl w:val="0"/>
          <w:numId w:val="45"/>
        </w:numPr>
        <w:tabs>
          <w:tab w:val="clear" w:pos="720"/>
          <w:tab w:val="center" w:pos="345"/>
        </w:tabs>
        <w:jc w:val="both"/>
        <w:rPr>
          <w:rFonts w:ascii="Times New Roman" w:eastAsia="Times New Roman" w:hAnsi="Times New Roman" w:cs="Times New Roman"/>
          <w:i/>
        </w:rPr>
      </w:pPr>
      <w:r w:rsidRPr="00DB63CE">
        <w:rPr>
          <w:rFonts w:ascii="Times New Roman" w:eastAsia="Times New Roman" w:hAnsi="Times New Roman" w:cs="Times New Roman"/>
          <w:i/>
        </w:rPr>
        <w:t>Realizację programu „Finanse dla najmłodszych – Myślę, działam, decyduję – klasy I-  SP Czarny Dunajec.</w:t>
      </w:r>
    </w:p>
    <w:p w:rsidR="004C3A2E" w:rsidRPr="00DB63CE" w:rsidRDefault="005C7969" w:rsidP="007C7229">
      <w:pPr>
        <w:widowControl w:val="0"/>
        <w:numPr>
          <w:ilvl w:val="0"/>
          <w:numId w:val="45"/>
        </w:numPr>
        <w:tabs>
          <w:tab w:val="clear" w:pos="720"/>
          <w:tab w:val="center" w:pos="345"/>
        </w:tabs>
        <w:jc w:val="both"/>
        <w:rPr>
          <w:rFonts w:ascii="Times New Roman" w:eastAsia="Times New Roman" w:hAnsi="Times New Roman" w:cs="Times New Roman"/>
          <w:i/>
        </w:rPr>
      </w:pPr>
      <w:r w:rsidRPr="00DB63CE">
        <w:rPr>
          <w:rFonts w:ascii="Times New Roman" w:eastAsia="Times New Roman" w:hAnsi="Times New Roman" w:cs="Times New Roman"/>
          <w:i/>
        </w:rPr>
        <w:t>Udział w programie „ Przedsiębiorcza szkoła, przedsiębiorczy uczeń”- SP Pieniążkowice.</w:t>
      </w:r>
    </w:p>
    <w:p w:rsidR="004C3A2E" w:rsidRPr="00DB63CE" w:rsidRDefault="005C7969" w:rsidP="007C7229">
      <w:pPr>
        <w:widowControl w:val="0"/>
        <w:numPr>
          <w:ilvl w:val="0"/>
          <w:numId w:val="45"/>
        </w:numPr>
        <w:tabs>
          <w:tab w:val="clear" w:pos="720"/>
          <w:tab w:val="center" w:pos="345"/>
        </w:tabs>
        <w:jc w:val="both"/>
        <w:rPr>
          <w:rFonts w:ascii="Times New Roman" w:hAnsi="Times New Roman" w:cs="Times New Roman"/>
        </w:rPr>
      </w:pPr>
      <w:r w:rsidRPr="00DB63CE">
        <w:rPr>
          <w:rFonts w:ascii="Times New Roman" w:eastAsia="Times New Roman" w:hAnsi="Times New Roman" w:cs="Times New Roman"/>
          <w:i/>
        </w:rPr>
        <w:t>Prowadzenie różnych form handlu, sprzedaży prowadzonej przez uczniów  (sklepik szkolny - SP nr 2 Ciche, SP Chochołów, SP Ratułów, SP Załuczne,  sprzedaży w trakcie uroczystości szkolnych</w:t>
      </w:r>
      <w:r w:rsidR="00AF7884" w:rsidRPr="00DB63CE">
        <w:rPr>
          <w:rFonts w:ascii="Times New Roman" w:eastAsia="Times New Roman" w:hAnsi="Times New Roman" w:cs="Times New Roman"/>
          <w:i/>
        </w:rPr>
        <w:t xml:space="preserve"> </w:t>
      </w:r>
      <w:r w:rsidRPr="00DB63CE">
        <w:rPr>
          <w:rFonts w:ascii="Times New Roman" w:eastAsia="Times New Roman" w:hAnsi="Times New Roman" w:cs="Times New Roman"/>
          <w:i/>
        </w:rPr>
        <w:t>i pozaszkolnych-  SP Piekielnik, udział w Jarmarku Bożonarodzeniowym - SP Ratułów, PSP nr 2 SPSK w Starem Bystrem.</w:t>
      </w:r>
    </w:p>
    <w:p w:rsidR="004C3A2E" w:rsidRPr="00DB63CE" w:rsidRDefault="005C7969" w:rsidP="007C7229">
      <w:pPr>
        <w:widowControl w:val="0"/>
        <w:numPr>
          <w:ilvl w:val="0"/>
          <w:numId w:val="45"/>
        </w:numPr>
        <w:tabs>
          <w:tab w:val="clear" w:pos="720"/>
          <w:tab w:val="center" w:pos="345"/>
        </w:tabs>
        <w:jc w:val="both"/>
        <w:rPr>
          <w:rFonts w:ascii="Times New Roman" w:eastAsia="Times New Roman" w:hAnsi="Times New Roman" w:cs="Times New Roman"/>
          <w:i/>
        </w:rPr>
      </w:pPr>
      <w:r w:rsidRPr="00DB63CE">
        <w:rPr>
          <w:rFonts w:ascii="Times New Roman" w:eastAsia="Times New Roman" w:hAnsi="Times New Roman" w:cs="Times New Roman"/>
          <w:i/>
        </w:rPr>
        <w:t xml:space="preserve">Rozwijanie umiejętności oszczędzania - organizacja konkursu SKO we współpracy z BS w Czarnym Dunajcu – Uczymy się oszczędzać- SP Pieniążkowic, oszczędzanie w SKO- SP </w:t>
      </w:r>
      <w:r w:rsidRPr="00DB63CE">
        <w:rPr>
          <w:rFonts w:ascii="Times New Roman" w:eastAsia="Times New Roman" w:hAnsi="Times New Roman" w:cs="Times New Roman"/>
          <w:i/>
        </w:rPr>
        <w:lastRenderedPageBreak/>
        <w:t xml:space="preserve">Podczerwone, SP Podszkle, SP Ratułów. </w:t>
      </w:r>
    </w:p>
    <w:p w:rsidR="004C3A2E" w:rsidRPr="00DB63CE" w:rsidRDefault="005C7969" w:rsidP="007C7229">
      <w:pPr>
        <w:widowControl w:val="0"/>
        <w:numPr>
          <w:ilvl w:val="0"/>
          <w:numId w:val="45"/>
        </w:numPr>
        <w:tabs>
          <w:tab w:val="clear" w:pos="720"/>
          <w:tab w:val="center" w:pos="345"/>
        </w:tabs>
        <w:jc w:val="both"/>
        <w:rPr>
          <w:rFonts w:ascii="Times New Roman" w:hAnsi="Times New Roman" w:cs="Times New Roman"/>
        </w:rPr>
      </w:pPr>
      <w:r w:rsidRPr="00DB63CE">
        <w:rPr>
          <w:rFonts w:ascii="Times New Roman" w:eastAsia="Times New Roman" w:hAnsi="Times New Roman" w:cs="Times New Roman"/>
          <w:i/>
        </w:rPr>
        <w:t>Organizacja konkursu „Kreatywne przedszkole – twórczy maluch” /X edycja/, zabawy tematyczne wraz z organizacją właściwych kącików zainteresowań- sklep, dom (wdrażanie do zarządzania domem i planowania obowiązków domowych), realizacja projektu badawczego „Pieniądze”- Przedszkole Samorządowe.</w:t>
      </w:r>
    </w:p>
    <w:p w:rsidR="004C3A2E" w:rsidRPr="00DB63CE" w:rsidRDefault="005C7969" w:rsidP="007C7229">
      <w:pPr>
        <w:widowControl w:val="0"/>
        <w:numPr>
          <w:ilvl w:val="0"/>
          <w:numId w:val="45"/>
        </w:numPr>
        <w:tabs>
          <w:tab w:val="clear" w:pos="720"/>
          <w:tab w:val="center" w:pos="345"/>
        </w:tabs>
        <w:jc w:val="both"/>
        <w:rPr>
          <w:rFonts w:ascii="Times New Roman" w:hAnsi="Times New Roman" w:cs="Times New Roman"/>
        </w:rPr>
      </w:pPr>
      <w:r w:rsidRPr="00DB63CE">
        <w:rPr>
          <w:rFonts w:ascii="Times New Roman" w:eastAsia="Times New Roman" w:hAnsi="Times New Roman" w:cs="Times New Roman"/>
          <w:i/>
        </w:rPr>
        <w:t>Edukacja w zakresie samodzielnego pozyskiwania pieniędzy, zarządzania: przygotowywanie  wniosków o wsparcie finansowe wycieczek, konkursów- SP Czarny Dunajec, samodzielne planowanie kosztów wycieczek- PSP nr 2 SPSK w Starem Bystrem, PSP nr 1 SPSK w Starem Bystrem</w:t>
      </w:r>
    </w:p>
    <w:p w:rsidR="004C3A2E" w:rsidRPr="00DB63CE" w:rsidRDefault="005C7969" w:rsidP="007C7229">
      <w:pPr>
        <w:widowControl w:val="0"/>
        <w:numPr>
          <w:ilvl w:val="0"/>
          <w:numId w:val="45"/>
        </w:numPr>
        <w:tabs>
          <w:tab w:val="clear" w:pos="720"/>
          <w:tab w:val="center" w:pos="345"/>
        </w:tabs>
        <w:jc w:val="both"/>
        <w:rPr>
          <w:rFonts w:ascii="Times New Roman" w:eastAsia="Times New Roman" w:hAnsi="Times New Roman" w:cs="Times New Roman"/>
          <w:i/>
        </w:rPr>
      </w:pPr>
      <w:r w:rsidRPr="00DB63CE">
        <w:rPr>
          <w:rFonts w:ascii="Times New Roman" w:eastAsia="Times New Roman" w:hAnsi="Times New Roman" w:cs="Times New Roman"/>
          <w:i/>
        </w:rPr>
        <w:t>Udział w XVII Rejonowym Turnieju Wiedzy Ekonomicznej "Ekonomia na co dzień" – SP Załuczne.</w:t>
      </w:r>
    </w:p>
    <w:p w:rsidR="004C3A2E" w:rsidRPr="00DB63CE" w:rsidRDefault="005C7969" w:rsidP="007C7229">
      <w:pPr>
        <w:widowControl w:val="0"/>
        <w:numPr>
          <w:ilvl w:val="0"/>
          <w:numId w:val="45"/>
        </w:numPr>
        <w:tabs>
          <w:tab w:val="clear" w:pos="720"/>
          <w:tab w:val="center" w:pos="345"/>
        </w:tabs>
        <w:jc w:val="both"/>
        <w:rPr>
          <w:rFonts w:ascii="Times New Roman" w:hAnsi="Times New Roman" w:cs="Times New Roman"/>
        </w:rPr>
      </w:pPr>
      <w:r w:rsidRPr="00DB63CE">
        <w:rPr>
          <w:rFonts w:ascii="Times New Roman" w:eastAsia="Times New Roman" w:hAnsi="Times New Roman" w:cs="Times New Roman"/>
          <w:i/>
        </w:rPr>
        <w:t>Wprowadzenie ankiety skłonności zawodowych, dotyczących wyboru odpowiedniego zawodu przez ucznia- SP nr 1 Ciche.</w:t>
      </w:r>
    </w:p>
    <w:p w:rsidR="004C3A2E" w:rsidRPr="00DB63CE" w:rsidRDefault="004C3A2E">
      <w:pPr>
        <w:widowControl w:val="0"/>
        <w:tabs>
          <w:tab w:val="center" w:pos="345"/>
        </w:tabs>
        <w:jc w:val="both"/>
        <w:rPr>
          <w:rFonts w:ascii="Times New Roman" w:eastAsia="Times New Roman" w:hAnsi="Times New Roman" w:cs="Times New Roman"/>
          <w:i/>
        </w:rPr>
      </w:pPr>
    </w:p>
    <w:p w:rsidR="004C3A2E" w:rsidRPr="00DB63CE" w:rsidRDefault="005C7969">
      <w:pPr>
        <w:jc w:val="both"/>
        <w:rPr>
          <w:rFonts w:ascii="Times New Roman" w:hAnsi="Times New Roman" w:cs="Times New Roman"/>
          <w:b/>
          <w:bCs/>
        </w:rPr>
      </w:pPr>
      <w:bookmarkStart w:id="5" w:name="_Hlk41556326"/>
      <w:r w:rsidRPr="00DB63CE">
        <w:rPr>
          <w:rFonts w:ascii="Times New Roman" w:hAnsi="Times New Roman" w:cs="Times New Roman"/>
          <w:b/>
          <w:bCs/>
        </w:rPr>
        <w:t xml:space="preserve">I.1.5. Promowanie i wspieranie indywidualnych inicjatyw gospodarczych mieszkańców gminy </w:t>
      </w:r>
    </w:p>
    <w:bookmarkEnd w:id="5"/>
    <w:p w:rsidR="00AF7884" w:rsidRPr="00DB63CE" w:rsidRDefault="00AF7884">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 xml:space="preserve">Gmina wspomagała Podhalańską Lokalną Grupę Działania w organizacji dla mieszkańców spotkań szkoleniowych w zakresie możliwości pozyskiwania dofinansowania na tworzenie własnej działalności gospodarczej jak również rozwoju już istniejących firm. W roku 2019 przeprowadzono 2 spotkania informacyjne przez Biuro PLGD na Sali narad w </w:t>
      </w:r>
      <w:proofErr w:type="spellStart"/>
      <w:r w:rsidRPr="00DB63CE">
        <w:rPr>
          <w:rFonts w:ascii="Times New Roman" w:hAnsi="Times New Roman" w:cs="Times New Roman"/>
          <w:i/>
        </w:rPr>
        <w:t>CKiP</w:t>
      </w:r>
      <w:proofErr w:type="spellEnd"/>
      <w:r w:rsidRPr="00DB63CE">
        <w:rPr>
          <w:rFonts w:ascii="Times New Roman" w:hAnsi="Times New Roman" w:cs="Times New Roman"/>
          <w:i/>
        </w:rPr>
        <w:t xml:space="preserve"> w Czarnym Dunajcu oraz poprzez bezpośrednie konsultacje prowadzone przez pracowników Biura Rozwoju w tut. Urzędzie Gminy..</w:t>
      </w:r>
    </w:p>
    <w:p w:rsidR="004C3A2E" w:rsidRPr="00DB63CE" w:rsidRDefault="005C7969">
      <w:pPr>
        <w:jc w:val="both"/>
        <w:rPr>
          <w:rFonts w:ascii="Times New Roman" w:hAnsi="Times New Roman" w:cs="Times New Roman"/>
          <w:i/>
        </w:rPr>
      </w:pPr>
      <w:r w:rsidRPr="00DB63CE">
        <w:rPr>
          <w:rFonts w:ascii="Times New Roman" w:hAnsi="Times New Roman" w:cs="Times New Roman"/>
          <w:i/>
        </w:rPr>
        <w:t>Przed każdym naborem PLGD np. dotyczącym działań z zakresu rozwoju działalności gospodarczej, podejmowania działalności gospodarczej po raz pierwszy, rozwoju lokalnych inicjatyw, organizowane są warsztaty informacyjne dla mieszkańców na terenie sali w CKIP (OSP) oraz upubliczniane są informacje na stronie www Urzędu Gminy. Bardziej szczegółowe dane dostępne są w biurze PLGD.</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bookmarkStart w:id="6" w:name="_Hlk41556342"/>
      <w:r w:rsidRPr="00DB63CE">
        <w:rPr>
          <w:rFonts w:ascii="Times New Roman" w:hAnsi="Times New Roman" w:cs="Times New Roman"/>
          <w:b/>
          <w:bCs/>
        </w:rPr>
        <w:t xml:space="preserve">I.1.6. Systemowe wsparcie uzdolnionej młodzieży m.in. poprzez stypendia oraz nagrody </w:t>
      </w:r>
      <w:bookmarkEnd w:id="6"/>
    </w:p>
    <w:p w:rsidR="004C3A2E" w:rsidRPr="00DB63CE" w:rsidRDefault="004C3A2E">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widowControl w:val="0"/>
        <w:jc w:val="both"/>
        <w:rPr>
          <w:rFonts w:ascii="Times New Roman" w:hAnsi="Times New Roman" w:cs="Times New Roman"/>
          <w:i/>
          <w:iCs/>
        </w:rPr>
      </w:pPr>
      <w:r w:rsidRPr="00DB63CE">
        <w:rPr>
          <w:rFonts w:ascii="Times New Roman" w:hAnsi="Times New Roman" w:cs="Times New Roman"/>
          <w:i/>
          <w:iCs/>
        </w:rPr>
        <w:t>W celu realizacji działania, realizowano zapisy Uchwały Nr XIX/168/2012 Rady Gminy Czarny Dunajec z dnia 31 maja 2012 roku w sprawie przyjęcia „Lokalnego programu wspierania edukacji uzdolnionych dzieci i młodzieży z terenu Gminy Czarny Dunajec.</w:t>
      </w:r>
    </w:p>
    <w:p w:rsidR="004C3A2E" w:rsidRPr="00DB63CE" w:rsidRDefault="005C7969">
      <w:pPr>
        <w:widowControl w:val="0"/>
        <w:jc w:val="both"/>
        <w:rPr>
          <w:rFonts w:ascii="Times New Roman" w:hAnsi="Times New Roman" w:cs="Times New Roman"/>
          <w:i/>
          <w:iCs/>
        </w:rPr>
      </w:pPr>
      <w:r w:rsidRPr="00DB63CE">
        <w:rPr>
          <w:rFonts w:ascii="Times New Roman" w:hAnsi="Times New Roman" w:cs="Times New Roman"/>
          <w:i/>
          <w:iCs/>
        </w:rPr>
        <w:t>W roku szkolnym 2018/2019 kwota przeznaczona na stypendia motywacyjne dla uzdolnionych dzieci i młodzieży, uczęszczających do szkół podstawowych i gimnazjów na terenie Gminy Czarny Dunajec wyniosła: 70.000,00 zł</w:t>
      </w:r>
    </w:p>
    <w:p w:rsidR="004C3A2E" w:rsidRPr="00DB63CE" w:rsidRDefault="005C7969">
      <w:pPr>
        <w:widowControl w:val="0"/>
        <w:jc w:val="both"/>
        <w:rPr>
          <w:rFonts w:ascii="Times New Roman" w:hAnsi="Times New Roman" w:cs="Times New Roman"/>
          <w:i/>
          <w:iCs/>
        </w:rPr>
      </w:pPr>
      <w:r w:rsidRPr="00DB63CE">
        <w:rPr>
          <w:rFonts w:ascii="Times New Roman" w:hAnsi="Times New Roman" w:cs="Times New Roman"/>
          <w:i/>
          <w:iCs/>
        </w:rPr>
        <w:t>Liczba uczniów nagrodzonych:</w:t>
      </w:r>
    </w:p>
    <w:p w:rsidR="004C3A2E" w:rsidRPr="00DB63CE" w:rsidRDefault="005C7969" w:rsidP="007C7229">
      <w:pPr>
        <w:widowControl w:val="0"/>
        <w:numPr>
          <w:ilvl w:val="0"/>
          <w:numId w:val="47"/>
        </w:numPr>
        <w:suppressAutoHyphens w:val="0"/>
        <w:ind w:left="737" w:hanging="340"/>
        <w:jc w:val="both"/>
        <w:rPr>
          <w:rFonts w:ascii="Times New Roman" w:hAnsi="Times New Roman" w:cs="Times New Roman"/>
          <w:i/>
          <w:iCs/>
        </w:rPr>
      </w:pPr>
      <w:r w:rsidRPr="00DB63CE">
        <w:rPr>
          <w:rFonts w:ascii="Times New Roman" w:hAnsi="Times New Roman" w:cs="Times New Roman"/>
          <w:i/>
          <w:iCs/>
        </w:rPr>
        <w:t xml:space="preserve">za najwyższą średnią ocen: 85 uczniów </w:t>
      </w:r>
    </w:p>
    <w:p w:rsidR="004C3A2E" w:rsidRPr="00DB63CE" w:rsidRDefault="005C7969" w:rsidP="007C7229">
      <w:pPr>
        <w:widowControl w:val="0"/>
        <w:numPr>
          <w:ilvl w:val="0"/>
          <w:numId w:val="47"/>
        </w:numPr>
        <w:suppressAutoHyphens w:val="0"/>
        <w:ind w:left="737" w:hanging="340"/>
        <w:jc w:val="both"/>
        <w:rPr>
          <w:rFonts w:ascii="Times New Roman" w:hAnsi="Times New Roman" w:cs="Times New Roman"/>
          <w:i/>
          <w:iCs/>
        </w:rPr>
      </w:pPr>
      <w:r w:rsidRPr="00DB63CE">
        <w:rPr>
          <w:rFonts w:ascii="Times New Roman" w:hAnsi="Times New Roman" w:cs="Times New Roman"/>
          <w:i/>
          <w:iCs/>
        </w:rPr>
        <w:t>za szczególne osiągnięcia w konkursach przedmiotowych: 24 uczniów</w:t>
      </w:r>
    </w:p>
    <w:p w:rsidR="004C3A2E" w:rsidRPr="00DB63CE" w:rsidRDefault="005C7969" w:rsidP="007C7229">
      <w:pPr>
        <w:widowControl w:val="0"/>
        <w:numPr>
          <w:ilvl w:val="0"/>
          <w:numId w:val="47"/>
        </w:numPr>
        <w:suppressAutoHyphens w:val="0"/>
        <w:ind w:left="737" w:hanging="340"/>
        <w:jc w:val="both"/>
        <w:rPr>
          <w:rFonts w:ascii="Times New Roman" w:hAnsi="Times New Roman" w:cs="Times New Roman"/>
          <w:i/>
          <w:iCs/>
        </w:rPr>
      </w:pPr>
      <w:r w:rsidRPr="00DB63CE">
        <w:rPr>
          <w:rFonts w:ascii="Times New Roman" w:hAnsi="Times New Roman" w:cs="Times New Roman"/>
          <w:i/>
          <w:iCs/>
        </w:rPr>
        <w:t>za najwyższy przyrost wiedzy wynikający z EWD: 3 uczniów</w:t>
      </w:r>
    </w:p>
    <w:p w:rsidR="004C3A2E" w:rsidRPr="00DB63CE" w:rsidRDefault="005C7969" w:rsidP="007C7229">
      <w:pPr>
        <w:widowControl w:val="0"/>
        <w:numPr>
          <w:ilvl w:val="0"/>
          <w:numId w:val="47"/>
        </w:numPr>
        <w:suppressAutoHyphens w:val="0"/>
        <w:ind w:left="737" w:hanging="340"/>
        <w:jc w:val="both"/>
        <w:rPr>
          <w:rFonts w:ascii="Times New Roman" w:hAnsi="Times New Roman" w:cs="Times New Roman"/>
          <w:i/>
          <w:iCs/>
        </w:rPr>
      </w:pPr>
      <w:r w:rsidRPr="00DB63CE">
        <w:rPr>
          <w:rFonts w:ascii="Times New Roman" w:hAnsi="Times New Roman" w:cs="Times New Roman"/>
          <w:i/>
          <w:iCs/>
        </w:rPr>
        <w:t>za szczególne osiągnięcia dydaktyczne i artystyczne indywidualne na szczeblu co najmniej wojewódzkim:  86 uczniów</w:t>
      </w:r>
    </w:p>
    <w:p w:rsidR="004C3A2E" w:rsidRPr="00DB63CE" w:rsidRDefault="005C7969" w:rsidP="007C7229">
      <w:pPr>
        <w:widowControl w:val="0"/>
        <w:numPr>
          <w:ilvl w:val="0"/>
          <w:numId w:val="47"/>
        </w:numPr>
        <w:suppressAutoHyphens w:val="0"/>
        <w:ind w:left="737" w:hanging="340"/>
        <w:jc w:val="both"/>
        <w:rPr>
          <w:rFonts w:ascii="Times New Roman" w:hAnsi="Times New Roman" w:cs="Times New Roman"/>
          <w:i/>
          <w:iCs/>
        </w:rPr>
      </w:pPr>
      <w:r w:rsidRPr="00DB63CE">
        <w:rPr>
          <w:rFonts w:ascii="Times New Roman" w:hAnsi="Times New Roman" w:cs="Times New Roman"/>
          <w:i/>
          <w:iCs/>
        </w:rPr>
        <w:t>za szczególne osiągnięcia sportowe indywidualne: 30 uczniów</w:t>
      </w:r>
    </w:p>
    <w:p w:rsidR="004C3A2E" w:rsidRPr="00DB63CE" w:rsidRDefault="005C7969" w:rsidP="007C7229">
      <w:pPr>
        <w:pStyle w:val="Akapitzlist1"/>
        <w:widowControl w:val="0"/>
        <w:numPr>
          <w:ilvl w:val="0"/>
          <w:numId w:val="47"/>
        </w:numPr>
        <w:spacing w:after="0"/>
        <w:ind w:left="737" w:hanging="340"/>
        <w:contextualSpacing/>
        <w:jc w:val="both"/>
        <w:textAlignment w:val="baseline"/>
        <w:rPr>
          <w:rFonts w:ascii="Times New Roman" w:hAnsi="Times New Roman" w:cs="Times New Roman"/>
          <w:i/>
          <w:iCs/>
        </w:rPr>
      </w:pPr>
      <w:r w:rsidRPr="00DB63CE">
        <w:rPr>
          <w:rFonts w:ascii="Times New Roman" w:hAnsi="Times New Roman" w:cs="Times New Roman"/>
          <w:i/>
          <w:iCs/>
        </w:rPr>
        <w:t>za szczególne osiągnięcia dydaktyczne i artystyczne grupowe: 24 grupy (242 uczniów)</w:t>
      </w:r>
    </w:p>
    <w:p w:rsidR="004C3A2E" w:rsidRPr="00DB63CE" w:rsidRDefault="005C7969" w:rsidP="007C7229">
      <w:pPr>
        <w:pStyle w:val="Akapitzlist1"/>
        <w:widowControl w:val="0"/>
        <w:numPr>
          <w:ilvl w:val="0"/>
          <w:numId w:val="47"/>
        </w:numPr>
        <w:spacing w:after="0"/>
        <w:ind w:left="737" w:hanging="340"/>
        <w:contextualSpacing/>
        <w:jc w:val="both"/>
        <w:textAlignment w:val="baseline"/>
        <w:rPr>
          <w:rFonts w:ascii="Times New Roman" w:hAnsi="Times New Roman" w:cs="Times New Roman"/>
          <w:i/>
          <w:iCs/>
        </w:rPr>
      </w:pPr>
      <w:r w:rsidRPr="00DB63CE">
        <w:rPr>
          <w:rFonts w:ascii="Times New Roman" w:hAnsi="Times New Roman" w:cs="Times New Roman"/>
          <w:i/>
          <w:iCs/>
        </w:rPr>
        <w:t>za szczególne osiągnięcia sportowe drużynowe: 4 grupy ( 69 uczniów)</w:t>
      </w:r>
    </w:p>
    <w:p w:rsidR="004C3A2E" w:rsidRPr="00DB63CE" w:rsidRDefault="005C7969" w:rsidP="007C7229">
      <w:pPr>
        <w:pStyle w:val="Akapitzlist1"/>
        <w:widowControl w:val="0"/>
        <w:numPr>
          <w:ilvl w:val="0"/>
          <w:numId w:val="47"/>
        </w:numPr>
        <w:spacing w:after="0"/>
        <w:ind w:left="737" w:hanging="340"/>
        <w:contextualSpacing/>
        <w:jc w:val="both"/>
        <w:textAlignment w:val="baseline"/>
        <w:rPr>
          <w:rFonts w:ascii="Times New Roman" w:hAnsi="Times New Roman" w:cs="Times New Roman"/>
          <w:i/>
          <w:iCs/>
        </w:rPr>
      </w:pPr>
      <w:r w:rsidRPr="00DB63CE">
        <w:rPr>
          <w:rFonts w:ascii="Times New Roman" w:hAnsi="Times New Roman" w:cs="Times New Roman"/>
          <w:i/>
          <w:iCs/>
        </w:rPr>
        <w:t>za osiągnięcie najwyższego wyniku z egzaminu zewnętrznego po gimnazjum: 9 uczniów</w:t>
      </w:r>
    </w:p>
    <w:p w:rsidR="004C3A2E" w:rsidRPr="00DB63CE" w:rsidRDefault="005C7969" w:rsidP="007C7229">
      <w:pPr>
        <w:pStyle w:val="Akapitzlist1"/>
        <w:widowControl w:val="0"/>
        <w:numPr>
          <w:ilvl w:val="0"/>
          <w:numId w:val="47"/>
        </w:numPr>
        <w:spacing w:after="0"/>
        <w:ind w:left="737" w:hanging="340"/>
        <w:contextualSpacing/>
        <w:jc w:val="both"/>
        <w:textAlignment w:val="baseline"/>
        <w:rPr>
          <w:rFonts w:ascii="Times New Roman" w:hAnsi="Times New Roman" w:cs="Times New Roman"/>
          <w:i/>
          <w:iCs/>
        </w:rPr>
      </w:pPr>
      <w:r w:rsidRPr="00DB63CE">
        <w:rPr>
          <w:rFonts w:ascii="Times New Roman" w:hAnsi="Times New Roman" w:cs="Times New Roman"/>
          <w:i/>
          <w:iCs/>
        </w:rPr>
        <w:lastRenderedPageBreak/>
        <w:t>za nienaganną postawę z zachowania, kulturę osobistą i zaangażowanie w życie szkoły: 21 uczniów.</w:t>
      </w:r>
    </w:p>
    <w:p w:rsidR="004C3A2E" w:rsidRPr="00DB63CE" w:rsidRDefault="005C7969" w:rsidP="007C7229">
      <w:pPr>
        <w:pStyle w:val="Akapitzlist1"/>
        <w:widowControl w:val="0"/>
        <w:numPr>
          <w:ilvl w:val="0"/>
          <w:numId w:val="47"/>
        </w:numPr>
        <w:spacing w:after="0"/>
        <w:ind w:left="737" w:hanging="340"/>
        <w:contextualSpacing/>
        <w:jc w:val="both"/>
        <w:textAlignment w:val="baseline"/>
        <w:rPr>
          <w:rFonts w:ascii="Times New Roman" w:eastAsia="Times New Roman" w:hAnsi="Times New Roman" w:cs="Times New Roman"/>
          <w:i/>
          <w:iCs/>
        </w:rPr>
      </w:pPr>
      <w:r w:rsidRPr="00DB63CE">
        <w:rPr>
          <w:rFonts w:ascii="Times New Roman" w:eastAsia="Times New Roman" w:hAnsi="Times New Roman" w:cs="Times New Roman"/>
          <w:i/>
          <w:iCs/>
        </w:rPr>
        <w:t>Za osiągnięcie najwyższego wyniku z egzaminu ósmoklasisty: 15 uczniów</w:t>
      </w:r>
    </w:p>
    <w:p w:rsidR="004C3A2E" w:rsidRPr="00DB63CE" w:rsidRDefault="004C3A2E">
      <w:pPr>
        <w:widowControl w:val="0"/>
        <w:ind w:left="-10"/>
        <w:jc w:val="both"/>
        <w:rPr>
          <w:rFonts w:ascii="Times New Roman" w:eastAsia="Times New Roman" w:hAnsi="Times New Roman" w:cs="Times New Roman"/>
          <w:i/>
        </w:rPr>
      </w:pPr>
    </w:p>
    <w:p w:rsidR="004C3A2E" w:rsidRPr="00DB63CE" w:rsidRDefault="005C7969">
      <w:pPr>
        <w:jc w:val="both"/>
        <w:rPr>
          <w:rFonts w:ascii="Times New Roman" w:hAnsi="Times New Roman" w:cs="Times New Roman"/>
        </w:rPr>
      </w:pPr>
      <w:bookmarkStart w:id="7" w:name="_Hlk41556369"/>
      <w:r w:rsidRPr="00DB63CE">
        <w:rPr>
          <w:rFonts w:ascii="Times New Roman" w:hAnsi="Times New Roman" w:cs="Times New Roman"/>
          <w:b/>
          <w:bCs/>
        </w:rPr>
        <w:t xml:space="preserve">I.1.7. Propagowanie przekwalifikowania osób bezrobotnych, zagrożonych utratą pracy i poszukujących pracy </w:t>
      </w:r>
    </w:p>
    <w:bookmarkEnd w:id="7"/>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suppressAutoHyphens w:val="0"/>
        <w:jc w:val="both"/>
        <w:textAlignment w:val="auto"/>
        <w:rPr>
          <w:rFonts w:ascii="Times New Roman" w:hAnsi="Times New Roman" w:cs="Times New Roman"/>
        </w:rPr>
      </w:pPr>
      <w:r w:rsidRPr="00DB63CE">
        <w:rPr>
          <w:rFonts w:ascii="Times New Roman" w:eastAsia="Calibri" w:hAnsi="Times New Roman" w:cs="Times New Roman"/>
          <w:bCs/>
          <w:i/>
          <w:iCs/>
          <w:kern w:val="0"/>
          <w:lang w:eastAsia="en-US" w:bidi="ar-SA"/>
        </w:rPr>
        <w:t>Z inicjatywy Marszałka Województwa zostały podpisane porozumienia pomiędzy Wojewódzkim Urzędem Pracy w Krakowie, a burmistrzami i wójtami Powiatu Nowotarskiego. Gmina Czarny D</w:t>
      </w:r>
      <w:r w:rsidRPr="00DB63CE">
        <w:rPr>
          <w:rFonts w:ascii="Times New Roman" w:eastAsia="Calibri" w:hAnsi="Times New Roman" w:cs="Times New Roman"/>
          <w:bCs/>
          <w:i/>
          <w:iCs/>
          <w:kern w:val="0"/>
          <w:lang w:eastAsia="en-US" w:bidi="ar-SA"/>
        </w:rPr>
        <w:t>u</w:t>
      </w:r>
      <w:r w:rsidRPr="00DB63CE">
        <w:rPr>
          <w:rFonts w:ascii="Times New Roman" w:eastAsia="Calibri" w:hAnsi="Times New Roman" w:cs="Times New Roman"/>
          <w:bCs/>
          <w:i/>
          <w:iCs/>
          <w:kern w:val="0"/>
          <w:lang w:eastAsia="en-US" w:bidi="ar-SA"/>
        </w:rPr>
        <w:t>najec również  przystąpiła do współpracy. Porozumienie w imieniu gminy Czarny Dunajec przek</w:t>
      </w:r>
      <w:r w:rsidRPr="00DB63CE">
        <w:rPr>
          <w:rFonts w:ascii="Times New Roman" w:eastAsia="Calibri" w:hAnsi="Times New Roman" w:cs="Times New Roman"/>
          <w:bCs/>
          <w:i/>
          <w:iCs/>
          <w:kern w:val="0"/>
          <w:lang w:eastAsia="en-US" w:bidi="ar-SA"/>
        </w:rPr>
        <w:t>a</w:t>
      </w:r>
      <w:r w:rsidRPr="00DB63CE">
        <w:rPr>
          <w:rFonts w:ascii="Times New Roman" w:eastAsia="Calibri" w:hAnsi="Times New Roman" w:cs="Times New Roman"/>
          <w:bCs/>
          <w:i/>
          <w:iCs/>
          <w:kern w:val="0"/>
          <w:lang w:eastAsia="en-US" w:bidi="ar-SA"/>
        </w:rPr>
        <w:t xml:space="preserve">zano do realizacji Gminnemu Ośrodkowi Pomocy Społecznej w Czarnym Dunajcu. </w:t>
      </w:r>
      <w:r w:rsidRPr="00DB63CE">
        <w:rPr>
          <w:rFonts w:ascii="Times New Roman" w:eastAsia="Calibri" w:hAnsi="Times New Roman" w:cs="Times New Roman"/>
          <w:i/>
          <w:iCs/>
          <w:kern w:val="0"/>
          <w:lang w:eastAsia="en-US" w:bidi="ar-SA"/>
        </w:rPr>
        <w:t>Projekty woj</w:t>
      </w:r>
      <w:r w:rsidRPr="00DB63CE">
        <w:rPr>
          <w:rFonts w:ascii="Times New Roman" w:eastAsia="Calibri" w:hAnsi="Times New Roman" w:cs="Times New Roman"/>
          <w:i/>
          <w:iCs/>
          <w:kern w:val="0"/>
          <w:lang w:eastAsia="en-US" w:bidi="ar-SA"/>
        </w:rPr>
        <w:t>e</w:t>
      </w:r>
      <w:r w:rsidRPr="00DB63CE">
        <w:rPr>
          <w:rFonts w:ascii="Times New Roman" w:eastAsia="Calibri" w:hAnsi="Times New Roman" w:cs="Times New Roman"/>
          <w:i/>
          <w:iCs/>
          <w:kern w:val="0"/>
          <w:lang w:eastAsia="en-US" w:bidi="ar-SA"/>
        </w:rPr>
        <w:t>wództwa małopolskiego „Kierunek Kariera” i „Kierunek Kariera Zawodowa” to oferta dla mies</w:t>
      </w:r>
      <w:r w:rsidRPr="00DB63CE">
        <w:rPr>
          <w:rFonts w:ascii="Times New Roman" w:eastAsia="Calibri" w:hAnsi="Times New Roman" w:cs="Times New Roman"/>
          <w:i/>
          <w:iCs/>
          <w:kern w:val="0"/>
          <w:lang w:eastAsia="en-US" w:bidi="ar-SA"/>
        </w:rPr>
        <w:t>z</w:t>
      </w:r>
      <w:r w:rsidRPr="00DB63CE">
        <w:rPr>
          <w:rFonts w:ascii="Times New Roman" w:eastAsia="Calibri" w:hAnsi="Times New Roman" w:cs="Times New Roman"/>
          <w:i/>
          <w:iCs/>
          <w:kern w:val="0"/>
          <w:lang w:eastAsia="en-US" w:bidi="ar-SA"/>
        </w:rPr>
        <w:t>kańców naszego regionu - można otrzymać niemal 7000 zł dofinansowania na szkolenia za pośre</w:t>
      </w:r>
      <w:r w:rsidRPr="00DB63CE">
        <w:rPr>
          <w:rFonts w:ascii="Times New Roman" w:eastAsia="Calibri" w:hAnsi="Times New Roman" w:cs="Times New Roman"/>
          <w:i/>
          <w:iCs/>
          <w:kern w:val="0"/>
          <w:lang w:eastAsia="en-US" w:bidi="ar-SA"/>
        </w:rPr>
        <w:t>d</w:t>
      </w:r>
      <w:r w:rsidRPr="00DB63CE">
        <w:rPr>
          <w:rFonts w:ascii="Times New Roman" w:eastAsia="Calibri" w:hAnsi="Times New Roman" w:cs="Times New Roman"/>
          <w:i/>
          <w:iCs/>
          <w:kern w:val="0"/>
          <w:lang w:eastAsia="en-US" w:bidi="ar-SA"/>
        </w:rPr>
        <w:t>nictwem systemu bonów szkoleniowych. Głównym celem projektów jest podnoszenie kompetencji językowych, cyfrowych i zawodowych zgodnie ze wskazaniami przeprowadzonego Bilansu Kariery. Z kolei dla osób powracających z zagranicy, pozostających bez pracy jest projekt „Nowy Start w M</w:t>
      </w:r>
      <w:r w:rsidRPr="00DB63CE">
        <w:rPr>
          <w:rFonts w:ascii="Times New Roman" w:eastAsia="Calibri" w:hAnsi="Times New Roman" w:cs="Times New Roman"/>
          <w:i/>
          <w:iCs/>
          <w:kern w:val="0"/>
          <w:lang w:eastAsia="en-US" w:bidi="ar-SA"/>
        </w:rPr>
        <w:t>a</w:t>
      </w:r>
      <w:r w:rsidRPr="00DB63CE">
        <w:rPr>
          <w:rFonts w:ascii="Times New Roman" w:eastAsia="Calibri" w:hAnsi="Times New Roman" w:cs="Times New Roman"/>
          <w:i/>
          <w:iCs/>
          <w:kern w:val="0"/>
          <w:lang w:eastAsia="en-US" w:bidi="ar-SA"/>
        </w:rPr>
        <w:t>łopolsce”, w którym oprócz Bilansu Kariery można uzyskać pomoc w znalezieniu dofinansowania na dalszy rozwój, zatrudnienie i osiedlenie się na stałe w Małopolsce.</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b/>
          <w:bCs/>
        </w:rPr>
      </w:pPr>
      <w:bookmarkStart w:id="8" w:name="_Hlk41556393"/>
      <w:r w:rsidRPr="00DB63CE">
        <w:rPr>
          <w:rFonts w:ascii="Times New Roman" w:hAnsi="Times New Roman" w:cs="Times New Roman"/>
          <w:b/>
          <w:bCs/>
        </w:rPr>
        <w:t xml:space="preserve">I.1.8. Promocja szkolnictwa zawodowego oraz nauki zawodów rzemieślniczych wśród młodzieży i osób bezrobotnych </w:t>
      </w:r>
    </w:p>
    <w:bookmarkEnd w:id="8"/>
    <w:p w:rsidR="00AF7884" w:rsidRPr="00DB63CE" w:rsidRDefault="00AF7884">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w:t>
      </w:r>
    </w:p>
    <w:p w:rsidR="004C3A2E" w:rsidRPr="00DB63CE" w:rsidRDefault="005C7969">
      <w:pPr>
        <w:jc w:val="both"/>
        <w:rPr>
          <w:rFonts w:ascii="Times New Roman" w:hAnsi="Times New Roman" w:cs="Times New Roman"/>
          <w:i/>
          <w:iCs/>
        </w:rPr>
      </w:pPr>
      <w:r w:rsidRPr="00DB63CE">
        <w:rPr>
          <w:rFonts w:ascii="Times New Roman" w:hAnsi="Times New Roman" w:cs="Times New Roman"/>
          <w:i/>
          <w:iCs/>
        </w:rPr>
        <w:t>Placówki szkolne realizowały następujące formy promocji:</w:t>
      </w:r>
    </w:p>
    <w:p w:rsidR="004C3A2E" w:rsidRPr="00DB63CE" w:rsidRDefault="005C7969" w:rsidP="007C7229">
      <w:pPr>
        <w:pStyle w:val="Bezodstpw"/>
        <w:numPr>
          <w:ilvl w:val="0"/>
          <w:numId w:val="48"/>
        </w:numPr>
        <w:tabs>
          <w:tab w:val="clear" w:pos="720"/>
          <w:tab w:val="left" w:pos="285"/>
        </w:tabs>
        <w:ind w:left="340" w:hanging="340"/>
        <w:jc w:val="both"/>
        <w:rPr>
          <w:rFonts w:ascii="Times New Roman" w:hAnsi="Times New Roman" w:cs="Times New Roman"/>
          <w:i/>
          <w:iCs/>
        </w:rPr>
      </w:pPr>
      <w:r w:rsidRPr="00DB63CE">
        <w:rPr>
          <w:rFonts w:ascii="Times New Roman" w:hAnsi="Times New Roman" w:cs="Times New Roman"/>
          <w:i/>
          <w:iCs/>
        </w:rPr>
        <w:t>Udział w Festiwalu Zawodów w Krakowie uczniów z klas VIII i III gimnazjum, w prezentacjach ofert szkół ponadpodstawowych i ponadgimnazjalnych, delegowanie nauczyciela doradztwa zawodowego do udziału w spotkaniach organizowanych w ramach sieci współpracy</w:t>
      </w:r>
      <w:r w:rsidRPr="00DB63CE">
        <w:rPr>
          <w:rFonts w:ascii="Times New Roman" w:hAnsi="Times New Roman" w:cs="Times New Roman"/>
          <w:i/>
          <w:iCs/>
        </w:rPr>
        <w:br/>
        <w:t>i samokształcenia doradców zawodowych „Doradca – doradcy- doradcą”, wycieczki uczniów klas młodszych i obserwacje pracy: cukiernika, fryzjera stolarza- SP Czarny Dunajec,</w:t>
      </w:r>
      <w:r w:rsidRPr="00DB63CE">
        <w:rPr>
          <w:rFonts w:ascii="Times New Roman" w:hAnsi="Times New Roman" w:cs="Times New Roman"/>
          <w:i/>
          <w:iCs/>
        </w:rPr>
        <w:br/>
        <w:t>SP Pieniążkowice, SP Podczerwone, SP Załuczne, PSP nr 1 i 2 SPSK w Starem Bystrem.</w:t>
      </w:r>
    </w:p>
    <w:p w:rsidR="004C3A2E" w:rsidRPr="00DB63CE" w:rsidRDefault="005C7969" w:rsidP="007C7229">
      <w:pPr>
        <w:pStyle w:val="Akapitzlist"/>
        <w:widowControl w:val="0"/>
        <w:numPr>
          <w:ilvl w:val="0"/>
          <w:numId w:val="48"/>
        </w:numPr>
        <w:tabs>
          <w:tab w:val="clear" w:pos="720"/>
          <w:tab w:val="left" w:pos="426"/>
        </w:tabs>
        <w:spacing w:after="0"/>
        <w:ind w:left="340" w:hanging="340"/>
        <w:contextualSpacing/>
        <w:jc w:val="both"/>
        <w:textAlignment w:val="baseline"/>
        <w:rPr>
          <w:rFonts w:ascii="Times New Roman" w:hAnsi="Times New Roman" w:cs="Times New Roman"/>
          <w:i/>
          <w:iCs/>
        </w:rPr>
      </w:pPr>
      <w:r w:rsidRPr="00DB63CE">
        <w:rPr>
          <w:rFonts w:ascii="Times New Roman" w:hAnsi="Times New Roman" w:cs="Times New Roman"/>
          <w:i/>
          <w:iCs/>
        </w:rPr>
        <w:t xml:space="preserve">Współpraca szkół z terenu Gminy Czarny Dunajec z Branżową Szkołą I stopnia w Czarnym Dunajcu. Szkoła ta kształci 418 uczniów mających status młodocianych pracowników. Młodzież uczy się zawodów w zakładach rzemieślniczych głównie w Gminie Czarny Dunajec, Jabłonka, Nowy Targ, Raba Wyżna. Szkoła współpracuje z pracodawcami w zakresie egzaminów zawodowych organizując wycieczki do ośrodków egzaminacyjnych, gdzie młodzież zapoznaje się z wymaganiami egzaminacyjnymi. ZDZ Kraków, jako organ prowadzący szkołę organizuje w Czarnym Dunajcu kursy dla uczniów, które są niezbędne po skończeniu szkoły na rynku pracy. Uczniowie mają możliwość udziału w warsztatach organizowanych w szkole średniej w Liptowskim Mikulaszu na Słowacji, gdzie 3 dni pracują w zawodzie monter zabudowy i robót wykończeniowych </w:t>
      </w:r>
      <w:proofErr w:type="spellStart"/>
      <w:r w:rsidRPr="00DB63CE">
        <w:rPr>
          <w:rFonts w:ascii="Times New Roman" w:hAnsi="Times New Roman" w:cs="Times New Roman"/>
          <w:i/>
          <w:iCs/>
        </w:rPr>
        <w:t>wrazz</w:t>
      </w:r>
      <w:proofErr w:type="spellEnd"/>
      <w:r w:rsidRPr="00DB63CE">
        <w:rPr>
          <w:rFonts w:ascii="Times New Roman" w:hAnsi="Times New Roman" w:cs="Times New Roman"/>
          <w:i/>
          <w:iCs/>
        </w:rPr>
        <w:t xml:space="preserve"> kolegami ze Słowacji.- ZDZ Czarny Dunajec</w:t>
      </w:r>
    </w:p>
    <w:p w:rsidR="004C3A2E" w:rsidRPr="00DB63CE" w:rsidRDefault="005C7969" w:rsidP="007C7229">
      <w:pPr>
        <w:pStyle w:val="Akapitzlist"/>
        <w:widowControl w:val="0"/>
        <w:numPr>
          <w:ilvl w:val="0"/>
          <w:numId w:val="48"/>
        </w:numPr>
        <w:tabs>
          <w:tab w:val="clear" w:pos="720"/>
          <w:tab w:val="left" w:pos="426"/>
        </w:tabs>
        <w:spacing w:after="0"/>
        <w:ind w:left="340" w:hanging="340"/>
        <w:contextualSpacing/>
        <w:jc w:val="both"/>
        <w:textAlignment w:val="baseline"/>
        <w:rPr>
          <w:rFonts w:ascii="Times New Roman" w:hAnsi="Times New Roman" w:cs="Times New Roman"/>
          <w:i/>
          <w:iCs/>
        </w:rPr>
      </w:pPr>
      <w:r w:rsidRPr="00DB63CE">
        <w:rPr>
          <w:rFonts w:ascii="Times New Roman" w:hAnsi="Times New Roman" w:cs="Times New Roman"/>
          <w:i/>
          <w:iCs/>
        </w:rPr>
        <w:t xml:space="preserve">Na lekcjach doradztwa zawodowego charakteryzowano zawody, ścieżki edukacji, kwalifikacji zawodów i specjalności- SP nr 2 Ciche, SP Chochołów, SP Pieniążkowice, SP Piekielnik.  </w:t>
      </w:r>
    </w:p>
    <w:p w:rsidR="004C3A2E" w:rsidRPr="00DB63CE" w:rsidRDefault="005C7969" w:rsidP="007C7229">
      <w:pPr>
        <w:pStyle w:val="Akapitzlist"/>
        <w:widowControl w:val="0"/>
        <w:numPr>
          <w:ilvl w:val="0"/>
          <w:numId w:val="48"/>
        </w:numPr>
        <w:tabs>
          <w:tab w:val="clear" w:pos="720"/>
          <w:tab w:val="left" w:pos="426"/>
        </w:tabs>
        <w:spacing w:after="0"/>
        <w:ind w:left="340" w:hanging="340"/>
        <w:contextualSpacing/>
        <w:jc w:val="both"/>
        <w:textAlignment w:val="baseline"/>
        <w:rPr>
          <w:rFonts w:ascii="Times New Roman" w:hAnsi="Times New Roman" w:cs="Times New Roman"/>
          <w:i/>
          <w:iCs/>
        </w:rPr>
      </w:pPr>
      <w:r w:rsidRPr="00DB63CE">
        <w:rPr>
          <w:rFonts w:ascii="Times New Roman" w:hAnsi="Times New Roman" w:cs="Times New Roman"/>
          <w:i/>
          <w:iCs/>
        </w:rPr>
        <w:t>Spotkania z absolwentami szkoły, w celu przedstawienia osiągnięć i zdobytych umiejętności- SP nr 1 Ciche, SP Ratułów, SP Podszkle, SP Załuczne.</w:t>
      </w:r>
    </w:p>
    <w:p w:rsidR="004C3A2E" w:rsidRPr="00DB63CE" w:rsidRDefault="005C7969" w:rsidP="007C7229">
      <w:pPr>
        <w:pStyle w:val="Akapitzlist"/>
        <w:widowControl w:val="0"/>
        <w:numPr>
          <w:ilvl w:val="0"/>
          <w:numId w:val="48"/>
        </w:numPr>
        <w:tabs>
          <w:tab w:val="clear" w:pos="720"/>
          <w:tab w:val="left" w:pos="426"/>
        </w:tabs>
        <w:spacing w:after="0"/>
        <w:ind w:left="340" w:hanging="340"/>
        <w:contextualSpacing/>
        <w:jc w:val="both"/>
        <w:textAlignment w:val="baseline"/>
        <w:rPr>
          <w:rFonts w:ascii="Times New Roman" w:hAnsi="Times New Roman" w:cs="Times New Roman"/>
          <w:i/>
          <w:iCs/>
        </w:rPr>
      </w:pPr>
      <w:r w:rsidRPr="00DB63CE">
        <w:rPr>
          <w:rFonts w:ascii="Times New Roman" w:hAnsi="Times New Roman" w:cs="Times New Roman"/>
          <w:i/>
          <w:iCs/>
        </w:rPr>
        <w:t>Wycieczki, spotkania tematyczne w celu zapoznania z zawodami:</w:t>
      </w:r>
    </w:p>
    <w:p w:rsidR="004C3A2E" w:rsidRPr="00DB63CE" w:rsidRDefault="005C7969" w:rsidP="007C7229">
      <w:pPr>
        <w:pStyle w:val="Bezodstpw"/>
        <w:numPr>
          <w:ilvl w:val="0"/>
          <w:numId w:val="49"/>
        </w:numPr>
        <w:jc w:val="both"/>
        <w:rPr>
          <w:rFonts w:ascii="Times New Roman" w:hAnsi="Times New Roman" w:cs="Times New Roman"/>
          <w:i/>
          <w:iCs/>
        </w:rPr>
      </w:pPr>
      <w:r w:rsidRPr="00DB63CE">
        <w:rPr>
          <w:rFonts w:ascii="Times New Roman" w:hAnsi="Times New Roman" w:cs="Times New Roman"/>
          <w:i/>
          <w:iCs/>
        </w:rPr>
        <w:t xml:space="preserve">odwiedziny </w:t>
      </w:r>
      <w:proofErr w:type="spellStart"/>
      <w:r w:rsidRPr="00DB63CE">
        <w:rPr>
          <w:rFonts w:ascii="Times New Roman" w:hAnsi="Times New Roman" w:cs="Times New Roman"/>
          <w:i/>
          <w:iCs/>
        </w:rPr>
        <w:t>m.in.w</w:t>
      </w:r>
      <w:proofErr w:type="spellEnd"/>
      <w:r w:rsidRPr="00DB63CE">
        <w:rPr>
          <w:rFonts w:ascii="Times New Roman" w:hAnsi="Times New Roman" w:cs="Times New Roman"/>
          <w:i/>
          <w:iCs/>
        </w:rPr>
        <w:t xml:space="preserve"> gospodarstwie rolnym, sklepie, u rzemieślników – wyrób artykułów skórzanych, stolarskich- SP nr 1 Czerwienne.</w:t>
      </w:r>
    </w:p>
    <w:p w:rsidR="004C3A2E" w:rsidRPr="00DB63CE" w:rsidRDefault="005C7969" w:rsidP="007C7229">
      <w:pPr>
        <w:pStyle w:val="Bezodstpw"/>
        <w:numPr>
          <w:ilvl w:val="0"/>
          <w:numId w:val="49"/>
        </w:numPr>
        <w:jc w:val="both"/>
        <w:rPr>
          <w:rFonts w:ascii="Times New Roman" w:hAnsi="Times New Roman" w:cs="Times New Roman"/>
          <w:i/>
          <w:iCs/>
        </w:rPr>
      </w:pPr>
      <w:r w:rsidRPr="00DB63CE">
        <w:rPr>
          <w:rFonts w:ascii="Times New Roman" w:eastAsia="Times New Roman" w:hAnsi="Times New Roman" w:cs="Times New Roman"/>
          <w:i/>
          <w:iCs/>
        </w:rPr>
        <w:lastRenderedPageBreak/>
        <w:t>udział w warsztatach Muzeum Obwarzanka w Krakowie, Muzeum Inżynierii Miejskiej w Krakowie im. Juliusza Słowackiego w Krakowie- SP Odrowąż.</w:t>
      </w:r>
    </w:p>
    <w:p w:rsidR="004C3A2E" w:rsidRPr="00DB63CE" w:rsidRDefault="005C7969" w:rsidP="007C7229">
      <w:pPr>
        <w:pStyle w:val="Bezodstpw"/>
        <w:numPr>
          <w:ilvl w:val="0"/>
          <w:numId w:val="49"/>
        </w:numPr>
        <w:jc w:val="both"/>
        <w:rPr>
          <w:rFonts w:ascii="Times New Roman" w:hAnsi="Times New Roman" w:cs="Times New Roman"/>
          <w:i/>
          <w:iCs/>
        </w:rPr>
      </w:pPr>
      <w:r w:rsidRPr="00DB63CE">
        <w:rPr>
          <w:rFonts w:ascii="Times New Roman" w:eastAsia="Times New Roman" w:hAnsi="Times New Roman" w:cs="Times New Roman"/>
          <w:i/>
          <w:iCs/>
        </w:rPr>
        <w:t>wyjazdy tematyczne- obróbka szkła w Chabówce- SP Pieniążkowice.</w:t>
      </w:r>
    </w:p>
    <w:p w:rsidR="004C3A2E" w:rsidRPr="00DB63CE" w:rsidRDefault="005C7969" w:rsidP="007C7229">
      <w:pPr>
        <w:pStyle w:val="Bezodstpw"/>
        <w:numPr>
          <w:ilvl w:val="0"/>
          <w:numId w:val="49"/>
        </w:numPr>
        <w:jc w:val="both"/>
        <w:rPr>
          <w:rFonts w:ascii="Times New Roman" w:hAnsi="Times New Roman" w:cs="Times New Roman"/>
          <w:i/>
          <w:iCs/>
        </w:rPr>
      </w:pPr>
      <w:r w:rsidRPr="00DB63CE">
        <w:rPr>
          <w:rFonts w:ascii="Times New Roman" w:eastAsia="Times New Roman" w:hAnsi="Times New Roman" w:cs="Times New Roman"/>
          <w:i/>
          <w:iCs/>
        </w:rPr>
        <w:t>spotkania tematyczne z rodzicami uczniów, którzy pracują w zawodach rzemieślniczych- stolarz, cukiernik, fryzjer- SP Podszkle</w:t>
      </w:r>
    </w:p>
    <w:p w:rsidR="004C3A2E" w:rsidRPr="00DB63CE" w:rsidRDefault="005C7969" w:rsidP="007C7229">
      <w:pPr>
        <w:pStyle w:val="Bezodstpw"/>
        <w:numPr>
          <w:ilvl w:val="0"/>
          <w:numId w:val="49"/>
        </w:numPr>
        <w:jc w:val="both"/>
        <w:rPr>
          <w:rFonts w:ascii="Times New Roman" w:eastAsia="Times New Roman" w:hAnsi="Times New Roman" w:cs="Times New Roman"/>
          <w:i/>
          <w:iCs/>
        </w:rPr>
      </w:pPr>
      <w:r w:rsidRPr="00DB63CE">
        <w:rPr>
          <w:rFonts w:ascii="Times New Roman" w:eastAsia="Times New Roman" w:hAnsi="Times New Roman" w:cs="Times New Roman"/>
          <w:i/>
          <w:iCs/>
        </w:rPr>
        <w:t>zajęcia edukacyjne w Muzeum Drukarstwa w Nowym Targu, warsztaty „</w:t>
      </w:r>
      <w:proofErr w:type="spellStart"/>
      <w:r w:rsidRPr="00DB63CE">
        <w:rPr>
          <w:rFonts w:ascii="Times New Roman" w:eastAsia="Times New Roman" w:hAnsi="Times New Roman" w:cs="Times New Roman"/>
          <w:i/>
          <w:iCs/>
        </w:rPr>
        <w:t>Majsterkowo</w:t>
      </w:r>
      <w:proofErr w:type="spellEnd"/>
      <w:r w:rsidRPr="00DB63CE">
        <w:rPr>
          <w:rFonts w:ascii="Times New Roman" w:eastAsia="Times New Roman" w:hAnsi="Times New Roman" w:cs="Times New Roman"/>
          <w:i/>
          <w:iCs/>
        </w:rPr>
        <w:t xml:space="preserve">” w </w:t>
      </w:r>
      <w:proofErr w:type="spellStart"/>
      <w:r w:rsidRPr="00DB63CE">
        <w:rPr>
          <w:rFonts w:ascii="Times New Roman" w:eastAsia="Times New Roman" w:hAnsi="Times New Roman" w:cs="Times New Roman"/>
          <w:i/>
          <w:iCs/>
        </w:rPr>
        <w:t>Castoramie</w:t>
      </w:r>
      <w:proofErr w:type="spellEnd"/>
      <w:r w:rsidRPr="00DB63CE">
        <w:rPr>
          <w:rFonts w:ascii="Times New Roman" w:eastAsia="Times New Roman" w:hAnsi="Times New Roman" w:cs="Times New Roman"/>
          <w:i/>
          <w:iCs/>
        </w:rPr>
        <w:t xml:space="preserve"> , zajęcia artystyczne w Pracowni kreatywnej – malowanie drewnianych zabawek i pamiątek, zajęcia edukacyjne w „Czekoladowym Autobusie” – tworzenie wyrobów czekoladowych- Przedszkole Samorządowe w Czarnym Dunajcu</w:t>
      </w:r>
    </w:p>
    <w:p w:rsidR="004C3A2E" w:rsidRPr="00DB63CE" w:rsidRDefault="005C7969" w:rsidP="007C7229">
      <w:pPr>
        <w:pStyle w:val="Akapitzlist"/>
        <w:widowControl w:val="0"/>
        <w:numPr>
          <w:ilvl w:val="0"/>
          <w:numId w:val="48"/>
        </w:numPr>
        <w:tabs>
          <w:tab w:val="clear" w:pos="720"/>
          <w:tab w:val="left" w:pos="426"/>
        </w:tabs>
        <w:spacing w:after="0"/>
        <w:ind w:left="340" w:hanging="340"/>
        <w:contextualSpacing/>
        <w:jc w:val="both"/>
        <w:textAlignment w:val="baseline"/>
        <w:rPr>
          <w:rFonts w:ascii="Times New Roman" w:hAnsi="Times New Roman" w:cs="Times New Roman"/>
          <w:i/>
          <w:iCs/>
        </w:rPr>
      </w:pPr>
      <w:r w:rsidRPr="00DB63CE">
        <w:rPr>
          <w:rFonts w:ascii="Times New Roman" w:eastAsia="Times New Roman" w:hAnsi="Times New Roman" w:cs="Times New Roman"/>
          <w:i/>
          <w:iCs/>
        </w:rPr>
        <w:t>Innowacja pedagogiczna pn. „Senior wśród dzieci i młodzieży”, gdzie jednym z działań jest kultywowanie tradycji regionalnej, w tym rzemiosła - SP Ratułów.</w:t>
      </w:r>
    </w:p>
    <w:p w:rsidR="004C3A2E" w:rsidRPr="00DB63CE" w:rsidRDefault="005C7969" w:rsidP="007C7229">
      <w:pPr>
        <w:pStyle w:val="Akapitzlist"/>
        <w:widowControl w:val="0"/>
        <w:numPr>
          <w:ilvl w:val="0"/>
          <w:numId w:val="48"/>
        </w:numPr>
        <w:tabs>
          <w:tab w:val="clear" w:pos="720"/>
          <w:tab w:val="left" w:pos="426"/>
        </w:tabs>
        <w:spacing w:after="0"/>
        <w:ind w:left="340" w:hanging="340"/>
        <w:contextualSpacing/>
        <w:jc w:val="both"/>
        <w:textAlignment w:val="baseline"/>
        <w:rPr>
          <w:rFonts w:ascii="Times New Roman" w:hAnsi="Times New Roman" w:cs="Times New Roman"/>
          <w:i/>
          <w:iCs/>
        </w:rPr>
      </w:pPr>
      <w:r w:rsidRPr="00DB63CE">
        <w:rPr>
          <w:rFonts w:ascii="Times New Roman" w:eastAsia="Times New Roman" w:hAnsi="Times New Roman" w:cs="Times New Roman"/>
          <w:i/>
          <w:iCs/>
        </w:rPr>
        <w:t>Or</w:t>
      </w:r>
      <w:r w:rsidRPr="00DB63CE">
        <w:rPr>
          <w:rFonts w:ascii="Times New Roman" w:hAnsi="Times New Roman" w:cs="Times New Roman"/>
          <w:i/>
          <w:iCs/>
        </w:rPr>
        <w:t>ganizacja zajęć otwartych dla rodziców „Ten zawód mi się podoba” - Przedszkole Samorządowe w Czarnym Dunajcu</w:t>
      </w:r>
    </w:p>
    <w:p w:rsidR="004C3A2E" w:rsidRPr="00DB63CE" w:rsidRDefault="005C7969">
      <w:pPr>
        <w:suppressAutoHyphens w:val="0"/>
        <w:jc w:val="both"/>
        <w:textAlignment w:val="auto"/>
        <w:rPr>
          <w:rFonts w:ascii="Times New Roman" w:eastAsia="Calibri" w:hAnsi="Times New Roman" w:cs="Times New Roman"/>
          <w:i/>
          <w:iCs/>
          <w:kern w:val="0"/>
          <w:sz w:val="22"/>
          <w:szCs w:val="22"/>
          <w:lang w:eastAsia="en-US" w:bidi="ar-SA"/>
        </w:rPr>
      </w:pPr>
      <w:r w:rsidRPr="00DB63CE">
        <w:rPr>
          <w:rFonts w:ascii="Times New Roman" w:eastAsia="Calibri" w:hAnsi="Times New Roman" w:cs="Times New Roman"/>
          <w:i/>
          <w:iCs/>
          <w:kern w:val="0"/>
          <w:lang w:eastAsia="en-US" w:bidi="ar-SA"/>
        </w:rPr>
        <w:t xml:space="preserve">Gminny Ośrodek Pomocy Społecznej podejmował działania polegające na informowaniu rodziców oraz ich dzieci o bezpłatnym szkolnictwie tj. Centrum Kształcenia i Wychowania OHP w Szczawnicy- Jabłonce realizujących naukę zawodową, zajęcia z doradcą zawodowym, płatne staże zawodowe oraz stypendia. </w:t>
      </w:r>
    </w:p>
    <w:p w:rsidR="004C3A2E" w:rsidRPr="00DB63CE" w:rsidRDefault="004C3A2E">
      <w:pPr>
        <w:suppressAutoHyphens w:val="0"/>
        <w:jc w:val="both"/>
        <w:textAlignment w:val="auto"/>
        <w:rPr>
          <w:rFonts w:ascii="Times New Roman" w:eastAsia="Calibri" w:hAnsi="Times New Roman" w:cs="Times New Roman"/>
          <w:i/>
          <w:iCs/>
          <w:kern w:val="0"/>
          <w:sz w:val="22"/>
          <w:szCs w:val="22"/>
          <w:lang w:eastAsia="en-US" w:bidi="ar-SA"/>
        </w:rPr>
      </w:pPr>
    </w:p>
    <w:p w:rsidR="004C3A2E" w:rsidRPr="00DB63CE" w:rsidRDefault="005C7969">
      <w:pPr>
        <w:jc w:val="both"/>
        <w:rPr>
          <w:rFonts w:ascii="Times New Roman" w:hAnsi="Times New Roman" w:cs="Times New Roman"/>
        </w:rPr>
      </w:pPr>
      <w:bookmarkStart w:id="9" w:name="_Hlk41556633"/>
      <w:r w:rsidRPr="00DB63CE">
        <w:rPr>
          <w:rFonts w:ascii="Times New Roman" w:hAnsi="Times New Roman" w:cs="Times New Roman"/>
          <w:b/>
          <w:bCs/>
        </w:rPr>
        <w:t>I.1.9. Wspieranie oraz promowanie zatrudniania młodych ludzi w trzecim sektorze i przy działaniach społecznych (wolontariat)</w:t>
      </w:r>
    </w:p>
    <w:bookmarkEnd w:id="9"/>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i/>
          <w:iCs/>
        </w:rPr>
      </w:pPr>
      <w:r w:rsidRPr="00DB63CE">
        <w:rPr>
          <w:rFonts w:ascii="Times New Roman" w:hAnsi="Times New Roman" w:cs="Times New Roman"/>
          <w:i/>
          <w:iCs/>
        </w:rPr>
        <w:t>Szkoły z terenu Gminy podejmowały b. liczne i różnorakie działania promujące wśród dzieci szeroko rozumiany wolontariat, działalność społeczną:</w:t>
      </w:r>
    </w:p>
    <w:p w:rsidR="004C3A2E" w:rsidRPr="00DB63CE" w:rsidRDefault="005C7969" w:rsidP="007C7229">
      <w:pPr>
        <w:pStyle w:val="Bezodstpw"/>
        <w:numPr>
          <w:ilvl w:val="0"/>
          <w:numId w:val="50"/>
        </w:numPr>
        <w:tabs>
          <w:tab w:val="clear" w:pos="720"/>
          <w:tab w:val="center" w:pos="510"/>
        </w:tabs>
        <w:ind w:left="340" w:hanging="340"/>
        <w:jc w:val="both"/>
        <w:rPr>
          <w:rFonts w:ascii="Times New Roman" w:hAnsi="Times New Roman" w:cs="Times New Roman"/>
          <w:i/>
          <w:iCs/>
        </w:rPr>
      </w:pPr>
      <w:r w:rsidRPr="00DB63CE">
        <w:rPr>
          <w:rFonts w:ascii="Times New Roman" w:hAnsi="Times New Roman" w:cs="Times New Roman"/>
          <w:i/>
          <w:iCs/>
        </w:rPr>
        <w:t>Organizacja szkolnego Dnia Wolontariatu – zaproszenie wolontariuszy z fundacji „Ronalda Mc Donalda z Krakowa, warsztaty plastyczne w celu przygotowania ozdób świątecznych przeznaczonych na kiermasz charytatywny, z którego dochód (w kwocie: 1 000,00 zł przeznaczono na rzecz Fundacji Ronalda Mc Donalda. - SP Czarny Dunajec.</w:t>
      </w:r>
    </w:p>
    <w:p w:rsidR="004C3A2E" w:rsidRPr="00DB63CE" w:rsidRDefault="005C7969" w:rsidP="007C7229">
      <w:pPr>
        <w:pStyle w:val="Bezodstpw"/>
        <w:numPr>
          <w:ilvl w:val="0"/>
          <w:numId w:val="50"/>
        </w:numPr>
        <w:tabs>
          <w:tab w:val="clear" w:pos="720"/>
          <w:tab w:val="center" w:pos="510"/>
        </w:tabs>
        <w:ind w:left="340" w:hanging="340"/>
        <w:jc w:val="both"/>
        <w:rPr>
          <w:rFonts w:ascii="Times New Roman" w:hAnsi="Times New Roman" w:cs="Times New Roman"/>
          <w:i/>
          <w:iCs/>
        </w:rPr>
      </w:pPr>
      <w:r w:rsidRPr="00DB63CE">
        <w:rPr>
          <w:rFonts w:ascii="Times New Roman" w:hAnsi="Times New Roman" w:cs="Times New Roman"/>
          <w:i/>
          <w:iCs/>
        </w:rPr>
        <w:t xml:space="preserve">Działalność kół </w:t>
      </w:r>
      <w:proofErr w:type="spellStart"/>
      <w:r w:rsidRPr="00DB63CE">
        <w:rPr>
          <w:rFonts w:ascii="Times New Roman" w:hAnsi="Times New Roman" w:cs="Times New Roman"/>
          <w:i/>
          <w:iCs/>
        </w:rPr>
        <w:t>wolontaryjnych</w:t>
      </w:r>
      <w:proofErr w:type="spellEnd"/>
      <w:r w:rsidRPr="00DB63CE">
        <w:rPr>
          <w:rFonts w:ascii="Times New Roman" w:hAnsi="Times New Roman" w:cs="Times New Roman"/>
          <w:i/>
          <w:iCs/>
        </w:rPr>
        <w:t>, które podejmują działania bezinteresownej pomocy osobom starszym, ubogim- SP nr 1 Ciche, SP Chochołów, SP Czerwienne nr 1, SP Pieniążkowice, SP nr 2 Ciche, SP Podszkle, SP Ratułów, PSP nr 1 i 2 SPSK w Starem Bystrem, ZDZ Czarny Dunajec.</w:t>
      </w:r>
    </w:p>
    <w:p w:rsidR="004C3A2E" w:rsidRPr="00DB63CE" w:rsidRDefault="005C7969" w:rsidP="007C7229">
      <w:pPr>
        <w:pStyle w:val="Bezodstpw"/>
        <w:numPr>
          <w:ilvl w:val="0"/>
          <w:numId w:val="50"/>
        </w:numPr>
        <w:tabs>
          <w:tab w:val="clear" w:pos="720"/>
          <w:tab w:val="center" w:pos="510"/>
        </w:tabs>
        <w:ind w:left="340" w:hanging="340"/>
        <w:jc w:val="both"/>
        <w:rPr>
          <w:rFonts w:ascii="Times New Roman" w:hAnsi="Times New Roman" w:cs="Times New Roman"/>
          <w:i/>
          <w:iCs/>
        </w:rPr>
      </w:pPr>
      <w:r w:rsidRPr="00DB63CE">
        <w:rPr>
          <w:rFonts w:ascii="Times New Roman" w:eastAsia="Calibri" w:hAnsi="Times New Roman" w:cs="Times New Roman"/>
          <w:i/>
          <w:iCs/>
          <w:kern w:val="0"/>
          <w:lang w:eastAsia="en-US" w:bidi="ar-SA"/>
        </w:rPr>
        <w:t>Udział w projekcie ,,Mieć wyobraźnię Miłosierdzia”, „Pola nadziei” - zbiórka finansowa na rzecz hospicjum im. Jezusa Miłosiernego w Zakopanem, akcja ,,Gofry i tosty”- czyli cykliczna zbiórka na rzecz ,, Szlachetnej Paczki”, paczka z artykułami spożywczymi i słodyczami dla potrzebującej rodziny, kiermasz bożonarodzeniowy, ,,Czytanko na śniadanko”, akcja ,,Góra Grosza”, „Pączek dla Afryki” połączony z akcją ,,Pyszności dla Afryki”,  ,,Okulary dla Afryki”, ,, Marzycielska poczta” - akcja pisania listów do chorych dzieci,  zbiórka plastikowych korków na rzecz osoby niepełnosprawnej,  zbiórka makulatury na rzecz fundacji ,, Przyjazny świat dziecka”, zbiórka przyborów szkolnych na rzecz Domu Dziecka- SP Nr 2 Ciche, SP nr 1 Czerwienne.</w:t>
      </w:r>
    </w:p>
    <w:p w:rsidR="004C3A2E" w:rsidRPr="00DB63CE" w:rsidRDefault="005C7969" w:rsidP="007C7229">
      <w:pPr>
        <w:pStyle w:val="Bezodstpw"/>
        <w:numPr>
          <w:ilvl w:val="0"/>
          <w:numId w:val="50"/>
        </w:numPr>
        <w:tabs>
          <w:tab w:val="clear" w:pos="720"/>
          <w:tab w:val="center" w:pos="510"/>
        </w:tabs>
        <w:ind w:left="340" w:hanging="340"/>
        <w:jc w:val="both"/>
        <w:rPr>
          <w:rFonts w:ascii="Times New Roman" w:hAnsi="Times New Roman" w:cs="Times New Roman"/>
          <w:i/>
          <w:iCs/>
        </w:rPr>
      </w:pPr>
      <w:r w:rsidRPr="00DB63CE">
        <w:rPr>
          <w:rFonts w:ascii="Times New Roman" w:eastAsia="Calibri" w:hAnsi="Times New Roman" w:cs="Times New Roman"/>
          <w:i/>
          <w:iCs/>
          <w:kern w:val="0"/>
          <w:lang w:eastAsia="en-US" w:bidi="ar-SA"/>
        </w:rPr>
        <w:t xml:space="preserve">Zbiórka i transport żywności, środków czystości, artykułów szkolnych dla Polaków w </w:t>
      </w:r>
      <w:proofErr w:type="spellStart"/>
      <w:r w:rsidRPr="00DB63CE">
        <w:rPr>
          <w:rFonts w:ascii="Times New Roman" w:eastAsia="Calibri" w:hAnsi="Times New Roman" w:cs="Times New Roman"/>
          <w:i/>
          <w:iCs/>
          <w:kern w:val="0"/>
          <w:lang w:eastAsia="en-US" w:bidi="ar-SA"/>
        </w:rPr>
        <w:t>Solecznikach</w:t>
      </w:r>
      <w:proofErr w:type="spellEnd"/>
      <w:r w:rsidRPr="00DB63CE">
        <w:rPr>
          <w:rFonts w:ascii="Times New Roman" w:eastAsia="Calibri" w:hAnsi="Times New Roman" w:cs="Times New Roman"/>
          <w:i/>
          <w:iCs/>
          <w:kern w:val="0"/>
          <w:lang w:eastAsia="en-US" w:bidi="ar-SA"/>
        </w:rPr>
        <w:t xml:space="preserve"> na Litwie- SP Chochołów.</w:t>
      </w:r>
    </w:p>
    <w:p w:rsidR="004C3A2E" w:rsidRPr="00DB63CE" w:rsidRDefault="005C7969" w:rsidP="007C7229">
      <w:pPr>
        <w:pStyle w:val="Bezodstpw"/>
        <w:numPr>
          <w:ilvl w:val="0"/>
          <w:numId w:val="50"/>
        </w:numPr>
        <w:tabs>
          <w:tab w:val="clear" w:pos="720"/>
          <w:tab w:val="center" w:pos="510"/>
        </w:tabs>
        <w:ind w:left="340" w:hanging="340"/>
        <w:jc w:val="both"/>
        <w:rPr>
          <w:rFonts w:ascii="Times New Roman" w:hAnsi="Times New Roman" w:cs="Times New Roman"/>
          <w:i/>
          <w:iCs/>
        </w:rPr>
      </w:pPr>
      <w:r w:rsidRPr="00DB63CE">
        <w:rPr>
          <w:rFonts w:ascii="Times New Roman" w:eastAsia="Calibri" w:hAnsi="Times New Roman" w:cs="Times New Roman"/>
          <w:i/>
          <w:iCs/>
          <w:kern w:val="0"/>
          <w:lang w:eastAsia="en-US" w:bidi="ar-SA"/>
        </w:rPr>
        <w:t>Współpraca z Warsztatami Terapii Zajęciowej w Odrowążu- SP Pieniążkowice, SP Załuczne.</w:t>
      </w:r>
    </w:p>
    <w:p w:rsidR="004C3A2E" w:rsidRPr="00DB63CE" w:rsidRDefault="005C7969" w:rsidP="007C7229">
      <w:pPr>
        <w:pStyle w:val="Bezodstpw"/>
        <w:numPr>
          <w:ilvl w:val="0"/>
          <w:numId w:val="50"/>
        </w:numPr>
        <w:tabs>
          <w:tab w:val="clear" w:pos="720"/>
          <w:tab w:val="center" w:pos="510"/>
        </w:tabs>
        <w:ind w:left="340" w:hanging="340"/>
        <w:jc w:val="both"/>
        <w:rPr>
          <w:rFonts w:ascii="Times New Roman" w:hAnsi="Times New Roman" w:cs="Times New Roman"/>
          <w:i/>
          <w:iCs/>
        </w:rPr>
      </w:pPr>
      <w:r w:rsidRPr="00DB63CE">
        <w:rPr>
          <w:rFonts w:ascii="Times New Roman" w:eastAsia="Calibri" w:hAnsi="Times New Roman" w:cs="Times New Roman"/>
          <w:i/>
          <w:iCs/>
          <w:kern w:val="0"/>
          <w:lang w:eastAsia="en-US" w:bidi="ar-SA"/>
        </w:rPr>
        <w:t xml:space="preserve">Współpraca z Fundacją im. Adama </w:t>
      </w:r>
      <w:proofErr w:type="spellStart"/>
      <w:r w:rsidRPr="00DB63CE">
        <w:rPr>
          <w:rFonts w:ascii="Times New Roman" w:eastAsia="Calibri" w:hAnsi="Times New Roman" w:cs="Times New Roman"/>
          <w:i/>
          <w:iCs/>
          <w:kern w:val="0"/>
          <w:lang w:eastAsia="en-US" w:bidi="ar-SA"/>
        </w:rPr>
        <w:t>Worwy</w:t>
      </w:r>
      <w:proofErr w:type="spellEnd"/>
      <w:r w:rsidRPr="00DB63CE">
        <w:rPr>
          <w:rFonts w:ascii="Times New Roman" w:eastAsia="Calibri" w:hAnsi="Times New Roman" w:cs="Times New Roman"/>
          <w:i/>
          <w:iCs/>
          <w:kern w:val="0"/>
          <w:lang w:eastAsia="en-US" w:bidi="ar-SA"/>
        </w:rPr>
        <w:t>- zbiórka pieniędzy, sprzedaż wykonanych prac i przekazanie ich na cele statutowe fundacji- SP Podczerwone, ZDZ Czarny Dunajec.</w:t>
      </w:r>
    </w:p>
    <w:p w:rsidR="004C3A2E" w:rsidRPr="00DB63CE" w:rsidRDefault="005C7969" w:rsidP="007C7229">
      <w:pPr>
        <w:pStyle w:val="Bezodstpw"/>
        <w:numPr>
          <w:ilvl w:val="0"/>
          <w:numId w:val="50"/>
        </w:numPr>
        <w:tabs>
          <w:tab w:val="clear" w:pos="720"/>
          <w:tab w:val="center" w:pos="510"/>
        </w:tabs>
        <w:ind w:left="340" w:hanging="340"/>
        <w:jc w:val="both"/>
        <w:rPr>
          <w:rFonts w:ascii="Times New Roman" w:hAnsi="Times New Roman" w:cs="Times New Roman"/>
          <w:i/>
          <w:iCs/>
        </w:rPr>
      </w:pPr>
      <w:r w:rsidRPr="00DB63CE">
        <w:rPr>
          <w:rFonts w:ascii="Times New Roman" w:hAnsi="Times New Roman" w:cs="Times New Roman"/>
          <w:i/>
          <w:iCs/>
        </w:rPr>
        <w:t xml:space="preserve">Kolędowanie dla dzieci z Nigru w ramach działania Szkolnego Klubu UNICEF, akcja charytatywna „Misie </w:t>
      </w:r>
      <w:proofErr w:type="spellStart"/>
      <w:r w:rsidRPr="00DB63CE">
        <w:rPr>
          <w:rFonts w:ascii="Times New Roman" w:hAnsi="Times New Roman" w:cs="Times New Roman"/>
          <w:i/>
          <w:iCs/>
        </w:rPr>
        <w:t>Ratownisie</w:t>
      </w:r>
      <w:proofErr w:type="spellEnd"/>
      <w:r w:rsidRPr="00DB63CE">
        <w:rPr>
          <w:rFonts w:ascii="Times New Roman" w:hAnsi="Times New Roman" w:cs="Times New Roman"/>
          <w:i/>
          <w:iCs/>
        </w:rPr>
        <w:t xml:space="preserve"> pomagają” – w ramach Memoriału Grzegorza Wesołowskiego, </w:t>
      </w:r>
      <w:r w:rsidRPr="00DB63CE">
        <w:rPr>
          <w:rFonts w:ascii="Times New Roman" w:hAnsi="Times New Roman" w:cs="Times New Roman"/>
          <w:i/>
          <w:iCs/>
        </w:rPr>
        <w:lastRenderedPageBreak/>
        <w:t>„Zakręcona akcja” – zbieranie plastikowych nakrętek dla Patryka, akcja charytatywna „Pola nadziei” – sprzedaż cebulek żonkili, kwestowanie w parafii dla Marysi – SP Podszkle.</w:t>
      </w:r>
    </w:p>
    <w:p w:rsidR="004C3A2E" w:rsidRPr="00DB63CE" w:rsidRDefault="005C7969" w:rsidP="007C7229">
      <w:pPr>
        <w:pStyle w:val="Bezodstpw"/>
        <w:numPr>
          <w:ilvl w:val="0"/>
          <w:numId w:val="50"/>
        </w:numPr>
        <w:tabs>
          <w:tab w:val="clear" w:pos="720"/>
          <w:tab w:val="center" w:pos="510"/>
        </w:tabs>
        <w:ind w:left="340" w:hanging="340"/>
        <w:jc w:val="both"/>
        <w:rPr>
          <w:rFonts w:ascii="Times New Roman" w:hAnsi="Times New Roman" w:cs="Times New Roman"/>
          <w:i/>
          <w:iCs/>
        </w:rPr>
      </w:pPr>
      <w:r w:rsidRPr="00DB63CE">
        <w:rPr>
          <w:rFonts w:ascii="Times New Roman" w:hAnsi="Times New Roman" w:cs="Times New Roman"/>
          <w:i/>
          <w:iCs/>
        </w:rPr>
        <w:t>Zorganizowanie szlachetnej paczki dla Polaków żyjących na Ukrainie, zbiórka skarpet, rękawic dla bezdomnych- SP Ratułów, SP Piekielnik, ZDZ Czarny Dunajec.</w:t>
      </w:r>
    </w:p>
    <w:p w:rsidR="004C3A2E" w:rsidRPr="00DB63CE" w:rsidRDefault="005C7969" w:rsidP="007C7229">
      <w:pPr>
        <w:pStyle w:val="Bezodstpw"/>
        <w:numPr>
          <w:ilvl w:val="0"/>
          <w:numId w:val="50"/>
        </w:numPr>
        <w:tabs>
          <w:tab w:val="clear" w:pos="720"/>
          <w:tab w:val="center" w:pos="510"/>
        </w:tabs>
        <w:ind w:left="340" w:hanging="340"/>
        <w:jc w:val="both"/>
        <w:rPr>
          <w:rFonts w:ascii="Times New Roman" w:hAnsi="Times New Roman" w:cs="Times New Roman"/>
          <w:i/>
          <w:iCs/>
        </w:rPr>
      </w:pPr>
      <w:r w:rsidRPr="00DB63CE">
        <w:rPr>
          <w:rFonts w:ascii="Times New Roman" w:hAnsi="Times New Roman" w:cs="Times New Roman"/>
          <w:i/>
          <w:iCs/>
        </w:rPr>
        <w:t>Udział w Konkursie Wiedzy Prawnej (tematyka konkursu związana z działalnością stowarzyszeń) - marzec 2019- SP Załuczne.</w:t>
      </w:r>
    </w:p>
    <w:p w:rsidR="004C3A2E" w:rsidRPr="00DB63CE" w:rsidRDefault="005C7969" w:rsidP="007C7229">
      <w:pPr>
        <w:pStyle w:val="Bezodstpw"/>
        <w:numPr>
          <w:ilvl w:val="0"/>
          <w:numId w:val="50"/>
        </w:numPr>
        <w:tabs>
          <w:tab w:val="clear" w:pos="720"/>
          <w:tab w:val="center" w:pos="510"/>
        </w:tabs>
        <w:ind w:left="340" w:hanging="340"/>
        <w:jc w:val="both"/>
        <w:rPr>
          <w:rFonts w:ascii="Times New Roman" w:hAnsi="Times New Roman" w:cs="Times New Roman"/>
          <w:i/>
          <w:iCs/>
        </w:rPr>
      </w:pPr>
      <w:r w:rsidRPr="00DB63CE">
        <w:rPr>
          <w:rFonts w:ascii="Times New Roman" w:hAnsi="Times New Roman" w:cs="Times New Roman"/>
          <w:i/>
          <w:iCs/>
        </w:rPr>
        <w:t>Promocja bezpieczeństwa wśród seniorów w ramach projektu „Odblaskowa szkoła”- rozdawanie w Chochołowie elementów odblaskowych dla seniorów- PSP nr 1 i 2 SPSK w Starem Bystrem.</w:t>
      </w:r>
    </w:p>
    <w:p w:rsidR="004C3A2E" w:rsidRPr="00DB63CE" w:rsidRDefault="005C7969" w:rsidP="007C7229">
      <w:pPr>
        <w:pStyle w:val="Bezodstpw"/>
        <w:numPr>
          <w:ilvl w:val="0"/>
          <w:numId w:val="50"/>
        </w:numPr>
        <w:tabs>
          <w:tab w:val="clear" w:pos="720"/>
          <w:tab w:val="center" w:pos="510"/>
        </w:tabs>
        <w:ind w:left="340" w:hanging="340"/>
        <w:jc w:val="both"/>
        <w:rPr>
          <w:rFonts w:ascii="Times New Roman" w:hAnsi="Times New Roman" w:cs="Times New Roman"/>
          <w:i/>
          <w:iCs/>
        </w:rPr>
      </w:pPr>
      <w:r w:rsidRPr="00DB63CE">
        <w:rPr>
          <w:rFonts w:ascii="Times New Roman" w:hAnsi="Times New Roman" w:cs="Times New Roman"/>
          <w:i/>
          <w:iCs/>
        </w:rPr>
        <w:t>Akcja oddawania krwi dla szpitali- ZDZ Czarny Dunajec.</w:t>
      </w:r>
    </w:p>
    <w:p w:rsidR="004C3A2E" w:rsidRPr="00DB63CE" w:rsidRDefault="005C7969" w:rsidP="007C7229">
      <w:pPr>
        <w:pStyle w:val="Bezodstpw"/>
        <w:numPr>
          <w:ilvl w:val="0"/>
          <w:numId w:val="50"/>
        </w:numPr>
        <w:tabs>
          <w:tab w:val="clear" w:pos="720"/>
          <w:tab w:val="center" w:pos="510"/>
        </w:tabs>
        <w:ind w:left="340" w:hanging="340"/>
        <w:jc w:val="both"/>
        <w:rPr>
          <w:rFonts w:ascii="Times New Roman" w:hAnsi="Times New Roman" w:cs="Times New Roman"/>
          <w:i/>
          <w:iCs/>
        </w:rPr>
      </w:pPr>
      <w:r w:rsidRPr="00DB63CE">
        <w:rPr>
          <w:rFonts w:ascii="Times New Roman" w:hAnsi="Times New Roman" w:cs="Times New Roman"/>
          <w:i/>
          <w:iCs/>
        </w:rPr>
        <w:t xml:space="preserve">Zbiórka materiałów papierniczych, przyborów szkolnych i słodyczy dla dzieci z Domu Dziecka we Wróblówce i Centrum Wsparcia Dziecka i Rodziny w Zakopanem oraz podopiecznych Ośrodka Rehabilitacyjno-Edukacyjno-Wychowawczego „Chatka” w Nowym Targu, zbiórka art. higienicznych i środków czystości dla ludzi starszych potrzebujących wsparcia – akcja „Misie </w:t>
      </w:r>
      <w:proofErr w:type="spellStart"/>
      <w:r w:rsidRPr="00DB63CE">
        <w:rPr>
          <w:rFonts w:ascii="Times New Roman" w:hAnsi="Times New Roman" w:cs="Times New Roman"/>
          <w:i/>
          <w:iCs/>
        </w:rPr>
        <w:t>Ratownisie</w:t>
      </w:r>
      <w:proofErr w:type="spellEnd"/>
      <w:r w:rsidRPr="00DB63CE">
        <w:rPr>
          <w:rFonts w:ascii="Times New Roman" w:hAnsi="Times New Roman" w:cs="Times New Roman"/>
          <w:i/>
          <w:iCs/>
        </w:rPr>
        <w:t>”, zbieraniu plastikowych nakrętek na sprzęt rehabilitacyjny dla chorego dziecka, wspólne kolędowanie z mieszkańcami Domu Dziecka we Wróblówce, dbanie o groby zmarłych pracowników przedszkola – w ramach akcji MEN „Szkoła pamięta”- Przedszkole Samorządowe w Czarnym Dunajcu.</w:t>
      </w:r>
    </w:p>
    <w:p w:rsidR="004C3A2E" w:rsidRPr="00DB63CE" w:rsidRDefault="004C3A2E" w:rsidP="00AF7884">
      <w:pPr>
        <w:pStyle w:val="Bezodstpw"/>
        <w:tabs>
          <w:tab w:val="center" w:pos="510"/>
        </w:tabs>
        <w:jc w:val="both"/>
        <w:rPr>
          <w:rFonts w:ascii="Times New Roman" w:hAnsi="Times New Roman" w:cs="Times New Roman"/>
          <w:i/>
          <w:iCs/>
        </w:rPr>
      </w:pPr>
    </w:p>
    <w:p w:rsidR="00AF7884" w:rsidRPr="00DB63CE" w:rsidRDefault="00AF7884" w:rsidP="00AF7884">
      <w:pPr>
        <w:pStyle w:val="Bezodstpw"/>
        <w:tabs>
          <w:tab w:val="center" w:pos="510"/>
        </w:tabs>
        <w:jc w:val="both"/>
        <w:rPr>
          <w:rFonts w:ascii="Times New Roman" w:hAnsi="Times New Roman" w:cs="Times New Roman"/>
          <w:i/>
          <w:iCs/>
        </w:rPr>
      </w:pPr>
      <w:r w:rsidRPr="00DB63CE">
        <w:rPr>
          <w:rFonts w:ascii="Times New Roman" w:hAnsi="Times New Roman" w:cs="Times New Roman"/>
          <w:i/>
          <w:iCs/>
        </w:rPr>
        <w:t xml:space="preserve">Działaniem wpisującym się w omawiany obszar interwencji jest również w części wspieranie działalności licznych jednostek OSP (w każdej miejscowości) z terenu Gminy, których utrzymanie, wyposażenie na wysokim poziomie zapewnia Gmina. W ramach tych struktur działają liczne sekcje młodzieżowe. </w:t>
      </w:r>
    </w:p>
    <w:p w:rsidR="00AF7884" w:rsidRPr="00DB63CE" w:rsidRDefault="00AF7884" w:rsidP="00AF7884">
      <w:pPr>
        <w:pStyle w:val="Bezodstpw"/>
        <w:tabs>
          <w:tab w:val="center" w:pos="510"/>
        </w:tabs>
        <w:jc w:val="both"/>
        <w:rPr>
          <w:rFonts w:ascii="Times New Roman" w:hAnsi="Times New Roman" w:cs="Times New Roman"/>
          <w:i/>
          <w:iCs/>
        </w:rPr>
      </w:pPr>
    </w:p>
    <w:p w:rsidR="004C3A2E" w:rsidRPr="00DB63CE" w:rsidRDefault="005C7969">
      <w:pPr>
        <w:jc w:val="both"/>
        <w:rPr>
          <w:rFonts w:ascii="Times New Roman" w:hAnsi="Times New Roman" w:cs="Times New Roman"/>
        </w:rPr>
      </w:pPr>
      <w:bookmarkStart w:id="10" w:name="_Hlk41559555"/>
      <w:r w:rsidRPr="00DB63CE">
        <w:rPr>
          <w:rFonts w:ascii="Times New Roman" w:hAnsi="Times New Roman" w:cs="Times New Roman"/>
          <w:b/>
          <w:bCs/>
        </w:rPr>
        <w:t xml:space="preserve">I.1.10. Rozwój międzynarodowej współpracy uczniów i nauczycieli dla pogłębiania znajomości nowoczesnych programów kształcenia oraz języków obcych </w:t>
      </w:r>
    </w:p>
    <w:bookmarkEnd w:id="10"/>
    <w:p w:rsidR="004C3A2E" w:rsidRPr="00DB63CE" w:rsidRDefault="004C3A2E">
      <w:pPr>
        <w:jc w:val="both"/>
        <w:rPr>
          <w:rFonts w:ascii="Times New Roman" w:hAnsi="Times New Roman" w:cs="Times New Roman"/>
          <w:b/>
          <w:i/>
        </w:rPr>
      </w:pPr>
    </w:p>
    <w:p w:rsidR="004C3A2E" w:rsidRPr="00DB63CE" w:rsidRDefault="005C7969">
      <w:pPr>
        <w:jc w:val="both"/>
        <w:rPr>
          <w:rFonts w:ascii="Times New Roman" w:hAnsi="Times New Roman" w:cs="Times New Roman"/>
          <w:bCs/>
        </w:rPr>
      </w:pPr>
      <w:r w:rsidRPr="00DB63CE">
        <w:rPr>
          <w:rFonts w:ascii="Times New Roman" w:hAnsi="Times New Roman" w:cs="Times New Roman"/>
          <w:bCs/>
          <w:i/>
        </w:rPr>
        <w:t xml:space="preserve">Realizacja: </w:t>
      </w:r>
    </w:p>
    <w:p w:rsidR="004C3A2E" w:rsidRPr="00DB63CE" w:rsidRDefault="005C7969">
      <w:pPr>
        <w:widowControl w:val="0"/>
        <w:jc w:val="both"/>
        <w:rPr>
          <w:rFonts w:ascii="Times New Roman" w:hAnsi="Times New Roman" w:cs="Times New Roman"/>
          <w:bCs/>
        </w:rPr>
      </w:pPr>
      <w:r w:rsidRPr="00DB63CE">
        <w:rPr>
          <w:rFonts w:ascii="Times New Roman" w:eastAsia="Times New Roman" w:hAnsi="Times New Roman" w:cs="Times New Roman"/>
          <w:bCs/>
          <w:i/>
          <w:iCs/>
        </w:rPr>
        <w:t>Szkoły z terenu Gminy podjęły następujące działania mające na celu realizację niniejszego punktu:</w:t>
      </w:r>
      <w:r w:rsidRPr="00DB63CE">
        <w:rPr>
          <w:rFonts w:ascii="Times New Roman" w:eastAsia="Times New Roman" w:hAnsi="Times New Roman" w:cs="Times New Roman"/>
          <w:bCs/>
        </w:rPr>
        <w:t xml:space="preserve"> </w:t>
      </w:r>
    </w:p>
    <w:p w:rsidR="004C3A2E" w:rsidRPr="00DB63CE" w:rsidRDefault="005C7969" w:rsidP="007C7229">
      <w:pPr>
        <w:pStyle w:val="Bezodstpw"/>
        <w:numPr>
          <w:ilvl w:val="0"/>
          <w:numId w:val="51"/>
        </w:numPr>
        <w:jc w:val="both"/>
        <w:rPr>
          <w:rFonts w:ascii="Times New Roman" w:hAnsi="Times New Roman" w:cs="Times New Roman"/>
          <w:bCs/>
          <w:i/>
          <w:iCs/>
        </w:rPr>
      </w:pPr>
      <w:r w:rsidRPr="00DB63CE">
        <w:rPr>
          <w:rFonts w:ascii="Times New Roman" w:eastAsia="Times New Roman" w:hAnsi="Times New Roman" w:cs="Times New Roman"/>
          <w:bCs/>
          <w:i/>
          <w:iCs/>
        </w:rPr>
        <w:t xml:space="preserve">nawiązanie współpracy z uczniami i nauczycielem </w:t>
      </w:r>
      <w:proofErr w:type="spellStart"/>
      <w:r w:rsidRPr="00DB63CE">
        <w:rPr>
          <w:rFonts w:ascii="Times New Roman" w:eastAsia="Times New Roman" w:hAnsi="Times New Roman" w:cs="Times New Roman"/>
          <w:bCs/>
          <w:i/>
          <w:iCs/>
        </w:rPr>
        <w:t>Aspin</w:t>
      </w:r>
      <w:proofErr w:type="spellEnd"/>
      <w:r w:rsidRPr="00DB63CE">
        <w:rPr>
          <w:rFonts w:ascii="Times New Roman" w:eastAsia="Times New Roman" w:hAnsi="Times New Roman" w:cs="Times New Roman"/>
          <w:bCs/>
          <w:i/>
          <w:iCs/>
        </w:rPr>
        <w:t xml:space="preserve"> Park Community </w:t>
      </w:r>
      <w:proofErr w:type="spellStart"/>
      <w:r w:rsidRPr="00DB63CE">
        <w:rPr>
          <w:rFonts w:ascii="Times New Roman" w:eastAsia="Times New Roman" w:hAnsi="Times New Roman" w:cs="Times New Roman"/>
          <w:bCs/>
          <w:i/>
          <w:iCs/>
        </w:rPr>
        <w:t>Primary</w:t>
      </w:r>
      <w:proofErr w:type="spellEnd"/>
      <w:r w:rsidRPr="00DB63CE">
        <w:rPr>
          <w:rFonts w:ascii="Times New Roman" w:eastAsia="Times New Roman" w:hAnsi="Times New Roman" w:cs="Times New Roman"/>
          <w:bCs/>
          <w:i/>
          <w:iCs/>
        </w:rPr>
        <w:t xml:space="preserve"> </w:t>
      </w:r>
      <w:proofErr w:type="spellStart"/>
      <w:r w:rsidRPr="00DB63CE">
        <w:rPr>
          <w:rFonts w:ascii="Times New Roman" w:eastAsia="Times New Roman" w:hAnsi="Times New Roman" w:cs="Times New Roman"/>
          <w:bCs/>
          <w:i/>
          <w:iCs/>
        </w:rPr>
        <w:t>School</w:t>
      </w:r>
      <w:proofErr w:type="spellEnd"/>
      <w:r w:rsidRPr="00DB63CE">
        <w:rPr>
          <w:rFonts w:ascii="Times New Roman" w:eastAsia="Times New Roman" w:hAnsi="Times New Roman" w:cs="Times New Roman"/>
          <w:bCs/>
          <w:i/>
          <w:iCs/>
        </w:rPr>
        <w:t xml:space="preserve"> </w:t>
      </w:r>
      <w:proofErr w:type="spellStart"/>
      <w:r w:rsidRPr="00DB63CE">
        <w:rPr>
          <w:rFonts w:ascii="Times New Roman" w:eastAsia="Times New Roman" w:hAnsi="Times New Roman" w:cs="Times New Roman"/>
          <w:bCs/>
          <w:i/>
          <w:iCs/>
        </w:rPr>
        <w:t>Knaresborougk</w:t>
      </w:r>
      <w:proofErr w:type="spellEnd"/>
      <w:r w:rsidRPr="00DB63CE">
        <w:rPr>
          <w:rFonts w:ascii="Times New Roman" w:eastAsia="Times New Roman" w:hAnsi="Times New Roman" w:cs="Times New Roman"/>
          <w:bCs/>
          <w:i/>
          <w:iCs/>
        </w:rPr>
        <w:t xml:space="preserve"> </w:t>
      </w:r>
      <w:proofErr w:type="spellStart"/>
      <w:r w:rsidRPr="00DB63CE">
        <w:rPr>
          <w:rFonts w:ascii="Times New Roman" w:eastAsia="Times New Roman" w:hAnsi="Times New Roman" w:cs="Times New Roman"/>
          <w:bCs/>
          <w:i/>
          <w:iCs/>
        </w:rPr>
        <w:t>England</w:t>
      </w:r>
      <w:proofErr w:type="spellEnd"/>
      <w:r w:rsidRPr="00DB63CE">
        <w:rPr>
          <w:rFonts w:ascii="Times New Roman" w:eastAsia="Times New Roman" w:hAnsi="Times New Roman" w:cs="Times New Roman"/>
          <w:bCs/>
          <w:i/>
          <w:iCs/>
        </w:rPr>
        <w:t>- SP nr 2 Ciche</w:t>
      </w:r>
    </w:p>
    <w:p w:rsidR="004C3A2E" w:rsidRPr="00DB63CE" w:rsidRDefault="005C7969" w:rsidP="007C7229">
      <w:pPr>
        <w:pStyle w:val="Akapitzlist"/>
        <w:widowControl w:val="0"/>
        <w:numPr>
          <w:ilvl w:val="0"/>
          <w:numId w:val="51"/>
        </w:numPr>
        <w:spacing w:after="0"/>
        <w:jc w:val="both"/>
        <w:rPr>
          <w:rFonts w:ascii="Times New Roman" w:hAnsi="Times New Roman" w:cs="Times New Roman"/>
          <w:bCs/>
          <w:i/>
          <w:iCs/>
        </w:rPr>
      </w:pPr>
      <w:r w:rsidRPr="00DB63CE">
        <w:rPr>
          <w:rFonts w:ascii="Times New Roman" w:eastAsia="Times New Roman" w:hAnsi="Times New Roman" w:cs="Times New Roman"/>
          <w:bCs/>
          <w:i/>
          <w:iCs/>
        </w:rPr>
        <w:t>uczestnictwo uczniów w weekendowej szkole języka angielskiego prowadzonej przez native speakera- SP Podczerwone.</w:t>
      </w:r>
    </w:p>
    <w:p w:rsidR="004C3A2E" w:rsidRPr="00DB63CE" w:rsidRDefault="004C3A2E">
      <w:pPr>
        <w:jc w:val="both"/>
        <w:rPr>
          <w:rFonts w:ascii="Times New Roman" w:hAnsi="Times New Roman" w:cs="Times New Roman"/>
          <w:b/>
          <w:bCs/>
        </w:rPr>
      </w:pPr>
    </w:p>
    <w:p w:rsidR="00455062" w:rsidRPr="00DB63CE" w:rsidRDefault="00455062">
      <w:pPr>
        <w:jc w:val="both"/>
        <w:rPr>
          <w:rFonts w:ascii="Times New Roman" w:hAnsi="Times New Roman" w:cs="Times New Roman"/>
          <w:b/>
          <w:bCs/>
          <w:u w:val="single"/>
        </w:rPr>
      </w:pPr>
      <w:bookmarkStart w:id="11" w:name="_Hlk41566833"/>
      <w:bookmarkStart w:id="12" w:name="_Hlk41564261"/>
      <w:r w:rsidRPr="00DB63CE">
        <w:rPr>
          <w:rFonts w:ascii="Times New Roman" w:hAnsi="Times New Roman" w:cs="Times New Roman"/>
          <w:b/>
          <w:bCs/>
          <w:highlight w:val="yellow"/>
          <w:u w:val="single"/>
        </w:rPr>
        <w:t>Cel Operacyjny I.2. Rozwój potencjału gospodarczego gminy</w:t>
      </w:r>
    </w:p>
    <w:bookmarkEnd w:id="11"/>
    <w:p w:rsidR="00455062" w:rsidRPr="00DB63CE" w:rsidRDefault="00455062">
      <w:pPr>
        <w:jc w:val="both"/>
        <w:rPr>
          <w:rFonts w:ascii="Times New Roman" w:hAnsi="Times New Roman" w:cs="Times New Roman"/>
          <w:b/>
          <w:bCs/>
        </w:rPr>
      </w:pPr>
    </w:p>
    <w:p w:rsidR="00357BD2" w:rsidRPr="00DB63CE" w:rsidRDefault="005C7969">
      <w:pPr>
        <w:jc w:val="both"/>
        <w:rPr>
          <w:rFonts w:ascii="Times New Roman" w:hAnsi="Times New Roman" w:cs="Times New Roman"/>
          <w:b/>
          <w:bCs/>
        </w:rPr>
      </w:pPr>
      <w:r w:rsidRPr="00DB63CE">
        <w:rPr>
          <w:rFonts w:ascii="Times New Roman" w:hAnsi="Times New Roman" w:cs="Times New Roman"/>
          <w:b/>
          <w:bCs/>
        </w:rPr>
        <w:t xml:space="preserve">I.2.1. Rezerwowanie w planach zagospodarowania przestrzennego gminy terenów atrakcyjnych gospodarczo pod inwestycje KIER. KOWALCZYK </w:t>
      </w:r>
    </w:p>
    <w:p w:rsidR="004C3A2E" w:rsidRPr="00DB63CE" w:rsidRDefault="005C7969">
      <w:pPr>
        <w:jc w:val="both"/>
        <w:rPr>
          <w:rFonts w:ascii="Times New Roman" w:hAnsi="Times New Roman" w:cs="Times New Roman"/>
        </w:rPr>
      </w:pPr>
      <w:r w:rsidRPr="00DB63CE">
        <w:rPr>
          <w:rFonts w:ascii="Times New Roman" w:hAnsi="Times New Roman" w:cs="Times New Roman"/>
          <w:b/>
          <w:bCs/>
        </w:rPr>
        <w:t>I.2.2. Tworzenie stref aktywności gospodarczej, w tym m.in. we współpracy z podmiotami komercyjnymi KIER. KOWALCZYK</w:t>
      </w:r>
    </w:p>
    <w:bookmarkEnd w:id="12"/>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w:t>
      </w:r>
      <w:r w:rsidRPr="00DB63CE">
        <w:rPr>
          <w:rFonts w:ascii="Times New Roman" w:hAnsi="Times New Roman" w:cs="Times New Roman"/>
          <w:i/>
        </w:rPr>
        <w:t>a:</w:t>
      </w:r>
    </w:p>
    <w:p w:rsidR="004C3A2E" w:rsidRPr="00DB63CE" w:rsidRDefault="005C7969">
      <w:pPr>
        <w:jc w:val="both"/>
        <w:rPr>
          <w:rFonts w:ascii="Times New Roman" w:hAnsi="Times New Roman" w:cs="Times New Roman"/>
          <w:i/>
        </w:rPr>
      </w:pPr>
      <w:r w:rsidRPr="00DB63CE">
        <w:rPr>
          <w:rFonts w:ascii="Times New Roman" w:hAnsi="Times New Roman" w:cs="Times New Roman"/>
          <w:i/>
        </w:rPr>
        <w:t>W miejscowym planie zagospodarowania przestrzennego wyznaczono strefę gospodarczą UC</w:t>
      </w:r>
      <w:r w:rsidRPr="00DB63CE">
        <w:rPr>
          <w:rFonts w:ascii="Times New Roman" w:hAnsi="Times New Roman" w:cs="Times New Roman"/>
          <w:i/>
        </w:rPr>
        <w:br/>
        <w:t>w miejscowości Czarny Dunajec przy drodze powiatowej 1651K „Domańska” łączącej Cz. Dunajec</w:t>
      </w:r>
      <w:r w:rsidRPr="00DB63CE">
        <w:rPr>
          <w:rFonts w:ascii="Times New Roman" w:hAnsi="Times New Roman" w:cs="Times New Roman"/>
          <w:i/>
        </w:rPr>
        <w:br/>
        <w:t>z m. Ciche. W ciągu roku 2019 prowadzone były kolejne etapy procedury zmierzającej do uchwalenia Planu. Obszar obejmuje teren o pow. kilkudziesięciu hektarów.</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b/>
          <w:bCs/>
        </w:rPr>
      </w:pPr>
      <w:bookmarkStart w:id="13" w:name="_Hlk41559573"/>
      <w:r w:rsidRPr="00DB63CE">
        <w:rPr>
          <w:rFonts w:ascii="Times New Roman" w:hAnsi="Times New Roman" w:cs="Times New Roman"/>
          <w:b/>
          <w:bCs/>
        </w:rPr>
        <w:t>I.2.3. Poprawa dostępności komunikacyjnej stref aktywności gospodarczej</w:t>
      </w:r>
    </w:p>
    <w:bookmarkEnd w:id="13"/>
    <w:p w:rsidR="004C3A2E" w:rsidRPr="00DB63CE" w:rsidRDefault="004C3A2E">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lastRenderedPageBreak/>
        <w:t>Realizacja</w:t>
      </w:r>
      <w:r w:rsidRPr="00DB63CE">
        <w:rPr>
          <w:rFonts w:ascii="Times New Roman" w:hAnsi="Times New Roman" w:cs="Times New Roman"/>
          <w:i/>
        </w:rPr>
        <w:t xml:space="preserve"> : Nie realizowano działań w tym zakresie. </w:t>
      </w:r>
    </w:p>
    <w:p w:rsidR="004C3A2E" w:rsidRPr="00DB63CE" w:rsidRDefault="004C3A2E">
      <w:pPr>
        <w:jc w:val="both"/>
        <w:rPr>
          <w:rFonts w:ascii="Times New Roman" w:hAnsi="Times New Roman" w:cs="Times New Roman"/>
          <w:b/>
        </w:rPr>
      </w:pPr>
    </w:p>
    <w:p w:rsidR="00B55EEA" w:rsidRPr="00DB63CE" w:rsidRDefault="00B55EEA">
      <w:pPr>
        <w:jc w:val="both"/>
        <w:rPr>
          <w:rFonts w:ascii="Times New Roman" w:hAnsi="Times New Roman" w:cs="Times New Roman"/>
          <w:b/>
        </w:rPr>
      </w:pPr>
    </w:p>
    <w:p w:rsidR="00B55EEA" w:rsidRPr="00DB63CE" w:rsidRDefault="00B55EEA">
      <w:pPr>
        <w:jc w:val="both"/>
        <w:rPr>
          <w:rFonts w:ascii="Times New Roman" w:hAnsi="Times New Roman" w:cs="Times New Roman"/>
          <w:b/>
        </w:rPr>
      </w:pPr>
    </w:p>
    <w:p w:rsidR="004C3A2E" w:rsidRPr="00DB63CE" w:rsidRDefault="005C7969">
      <w:pPr>
        <w:jc w:val="both"/>
        <w:rPr>
          <w:rFonts w:ascii="Times New Roman" w:hAnsi="Times New Roman" w:cs="Times New Roman"/>
        </w:rPr>
      </w:pPr>
      <w:bookmarkStart w:id="14" w:name="_Hlk41559601"/>
      <w:r w:rsidRPr="00DB63CE">
        <w:rPr>
          <w:rFonts w:ascii="Times New Roman" w:hAnsi="Times New Roman" w:cs="Times New Roman"/>
          <w:b/>
          <w:bCs/>
        </w:rPr>
        <w:t xml:space="preserve">I.2.4. Poprawa standardów obsługi inwestorów </w:t>
      </w:r>
    </w:p>
    <w:bookmarkEnd w:id="14"/>
    <w:p w:rsidR="004C3A2E" w:rsidRPr="00DB63CE" w:rsidRDefault="004C3A2E">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rsidP="007C7229">
      <w:pPr>
        <w:numPr>
          <w:ilvl w:val="0"/>
          <w:numId w:val="87"/>
        </w:numPr>
        <w:tabs>
          <w:tab w:val="clear" w:pos="720"/>
          <w:tab w:val="left" w:pos="345"/>
        </w:tabs>
        <w:ind w:left="340" w:hanging="340"/>
        <w:jc w:val="both"/>
        <w:rPr>
          <w:rFonts w:ascii="Times New Roman" w:hAnsi="Times New Roman" w:cs="Times New Roman"/>
          <w:i/>
          <w:iCs/>
        </w:rPr>
      </w:pPr>
      <w:r w:rsidRPr="00DB63CE">
        <w:rPr>
          <w:rFonts w:ascii="Times New Roman" w:hAnsi="Times New Roman" w:cs="Times New Roman"/>
          <w:i/>
          <w:iCs/>
        </w:rPr>
        <w:t xml:space="preserve">W 2019 r. Urząd Gminy w Czarnym Dunajcu wprowadził Elektroniczne Biuro Obsługi Mieszkańca, w skrócie e-BOM. Serwis e-BOM, umożliwia dostęp do spersonalizowanych informacji o prowadzonych przez urząd sprawach. Podstawowe funkcje Serwisu e-BOM to:  </w:t>
      </w:r>
    </w:p>
    <w:p w:rsidR="004C3A2E" w:rsidRPr="00DB63CE" w:rsidRDefault="005C7969" w:rsidP="007C7229">
      <w:pPr>
        <w:numPr>
          <w:ilvl w:val="0"/>
          <w:numId w:val="52"/>
        </w:numPr>
        <w:jc w:val="both"/>
        <w:rPr>
          <w:rFonts w:ascii="Times New Roman" w:hAnsi="Times New Roman" w:cs="Times New Roman"/>
        </w:rPr>
      </w:pPr>
      <w:r w:rsidRPr="00DB63CE">
        <w:rPr>
          <w:rFonts w:ascii="Times New Roman" w:hAnsi="Times New Roman" w:cs="Times New Roman"/>
          <w:i/>
          <w:iCs/>
        </w:rPr>
        <w:t>dostęp do indywidualnych spraw mieszkańca,</w:t>
      </w:r>
    </w:p>
    <w:p w:rsidR="004C3A2E" w:rsidRPr="00DB63CE" w:rsidRDefault="005C7969" w:rsidP="007C7229">
      <w:pPr>
        <w:numPr>
          <w:ilvl w:val="0"/>
          <w:numId w:val="52"/>
        </w:numPr>
        <w:jc w:val="both"/>
        <w:rPr>
          <w:rFonts w:ascii="Times New Roman" w:hAnsi="Times New Roman" w:cs="Times New Roman"/>
        </w:rPr>
      </w:pPr>
      <w:r w:rsidRPr="00DB63CE">
        <w:rPr>
          <w:rFonts w:ascii="Times New Roman" w:hAnsi="Times New Roman" w:cs="Times New Roman"/>
          <w:i/>
          <w:iCs/>
        </w:rPr>
        <w:t>szybki dostęp do serwisów prowadzonych w jednostce,</w:t>
      </w:r>
    </w:p>
    <w:p w:rsidR="004C3A2E" w:rsidRPr="00DB63CE" w:rsidRDefault="005C7969">
      <w:pPr>
        <w:ind w:left="340"/>
        <w:jc w:val="both"/>
        <w:rPr>
          <w:rFonts w:ascii="Times New Roman" w:hAnsi="Times New Roman" w:cs="Times New Roman"/>
        </w:rPr>
      </w:pPr>
      <w:r w:rsidRPr="00DB63CE">
        <w:rPr>
          <w:rFonts w:ascii="Times New Roman" w:hAnsi="Times New Roman" w:cs="Times New Roman"/>
          <w:i/>
          <w:iCs/>
        </w:rPr>
        <w:t>System ma na celu ułatwienie mieszkańcom poruszania się po elektronicznych zasobach danej gminy po przez zgromadzenie ich wszystkich w jednym miejscu. Ponadto pozwala zalogowanemu użytkownikowi powierzyć do realizacji daną sprawę oraz sprawdzić jej stan. Portal nie posiada barier użytkowych i działa ze zgodnością WCAG 2.0. będąc kompatybilnym z systemami Android oraz iOS.</w:t>
      </w:r>
    </w:p>
    <w:p w:rsidR="004C3A2E" w:rsidRPr="00DB63CE" w:rsidRDefault="005C7969">
      <w:pPr>
        <w:ind w:left="340"/>
        <w:jc w:val="both"/>
        <w:rPr>
          <w:rFonts w:ascii="Times New Roman" w:hAnsi="Times New Roman" w:cs="Times New Roman"/>
          <w:lang w:eastAsia="pl-PL"/>
        </w:rPr>
      </w:pPr>
      <w:r w:rsidRPr="00DB63CE">
        <w:rPr>
          <w:rFonts w:ascii="Times New Roman" w:hAnsi="Times New Roman" w:cs="Times New Roman"/>
          <w:i/>
          <w:iCs/>
          <w:lang w:eastAsia="pl-PL"/>
        </w:rPr>
        <w:t>Aby z serwisu korzystały tylko osoby uprawnione wprowadzono system identyfikacji poprzez profil zaufany (PZ) . Za pomocą serwisu można załatwić m.in. sprawy:</w:t>
      </w:r>
    </w:p>
    <w:p w:rsidR="004C3A2E" w:rsidRPr="00DB63CE" w:rsidRDefault="005C7969" w:rsidP="007C7229">
      <w:pPr>
        <w:pStyle w:val="Akapitzlist"/>
        <w:numPr>
          <w:ilvl w:val="0"/>
          <w:numId w:val="53"/>
        </w:numPr>
        <w:tabs>
          <w:tab w:val="left" w:pos="735"/>
        </w:tabs>
        <w:suppressAutoHyphens w:val="0"/>
        <w:spacing w:after="0"/>
        <w:ind w:left="737" w:hanging="340"/>
        <w:contextualSpacing/>
        <w:jc w:val="both"/>
        <w:rPr>
          <w:rFonts w:ascii="Times New Roman" w:hAnsi="Times New Roman" w:cs="Times New Roman"/>
        </w:rPr>
      </w:pPr>
      <w:r w:rsidRPr="00DB63CE">
        <w:rPr>
          <w:rFonts w:ascii="Times New Roman" w:hAnsi="Times New Roman" w:cs="Times New Roman"/>
          <w:i/>
          <w:iCs/>
        </w:rPr>
        <w:t>pismo ogólne do podmiotu publicznego,</w:t>
      </w:r>
    </w:p>
    <w:p w:rsidR="004C3A2E" w:rsidRPr="00DB63CE" w:rsidRDefault="005C7969" w:rsidP="007C7229">
      <w:pPr>
        <w:pStyle w:val="Akapitzlist"/>
        <w:numPr>
          <w:ilvl w:val="0"/>
          <w:numId w:val="53"/>
        </w:numPr>
        <w:tabs>
          <w:tab w:val="left" w:pos="735"/>
        </w:tabs>
        <w:suppressAutoHyphens w:val="0"/>
        <w:spacing w:after="0"/>
        <w:ind w:left="737" w:hanging="340"/>
        <w:contextualSpacing/>
        <w:jc w:val="both"/>
        <w:rPr>
          <w:rFonts w:ascii="Times New Roman" w:hAnsi="Times New Roman" w:cs="Times New Roman"/>
        </w:rPr>
      </w:pPr>
      <w:r w:rsidRPr="00DB63CE">
        <w:rPr>
          <w:rFonts w:ascii="Times New Roman" w:hAnsi="Times New Roman" w:cs="Times New Roman"/>
          <w:i/>
          <w:iCs/>
        </w:rPr>
        <w:t>zawiadomienie o zawarciu umowy z młodocianym pracownikiem w celu przygotowania z</w:t>
      </w:r>
      <w:r w:rsidRPr="00DB63CE">
        <w:rPr>
          <w:rFonts w:ascii="Times New Roman" w:hAnsi="Times New Roman" w:cs="Times New Roman"/>
          <w:i/>
          <w:iCs/>
        </w:rPr>
        <w:t>a</w:t>
      </w:r>
      <w:r w:rsidRPr="00DB63CE">
        <w:rPr>
          <w:rFonts w:ascii="Times New Roman" w:hAnsi="Times New Roman" w:cs="Times New Roman"/>
          <w:i/>
          <w:iCs/>
        </w:rPr>
        <w:t>wodowego - Usługa umożliwia złożenie do wybranej Instytucji Publicznej zawiadomienia o zawarciu umowy z młodocianym pracownikiem w celu nauki zawodu.</w:t>
      </w:r>
    </w:p>
    <w:p w:rsidR="004C3A2E" w:rsidRPr="00DB63CE" w:rsidRDefault="005C7969">
      <w:pPr>
        <w:tabs>
          <w:tab w:val="left" w:pos="345"/>
        </w:tabs>
        <w:suppressAutoHyphens w:val="0"/>
        <w:ind w:left="340"/>
        <w:contextualSpacing/>
        <w:jc w:val="both"/>
        <w:rPr>
          <w:rFonts w:ascii="Times New Roman" w:hAnsi="Times New Roman" w:cs="Times New Roman"/>
        </w:rPr>
      </w:pPr>
      <w:r w:rsidRPr="00DB63CE">
        <w:rPr>
          <w:rFonts w:ascii="Times New Roman" w:hAnsi="Times New Roman" w:cs="Times New Roman"/>
          <w:i/>
          <w:iCs/>
        </w:rPr>
        <w:t>Za pomocą serwisu następuje przekierowanie na: stronę podmiotową Urzędu, Biuletyn Inform</w:t>
      </w:r>
      <w:r w:rsidRPr="00DB63CE">
        <w:rPr>
          <w:rFonts w:ascii="Times New Roman" w:hAnsi="Times New Roman" w:cs="Times New Roman"/>
          <w:i/>
          <w:iCs/>
        </w:rPr>
        <w:t>a</w:t>
      </w:r>
      <w:r w:rsidRPr="00DB63CE">
        <w:rPr>
          <w:rFonts w:ascii="Times New Roman" w:hAnsi="Times New Roman" w:cs="Times New Roman"/>
          <w:i/>
          <w:iCs/>
        </w:rPr>
        <w:t xml:space="preserve">cji Publicznej Urzędu, </w:t>
      </w:r>
      <w:proofErr w:type="spellStart"/>
      <w:r w:rsidRPr="00DB63CE">
        <w:rPr>
          <w:rFonts w:ascii="Times New Roman" w:hAnsi="Times New Roman" w:cs="Times New Roman"/>
          <w:i/>
          <w:iCs/>
        </w:rPr>
        <w:t>ePUAP</w:t>
      </w:r>
      <w:proofErr w:type="spellEnd"/>
      <w:r w:rsidRPr="00DB63CE">
        <w:rPr>
          <w:rFonts w:ascii="Times New Roman" w:hAnsi="Times New Roman" w:cs="Times New Roman"/>
          <w:i/>
          <w:iCs/>
        </w:rPr>
        <w:t>, profil zaufany, portal Podatkowy (</w:t>
      </w:r>
      <w:proofErr w:type="spellStart"/>
      <w:r w:rsidRPr="00DB63CE">
        <w:rPr>
          <w:rFonts w:ascii="Times New Roman" w:hAnsi="Times New Roman" w:cs="Times New Roman"/>
          <w:i/>
          <w:iCs/>
        </w:rPr>
        <w:t>enależności</w:t>
      </w:r>
      <w:proofErr w:type="spellEnd"/>
      <w:r w:rsidRPr="00DB63CE">
        <w:rPr>
          <w:rFonts w:ascii="Times New Roman" w:hAnsi="Times New Roman" w:cs="Times New Roman"/>
          <w:i/>
          <w:iCs/>
        </w:rPr>
        <w:t>) – portal umożliwia podgląd zobowiązań wobec Gminy oraz ich spłatę, portal mapowy, portal partycypacji społec</w:t>
      </w:r>
      <w:r w:rsidRPr="00DB63CE">
        <w:rPr>
          <w:rFonts w:ascii="Times New Roman" w:hAnsi="Times New Roman" w:cs="Times New Roman"/>
          <w:i/>
          <w:iCs/>
        </w:rPr>
        <w:t>z</w:t>
      </w:r>
      <w:r w:rsidRPr="00DB63CE">
        <w:rPr>
          <w:rFonts w:ascii="Times New Roman" w:hAnsi="Times New Roman" w:cs="Times New Roman"/>
          <w:i/>
          <w:iCs/>
        </w:rPr>
        <w:t xml:space="preserve">nych – portal umożliwia złożenie wniosków, petycji oraz udział w konsultacjach społecznych Gminy Czarny Dunajec, platforma usług elektronicznych ZUS, </w:t>
      </w:r>
      <w:proofErr w:type="spellStart"/>
      <w:r w:rsidRPr="00DB63CE">
        <w:rPr>
          <w:rFonts w:ascii="Times New Roman" w:hAnsi="Times New Roman" w:cs="Times New Roman"/>
          <w:i/>
          <w:iCs/>
        </w:rPr>
        <w:t>CeiDG</w:t>
      </w:r>
      <w:proofErr w:type="spellEnd"/>
      <w:r w:rsidRPr="00DB63CE">
        <w:rPr>
          <w:rFonts w:ascii="Times New Roman" w:hAnsi="Times New Roman" w:cs="Times New Roman"/>
          <w:i/>
          <w:iCs/>
        </w:rPr>
        <w:t>.</w:t>
      </w:r>
    </w:p>
    <w:p w:rsidR="004C3A2E" w:rsidRPr="00DB63CE" w:rsidRDefault="005C7969" w:rsidP="007C7229">
      <w:pPr>
        <w:numPr>
          <w:ilvl w:val="0"/>
          <w:numId w:val="87"/>
        </w:numPr>
        <w:tabs>
          <w:tab w:val="clear" w:pos="720"/>
          <w:tab w:val="left" w:pos="345"/>
        </w:tabs>
        <w:ind w:left="340" w:hanging="340"/>
        <w:jc w:val="both"/>
        <w:rPr>
          <w:rFonts w:ascii="Times New Roman" w:hAnsi="Times New Roman" w:cs="Times New Roman"/>
          <w:i/>
        </w:rPr>
      </w:pPr>
      <w:r w:rsidRPr="00DB63CE">
        <w:rPr>
          <w:rFonts w:ascii="Times New Roman" w:hAnsi="Times New Roman" w:cs="Times New Roman"/>
          <w:i/>
          <w:iCs/>
        </w:rPr>
        <w:t xml:space="preserve">W roku 2019 trwały prace nad miejscowym planem zagospodarowania przestrzennego gminy. Projekt nowego </w:t>
      </w:r>
      <w:proofErr w:type="spellStart"/>
      <w:r w:rsidRPr="00DB63CE">
        <w:rPr>
          <w:rFonts w:ascii="Times New Roman" w:hAnsi="Times New Roman" w:cs="Times New Roman"/>
          <w:i/>
          <w:iCs/>
        </w:rPr>
        <w:t>mpzp</w:t>
      </w:r>
      <w:proofErr w:type="spellEnd"/>
      <w:r w:rsidRPr="00DB63CE">
        <w:rPr>
          <w:rFonts w:ascii="Times New Roman" w:hAnsi="Times New Roman" w:cs="Times New Roman"/>
          <w:i/>
          <w:iCs/>
        </w:rPr>
        <w:t xml:space="preserve">, opracowany został w skali obrazującej przeznaczenie terenu na tle działek ewidencyjnych, co zdecydowanie poprawia czytelność i transparentność dokumentu. </w:t>
      </w:r>
    </w:p>
    <w:p w:rsidR="004C3A2E" w:rsidRPr="00DB63CE" w:rsidRDefault="004C3A2E">
      <w:pPr>
        <w:ind w:left="720"/>
        <w:jc w:val="both"/>
        <w:rPr>
          <w:rFonts w:ascii="Times New Roman" w:hAnsi="Times New Roman" w:cs="Times New Roman"/>
        </w:rPr>
      </w:pPr>
    </w:p>
    <w:p w:rsidR="004C3A2E" w:rsidRPr="00DB63CE" w:rsidRDefault="005C7969">
      <w:pPr>
        <w:jc w:val="both"/>
        <w:rPr>
          <w:rFonts w:ascii="Times New Roman" w:hAnsi="Times New Roman" w:cs="Times New Roman"/>
        </w:rPr>
      </w:pPr>
      <w:bookmarkStart w:id="15" w:name="_Hlk41561165"/>
      <w:r w:rsidRPr="00DB63CE">
        <w:rPr>
          <w:rFonts w:ascii="Times New Roman" w:hAnsi="Times New Roman" w:cs="Times New Roman"/>
          <w:b/>
          <w:bCs/>
        </w:rPr>
        <w:t xml:space="preserve">I.2.5. Promocja gospodarcza Gminy Czarny Dunajec </w:t>
      </w:r>
    </w:p>
    <w:bookmarkEnd w:id="15"/>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Promocja gospodarcza Gminy była ściśle związana z tworzeniem i udostępnianiem produktów turystycznych – tj. trasy rowerowe, atrakcje turystyczne związane z torfowiskami i została opisana w ramach działań z tym związanych.</w:t>
      </w:r>
    </w:p>
    <w:p w:rsidR="00B55EEA" w:rsidRPr="00DB63CE" w:rsidRDefault="00B55EEA">
      <w:pPr>
        <w:jc w:val="both"/>
        <w:rPr>
          <w:rFonts w:ascii="Times New Roman" w:hAnsi="Times New Roman" w:cs="Times New Roman"/>
        </w:rPr>
      </w:pPr>
      <w:r w:rsidRPr="00DB63CE">
        <w:rPr>
          <w:rFonts w:ascii="Times New Roman" w:hAnsi="Times New Roman" w:cs="Times New Roman"/>
          <w:i/>
        </w:rPr>
        <w:t xml:space="preserve">W realizację działania wpisuje się również udział Gminy w targach </w:t>
      </w:r>
      <w:r w:rsidR="00357BD2" w:rsidRPr="00DB63CE">
        <w:rPr>
          <w:rFonts w:ascii="Times New Roman" w:hAnsi="Times New Roman" w:cs="Times New Roman"/>
          <w:i/>
        </w:rPr>
        <w:t xml:space="preserve">turystycznych </w:t>
      </w:r>
      <w:r w:rsidRPr="00DB63CE">
        <w:rPr>
          <w:rFonts w:ascii="Times New Roman" w:hAnsi="Times New Roman" w:cs="Times New Roman"/>
          <w:i/>
        </w:rPr>
        <w:t xml:space="preserve">(pkt III.3.6.) </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highlight w:val="yellow"/>
          <w:u w:val="single"/>
        </w:rPr>
      </w:pPr>
      <w:bookmarkStart w:id="16" w:name="_Hlk41564287"/>
      <w:r w:rsidRPr="00DB63CE">
        <w:rPr>
          <w:rFonts w:ascii="Times New Roman" w:hAnsi="Times New Roman" w:cs="Times New Roman"/>
          <w:b/>
          <w:highlight w:val="yellow"/>
          <w:u w:val="single"/>
        </w:rPr>
        <w:t>Cel Operacyjny I.3. Rozwój zrównoważonego rolnictwa górskiego, w tym rolnictwa ekologicznego oraz regionalnego przetwórstwa rolno-spożywczego</w:t>
      </w:r>
    </w:p>
    <w:bookmarkEnd w:id="16"/>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bookmarkStart w:id="17" w:name="_Hlk41561222"/>
      <w:r w:rsidRPr="00DB63CE">
        <w:rPr>
          <w:rFonts w:ascii="Times New Roman" w:hAnsi="Times New Roman" w:cs="Times New Roman"/>
          <w:b/>
          <w:bCs/>
        </w:rPr>
        <w:t xml:space="preserve">I.3.1. Wspieranie działań zmierzających do poprawy struktury obszarowej zainteresowanych gospodarstw (upowszechnienie dzierżaw i scalenia ziemi rolniczej), poprawy rozłogu ziemi, wielkości pól i legalizacji statusu władania ziemią rolniczą </w:t>
      </w:r>
    </w:p>
    <w:bookmarkEnd w:id="17"/>
    <w:p w:rsidR="004C3A2E" w:rsidRPr="00DB63CE" w:rsidRDefault="004C3A2E">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b/>
          <w:bCs/>
        </w:rPr>
      </w:pPr>
      <w:r w:rsidRPr="00DB63CE">
        <w:rPr>
          <w:rFonts w:ascii="Times New Roman" w:hAnsi="Times New Roman" w:cs="Times New Roman"/>
          <w:i/>
        </w:rPr>
        <w:lastRenderedPageBreak/>
        <w:t>W roku 2019 prowadzone były intensywne uzgodnienia na poziomie samorządu Powiatu Nowotarskiego oraz Wojewody Małopolskiego w celu pozyskania finansowania zadania – modernizacja ewidencji gruntów.</w:t>
      </w:r>
      <w:r w:rsidR="00357BD2" w:rsidRPr="00DB63CE">
        <w:rPr>
          <w:rFonts w:ascii="Times New Roman" w:hAnsi="Times New Roman" w:cs="Times New Roman"/>
          <w:i/>
        </w:rPr>
        <w:t xml:space="preserve"> </w:t>
      </w:r>
      <w:r w:rsidRPr="00DB63CE">
        <w:rPr>
          <w:rFonts w:ascii="Times New Roman" w:hAnsi="Times New Roman" w:cs="Times New Roman"/>
          <w:i/>
        </w:rPr>
        <w:t xml:space="preserve">Efektem tego było uwzględnienie modernizacji </w:t>
      </w:r>
      <w:r w:rsidR="00357BD2" w:rsidRPr="00DB63CE">
        <w:rPr>
          <w:rFonts w:ascii="Times New Roman" w:hAnsi="Times New Roman" w:cs="Times New Roman"/>
          <w:i/>
        </w:rPr>
        <w:t xml:space="preserve">w </w:t>
      </w:r>
      <w:r w:rsidRPr="00DB63CE">
        <w:rPr>
          <w:rFonts w:ascii="Times New Roman" w:hAnsi="Times New Roman" w:cs="Times New Roman"/>
          <w:i/>
        </w:rPr>
        <w:t>dotacji Wojewody</w:t>
      </w:r>
      <w:r w:rsidR="00357BD2" w:rsidRPr="00DB63CE">
        <w:rPr>
          <w:rFonts w:ascii="Times New Roman" w:hAnsi="Times New Roman" w:cs="Times New Roman"/>
          <w:i/>
        </w:rPr>
        <w:t xml:space="preserve"> Małopolskiego (700 000,00 zł) </w:t>
      </w:r>
      <w:r w:rsidRPr="00DB63CE">
        <w:rPr>
          <w:rFonts w:ascii="Times New Roman" w:hAnsi="Times New Roman" w:cs="Times New Roman"/>
          <w:i/>
        </w:rPr>
        <w:t xml:space="preserve"> w zadaniach na rok 2020 – również w budżecie Gminy Czarny Dunajec zabezpieczona została kwota  500 000,00 zł (Uchwała Nr XV/152/2019 Rady Gminy Czarny Dunajec z dnia 30 grudnia 2019 r. w sprawie budżetu Gminy Czarny Dunajec na rok 2020).</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bCs/>
        </w:rPr>
      </w:pPr>
      <w:bookmarkStart w:id="18" w:name="_Hlk41564024"/>
      <w:r w:rsidRPr="00DB63CE">
        <w:rPr>
          <w:rFonts w:ascii="Times New Roman" w:hAnsi="Times New Roman" w:cs="Times New Roman"/>
          <w:b/>
          <w:bCs/>
        </w:rPr>
        <w:t>I.3.2. Promowanie przedsiębiorczości w rolnictwie i gospodarstwach, w tym wsparcie dla pozyskiwania środków pomocowych</w:t>
      </w: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Nie realizowano działań w tym zakresie. </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rPr>
      </w:pPr>
      <w:r w:rsidRPr="00DB63CE">
        <w:rPr>
          <w:rFonts w:ascii="Times New Roman" w:hAnsi="Times New Roman" w:cs="Times New Roman"/>
          <w:b/>
          <w:bCs/>
        </w:rPr>
        <w:t xml:space="preserve">I.3.3. Wsparcie rozwoju rolnictwa i przetwórstwa żywności wysokiej jakości oraz markowych (regionalnych) produktów żywnościowych </w:t>
      </w: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Nie realizowano działań w tym zakresie.</w:t>
      </w:r>
      <w:bookmarkStart w:id="19" w:name="_Hlk9263557"/>
      <w:bookmarkEnd w:id="19"/>
    </w:p>
    <w:bookmarkEnd w:id="18"/>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bCs/>
        </w:rPr>
      </w:pPr>
      <w:r w:rsidRPr="00DB63CE">
        <w:rPr>
          <w:rFonts w:ascii="Times New Roman" w:hAnsi="Times New Roman" w:cs="Times New Roman"/>
          <w:b/>
          <w:bCs/>
        </w:rPr>
        <w:t xml:space="preserve">I.3.4. Promocja i wsparcie dla postępu biologicznego w rolnictwie, w tym dla hodowli ras lokalnych, uprawy rzadkich (lokalnych) odmian owoców, itp. </w:t>
      </w:r>
    </w:p>
    <w:p w:rsidR="00357BD2" w:rsidRPr="00DB63CE" w:rsidRDefault="00357BD2">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i/>
          <w:iCs/>
        </w:rPr>
      </w:pPr>
      <w:r w:rsidRPr="00DB63CE">
        <w:rPr>
          <w:rFonts w:ascii="Times New Roman" w:hAnsi="Times New Roman" w:cs="Times New Roman"/>
          <w:i/>
          <w:iCs/>
        </w:rPr>
        <w:t>Działania na tym polu corocznie są podejmowane poprzez udzielanie pomocy finansowej Gminie Nowy Targ na pokrycie kosztów imprezy „Podhalańska Wystawa Zwierząt Hodowlanych”</w:t>
      </w:r>
      <w:r w:rsidRPr="00DB63CE">
        <w:rPr>
          <w:rFonts w:ascii="Times New Roman" w:hAnsi="Times New Roman" w:cs="Times New Roman"/>
          <w:i/>
          <w:iCs/>
        </w:rPr>
        <w:br/>
        <w:t xml:space="preserve">w Ludźmierzu. Wystawa promuje m.in. hodowlę lokalnych rasy krów, owiec – charakterystycznej dla rejonów podgórskich.  </w:t>
      </w:r>
    </w:p>
    <w:p w:rsidR="004C3A2E" w:rsidRPr="00DB63CE" w:rsidRDefault="005C7969">
      <w:pPr>
        <w:jc w:val="both"/>
        <w:rPr>
          <w:rFonts w:ascii="Times New Roman" w:hAnsi="Times New Roman" w:cs="Times New Roman"/>
        </w:rPr>
      </w:pPr>
      <w:r w:rsidRPr="00DB63CE">
        <w:rPr>
          <w:rFonts w:ascii="Times New Roman" w:hAnsi="Times New Roman" w:cs="Times New Roman"/>
          <w:i/>
        </w:rPr>
        <w:t xml:space="preserve">Pomoc finansowa została udzielona na podstawie Uchwały nr VI/58/2019 Rady Gminy Czarny Dunajec z dnia 25 marca 2019 r.  w kwocie 10.000,00 zł. Na wystawie w Ludźmierzu  wystawcy z terenu Gminy Czarny Dunajec przedstawiali swoje zwierzęta oraz otrzymali wiele nagród. </w:t>
      </w:r>
    </w:p>
    <w:p w:rsidR="004C3A2E" w:rsidRPr="00DB63CE" w:rsidRDefault="004C3A2E">
      <w:pPr>
        <w:jc w:val="both"/>
        <w:rPr>
          <w:rFonts w:ascii="Times New Roman" w:hAnsi="Times New Roman" w:cs="Times New Roman"/>
          <w:b/>
          <w:highlight w:val="yellow"/>
          <w:u w:val="single"/>
        </w:rPr>
      </w:pPr>
    </w:p>
    <w:p w:rsidR="004C3A2E" w:rsidRPr="00DB63CE" w:rsidRDefault="004C3A2E">
      <w:pPr>
        <w:jc w:val="both"/>
        <w:rPr>
          <w:rFonts w:ascii="Times New Roman" w:hAnsi="Times New Roman" w:cs="Times New Roman"/>
          <w:b/>
          <w:highlight w:val="yellow"/>
          <w:u w:val="single"/>
        </w:rPr>
      </w:pPr>
    </w:p>
    <w:p w:rsidR="004C3A2E" w:rsidRPr="00DB63CE" w:rsidRDefault="005C7969">
      <w:pPr>
        <w:jc w:val="both"/>
        <w:rPr>
          <w:rFonts w:ascii="Times New Roman" w:hAnsi="Times New Roman" w:cs="Times New Roman"/>
          <w:b/>
          <w:highlight w:val="yellow"/>
          <w:u w:val="single"/>
        </w:rPr>
      </w:pPr>
      <w:bookmarkStart w:id="20" w:name="_Hlk41564435"/>
      <w:r w:rsidRPr="00DB63CE">
        <w:rPr>
          <w:rFonts w:ascii="Times New Roman" w:hAnsi="Times New Roman" w:cs="Times New Roman"/>
          <w:b/>
          <w:highlight w:val="yellow"/>
          <w:u w:val="single"/>
        </w:rPr>
        <w:t>Cel Operacyjny I.4. Rozwój infrastruktury technicznej zwiększającej atrakcyjność inwestycyjną gminy</w:t>
      </w:r>
    </w:p>
    <w:bookmarkEnd w:id="20"/>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bookmarkStart w:id="21" w:name="_Hlk41564519"/>
      <w:r w:rsidRPr="00DB63CE">
        <w:rPr>
          <w:rFonts w:ascii="Times New Roman" w:hAnsi="Times New Roman" w:cs="Times New Roman"/>
          <w:b/>
          <w:bCs/>
        </w:rPr>
        <w:t xml:space="preserve">I.4.1. Przebudowa i rozwój gminnych ciągów komunikacyjnych – opracowanie gminnego programu rozbudowy i bieżącej modernizacji układu komunikacyjnego </w:t>
      </w:r>
    </w:p>
    <w:bookmarkEnd w:id="21"/>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Nie realizowano działań w tym zakresie.</w:t>
      </w:r>
    </w:p>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b/>
          <w:bCs/>
        </w:rPr>
      </w:pPr>
      <w:bookmarkStart w:id="22" w:name="_Hlk41564632"/>
      <w:r w:rsidRPr="00DB63CE">
        <w:rPr>
          <w:rFonts w:ascii="Times New Roman" w:hAnsi="Times New Roman" w:cs="Times New Roman"/>
          <w:b/>
          <w:bCs/>
        </w:rPr>
        <w:t>I.4.2. Współpraca z samorządem powiatu nowotarskiego i innymi zarządcami dróg w zakresie poprawy standardu dróg i ciągów pieszych na terenie gminy</w:t>
      </w:r>
    </w:p>
    <w:bookmarkEnd w:id="22"/>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i/>
          <w:iCs/>
        </w:rPr>
      </w:pPr>
      <w:r w:rsidRPr="00DB63CE">
        <w:rPr>
          <w:rFonts w:ascii="Times New Roman" w:hAnsi="Times New Roman" w:cs="Times New Roman"/>
          <w:i/>
          <w:iCs/>
        </w:rPr>
        <w:t>Trwały prace przy opracowaniu kierunku rozbudowy dróg powiatowych na lata 2020 - 2023. Wójt Gminy zadeklarował współpracę w pracach projektowych, które będą stanowiły wkład rzeczowy Gminy w realizację zadań. W ramach tych działań …..</w:t>
      </w:r>
    </w:p>
    <w:p w:rsidR="004C3A2E" w:rsidRPr="00DB63CE" w:rsidRDefault="005C7969" w:rsidP="0014690C">
      <w:pPr>
        <w:jc w:val="both"/>
        <w:rPr>
          <w:rFonts w:ascii="Times New Roman" w:hAnsi="Times New Roman" w:cs="Times New Roman"/>
          <w:i/>
          <w:iCs/>
        </w:rPr>
      </w:pPr>
      <w:r w:rsidRPr="00DB63CE">
        <w:rPr>
          <w:rFonts w:ascii="Times New Roman" w:hAnsi="Times New Roman" w:cs="Times New Roman"/>
          <w:i/>
          <w:iCs/>
        </w:rPr>
        <w:t xml:space="preserve">Gmina Czarny Dunajec współfinansuje również przebudowę dróg wojewódzkich DW 957 w ramach umowy nr X/115/ZDW/17 z dnia 28.09.2017 r., oraz DW 958 w ramach umowy nr X/88/ZDW/17 z dnia 03.11.2017r., w sprawie wspólnej realizacji zadania inwestycyjnego. Z tego tytułu w roku 2019 została wypłacona dotacja dla Województwa małopolskiego na przebudowę drogi wojewódzkiej DW 957 w kwocie 175 190,00 zł. Zakończenie całości inwestycji planowane jest na jesień 2020 roku. </w:t>
      </w:r>
      <w:r w:rsidRPr="00DB63CE">
        <w:rPr>
          <w:rFonts w:ascii="Times New Roman" w:hAnsi="Times New Roman" w:cs="Times New Roman"/>
          <w:i/>
          <w:iCs/>
        </w:rPr>
        <w:lastRenderedPageBreak/>
        <w:t xml:space="preserve">Prace wykonane w 2019 </w:t>
      </w:r>
      <w:r w:rsidR="0014690C" w:rsidRPr="00DB63CE">
        <w:rPr>
          <w:rFonts w:ascii="Times New Roman" w:hAnsi="Times New Roman" w:cs="Times New Roman"/>
          <w:i/>
          <w:iCs/>
        </w:rPr>
        <w:t>zostały opisane w ramach punktu – „Modernizacja infrastruktury drogowej”</w:t>
      </w:r>
      <w:r w:rsidR="00193C2E" w:rsidRPr="00DB63CE">
        <w:rPr>
          <w:rFonts w:ascii="Times New Roman" w:hAnsi="Times New Roman" w:cs="Times New Roman"/>
          <w:i/>
          <w:iCs/>
        </w:rPr>
        <w:t>.</w:t>
      </w:r>
    </w:p>
    <w:p w:rsidR="004C3A2E" w:rsidRPr="00DB63CE" w:rsidRDefault="005C7969" w:rsidP="0014690C">
      <w:pPr>
        <w:jc w:val="both"/>
        <w:rPr>
          <w:rFonts w:ascii="Times New Roman" w:hAnsi="Times New Roman" w:cs="Times New Roman"/>
          <w:i/>
          <w:iCs/>
        </w:rPr>
      </w:pPr>
      <w:r w:rsidRPr="00DB63CE">
        <w:rPr>
          <w:rFonts w:ascii="Times New Roman" w:hAnsi="Times New Roman" w:cs="Times New Roman"/>
          <w:i/>
          <w:iCs/>
        </w:rPr>
        <w:t xml:space="preserve"> </w:t>
      </w:r>
    </w:p>
    <w:p w:rsidR="00193C2E" w:rsidRPr="00DB63CE" w:rsidRDefault="00193C2E">
      <w:pPr>
        <w:jc w:val="both"/>
        <w:rPr>
          <w:rFonts w:ascii="Times New Roman" w:hAnsi="Times New Roman" w:cs="Times New Roman"/>
          <w:b/>
          <w:bCs/>
        </w:rPr>
      </w:pPr>
    </w:p>
    <w:p w:rsidR="00193C2E" w:rsidRPr="00DB63CE" w:rsidRDefault="00193C2E">
      <w:pPr>
        <w:jc w:val="both"/>
        <w:rPr>
          <w:rFonts w:ascii="Times New Roman" w:hAnsi="Times New Roman" w:cs="Times New Roman"/>
          <w:b/>
          <w:bCs/>
        </w:rPr>
      </w:pPr>
    </w:p>
    <w:p w:rsidR="004C3A2E" w:rsidRPr="00DB63CE" w:rsidRDefault="005C7969">
      <w:pPr>
        <w:jc w:val="both"/>
        <w:rPr>
          <w:rFonts w:ascii="Times New Roman" w:hAnsi="Times New Roman" w:cs="Times New Roman"/>
          <w:b/>
          <w:bCs/>
          <w:i/>
        </w:rPr>
      </w:pPr>
      <w:bookmarkStart w:id="23" w:name="_Hlk41565381"/>
      <w:r w:rsidRPr="00DB63CE">
        <w:rPr>
          <w:rFonts w:ascii="Times New Roman" w:hAnsi="Times New Roman" w:cs="Times New Roman"/>
          <w:b/>
          <w:bCs/>
        </w:rPr>
        <w:t>I.4.3. Poprawa dostępności komunikacyjnej terenów zagospodarowania inwestycyjnego i turystycznego, w tym budowa parkingów i organizacja systemów transportu zbiorowego</w:t>
      </w:r>
    </w:p>
    <w:bookmarkEnd w:id="23"/>
    <w:p w:rsidR="00193C2E" w:rsidRPr="00DB63CE" w:rsidRDefault="00193C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rsidP="007C7229">
      <w:pPr>
        <w:numPr>
          <w:ilvl w:val="0"/>
          <w:numId w:val="54"/>
        </w:numPr>
        <w:tabs>
          <w:tab w:val="clear" w:pos="720"/>
          <w:tab w:val="left" w:pos="345"/>
        </w:tabs>
        <w:ind w:left="340" w:hanging="340"/>
        <w:jc w:val="both"/>
        <w:rPr>
          <w:rFonts w:ascii="Times New Roman" w:hAnsi="Times New Roman" w:cs="Times New Roman"/>
          <w:i/>
        </w:rPr>
      </w:pPr>
      <w:r w:rsidRPr="00DB63CE">
        <w:rPr>
          <w:rFonts w:ascii="Times New Roman" w:hAnsi="Times New Roman" w:cs="Times New Roman"/>
          <w:i/>
        </w:rPr>
        <w:t xml:space="preserve">Realizowano działania zmierzające do modernizacji zabytkowej stacji PKP w </w:t>
      </w:r>
      <w:proofErr w:type="spellStart"/>
      <w:r w:rsidRPr="00DB63CE">
        <w:rPr>
          <w:rFonts w:ascii="Times New Roman" w:hAnsi="Times New Roman" w:cs="Times New Roman"/>
          <w:i/>
        </w:rPr>
        <w:t>Podczerwonem</w:t>
      </w:r>
      <w:proofErr w:type="spellEnd"/>
      <w:r w:rsidRPr="00DB63CE">
        <w:rPr>
          <w:rFonts w:ascii="Times New Roman" w:hAnsi="Times New Roman" w:cs="Times New Roman"/>
          <w:i/>
        </w:rPr>
        <w:t xml:space="preserve">, która wraz z parkingiem i zapleczem poprawi dostępność dla osób korzystających ze ścieżki rowerowej „Szlak wokół Tatr”. Zadanie realizowane jest w ramach projektu pt. „Historyczno-kulturowo-przyrodniczy szlak wokół Tatr – etap III” w ramach Programu </w:t>
      </w:r>
      <w:proofErr w:type="spellStart"/>
      <w:r w:rsidRPr="00DB63CE">
        <w:rPr>
          <w:rFonts w:ascii="Times New Roman" w:hAnsi="Times New Roman" w:cs="Times New Roman"/>
          <w:i/>
        </w:rPr>
        <w:t>Interreg</w:t>
      </w:r>
      <w:proofErr w:type="spellEnd"/>
      <w:r w:rsidRPr="00DB63CE">
        <w:rPr>
          <w:rFonts w:ascii="Times New Roman" w:hAnsi="Times New Roman" w:cs="Times New Roman"/>
          <w:i/>
        </w:rPr>
        <w:t xml:space="preserve"> V-A Polska-Słowacja 2014-2020. Kwota całkowita modernizacji Stacji PKP po przetargu wynosi 1.056.872,08złotych brutto, z czego dofinansowanie to 618 169,18 zł. Zadanie polega na odrestaurowaniu zabytkowej stacji PKP z przeznaczeniem pod obsługę ruchu turystycznego w tym rowerowego (wypożyczalnia, serwis, mała gastronomia, parking). Realizacja zadania pozwoli na dalsze dopełnienie infrastruktur, niezbędnej z punktu widzenia rozwijającej się sieci szlaków rowerowych w Gminie. W roku 2019 przystąpiono do realizacji zadania. Wykonano instalacje wewnętrzne, zamontowano stolarkę okienna i drzwiową i wewnętrzne roboty wykończeniowe. Wartość robót w roku 2019 wyniosła 634 009,96 zł.</w:t>
      </w:r>
    </w:p>
    <w:p w:rsidR="004C3A2E" w:rsidRPr="00DB63CE" w:rsidRDefault="005C7969" w:rsidP="007C7229">
      <w:pPr>
        <w:numPr>
          <w:ilvl w:val="0"/>
          <w:numId w:val="54"/>
        </w:numPr>
        <w:tabs>
          <w:tab w:val="clear" w:pos="720"/>
          <w:tab w:val="left" w:pos="345"/>
        </w:tabs>
        <w:ind w:left="340" w:hanging="340"/>
        <w:jc w:val="both"/>
        <w:rPr>
          <w:rFonts w:ascii="Times New Roman" w:hAnsi="Times New Roman" w:cs="Times New Roman"/>
          <w:i/>
        </w:rPr>
      </w:pPr>
      <w:r w:rsidRPr="00DB63CE">
        <w:rPr>
          <w:rFonts w:ascii="Times New Roman" w:hAnsi="Times New Roman" w:cs="Times New Roman"/>
          <w:i/>
        </w:rPr>
        <w:t>Po opracowaniu etapu IIA projektu przebudowy południowej części Rynku w zakresie branży drogowej, elektrycznej i sanitarnej oraz uzgodnień, w roku 2019 wykonano etap IIB projektu, który pozwolił na uzyskanie decyzji pozwolenia na budowę. Projekt obejmuje cześć Rynku</w:t>
      </w:r>
      <w:r w:rsidRPr="00DB63CE">
        <w:rPr>
          <w:rFonts w:ascii="Times New Roman" w:hAnsi="Times New Roman" w:cs="Times New Roman"/>
          <w:i/>
        </w:rPr>
        <w:br/>
        <w:t xml:space="preserve">w rejonie Kościoła, plebanii oraz zakładu gastronomicznego. Realizacja zadania – przebudowy – pozwoli na poprawę organizacji ruchu w obrębie Rynku Czarnego Dunajca. </w:t>
      </w:r>
    </w:p>
    <w:p w:rsidR="004C3A2E" w:rsidRPr="00DB63CE" w:rsidRDefault="005C7969" w:rsidP="007C7229">
      <w:pPr>
        <w:numPr>
          <w:ilvl w:val="0"/>
          <w:numId w:val="54"/>
        </w:numPr>
        <w:tabs>
          <w:tab w:val="clear" w:pos="720"/>
          <w:tab w:val="left" w:pos="345"/>
        </w:tabs>
        <w:ind w:left="340" w:hanging="340"/>
        <w:jc w:val="both"/>
        <w:rPr>
          <w:rFonts w:ascii="Times New Roman" w:hAnsi="Times New Roman" w:cs="Times New Roman"/>
          <w:i/>
        </w:rPr>
      </w:pPr>
      <w:r w:rsidRPr="00DB63CE">
        <w:rPr>
          <w:rFonts w:ascii="Times New Roman" w:hAnsi="Times New Roman" w:cs="Times New Roman"/>
          <w:i/>
        </w:rPr>
        <w:t>Wykonano utwardzenie terenu (kostka) na działkach w Centrum Piekielnika przy budynku Ośrodka Zdr</w:t>
      </w:r>
      <w:r w:rsidR="00193C2E" w:rsidRPr="00DB63CE">
        <w:rPr>
          <w:rFonts w:ascii="Times New Roman" w:hAnsi="Times New Roman" w:cs="Times New Roman"/>
          <w:i/>
        </w:rPr>
        <w:t>o</w:t>
      </w:r>
      <w:r w:rsidRPr="00DB63CE">
        <w:rPr>
          <w:rFonts w:ascii="Times New Roman" w:hAnsi="Times New Roman" w:cs="Times New Roman"/>
          <w:i/>
        </w:rPr>
        <w:t>wia, Remizy OSP i Obiektu Wspólnoty Urbarialnej w Piekielniku wraz</w:t>
      </w:r>
      <w:r w:rsidR="00193C2E" w:rsidRPr="00DB63CE">
        <w:rPr>
          <w:rFonts w:ascii="Times New Roman" w:hAnsi="Times New Roman" w:cs="Times New Roman"/>
          <w:i/>
        </w:rPr>
        <w:t xml:space="preserve"> </w:t>
      </w:r>
      <w:r w:rsidRPr="00DB63CE">
        <w:rPr>
          <w:rFonts w:ascii="Times New Roman" w:hAnsi="Times New Roman" w:cs="Times New Roman"/>
          <w:i/>
        </w:rPr>
        <w:t>z odprowadzeniem wód opadowych do istniejącej kanalizacji deszczowej. Wartość robót wyniosła 430 000,00 zł</w:t>
      </w:r>
    </w:p>
    <w:p w:rsidR="004C3A2E" w:rsidRPr="00DB63CE" w:rsidRDefault="005C7969" w:rsidP="007C7229">
      <w:pPr>
        <w:numPr>
          <w:ilvl w:val="0"/>
          <w:numId w:val="54"/>
        </w:numPr>
        <w:tabs>
          <w:tab w:val="clear" w:pos="720"/>
          <w:tab w:val="left" w:pos="345"/>
        </w:tabs>
        <w:ind w:left="340" w:hanging="340"/>
        <w:jc w:val="both"/>
        <w:rPr>
          <w:rFonts w:ascii="Times New Roman" w:hAnsi="Times New Roman" w:cs="Times New Roman"/>
          <w:i/>
          <w:iCs/>
        </w:rPr>
      </w:pPr>
      <w:r w:rsidRPr="00DB63CE">
        <w:rPr>
          <w:rFonts w:ascii="Times New Roman" w:eastAsia="Times New Roman" w:hAnsi="Times New Roman" w:cs="Times New Roman"/>
          <w:bCs/>
          <w:i/>
          <w:iCs/>
          <w:kern w:val="0"/>
          <w:lang w:eastAsia="pl-PL" w:bidi="ar-SA"/>
        </w:rPr>
        <w:t xml:space="preserve">Od 9 listopada 2019 r. uruchomiona została transgraniczna linia autobusowa na trasie Bukowina Tatrzańska – Zakopane – Kościelisko – Chochołów – </w:t>
      </w:r>
      <w:proofErr w:type="spellStart"/>
      <w:r w:rsidRPr="00DB63CE">
        <w:rPr>
          <w:rFonts w:ascii="Times New Roman" w:eastAsia="Times New Roman" w:hAnsi="Times New Roman" w:cs="Times New Roman"/>
          <w:bCs/>
          <w:i/>
          <w:iCs/>
          <w:kern w:val="0"/>
          <w:lang w:eastAsia="pl-PL" w:bidi="ar-SA"/>
        </w:rPr>
        <w:t>Zuberec</w:t>
      </w:r>
      <w:proofErr w:type="spellEnd"/>
      <w:r w:rsidRPr="00DB63CE">
        <w:rPr>
          <w:rFonts w:ascii="Times New Roman" w:eastAsia="Times New Roman" w:hAnsi="Times New Roman" w:cs="Times New Roman"/>
          <w:bCs/>
          <w:i/>
          <w:iCs/>
          <w:kern w:val="0"/>
          <w:lang w:eastAsia="pl-PL" w:bidi="ar-SA"/>
        </w:rPr>
        <w:t xml:space="preserve"> – Dolny </w:t>
      </w:r>
      <w:proofErr w:type="spellStart"/>
      <w:r w:rsidRPr="00DB63CE">
        <w:rPr>
          <w:rFonts w:ascii="Times New Roman" w:eastAsia="Times New Roman" w:hAnsi="Times New Roman" w:cs="Times New Roman"/>
          <w:bCs/>
          <w:i/>
          <w:iCs/>
          <w:kern w:val="0"/>
          <w:lang w:eastAsia="pl-PL" w:bidi="ar-SA"/>
        </w:rPr>
        <w:t>Kubin</w:t>
      </w:r>
      <w:proofErr w:type="spellEnd"/>
      <w:r w:rsidRPr="00DB63CE">
        <w:rPr>
          <w:rFonts w:ascii="Times New Roman" w:eastAsia="Times New Roman" w:hAnsi="Times New Roman" w:cs="Times New Roman"/>
          <w:bCs/>
          <w:i/>
          <w:iCs/>
          <w:kern w:val="0"/>
          <w:lang w:eastAsia="pl-PL" w:bidi="ar-SA"/>
        </w:rPr>
        <w:t xml:space="preserve">. Umowa na regularne przewozy autobusowe została podpisana pomiędzy Województwem Małopolskim a firmą EUROZEBRA sp. z o.o. </w:t>
      </w:r>
      <w:r w:rsidRPr="00DB63CE">
        <w:rPr>
          <w:rFonts w:ascii="Times New Roman" w:eastAsia="Times New Roman" w:hAnsi="Times New Roman" w:cs="Times New Roman"/>
          <w:i/>
          <w:iCs/>
          <w:kern w:val="0"/>
          <w:lang w:eastAsia="pl-PL" w:bidi="ar-SA"/>
        </w:rPr>
        <w:t xml:space="preserve">Regularne połączenia autobusowe umożliwią podróżowanie nie tylko na obszarze Polski, ale też do sąsiedniej Słowacji. Każdego dnia odbywać się będą 2 kursy w każdym kierunku, a w sezonie letnim (od 20.06.2020 r. do 27.09.2020 r.) 3 kursy. Na terenie Gminy Czarny Dunajec wyznaczone zostały 4 przystanki autobusowe w miejscowości Chochołów: </w:t>
      </w:r>
      <w:r w:rsidRPr="00DB63CE">
        <w:rPr>
          <w:rFonts w:ascii="Times New Roman" w:hAnsi="Times New Roman" w:cs="Times New Roman"/>
          <w:i/>
          <w:iCs/>
          <w:kern w:val="0"/>
          <w:lang w:eastAsia="pl-PL" w:bidi="ar-SA"/>
        </w:rPr>
        <w:t xml:space="preserve">1.Chochołowskie Termy, 2.Chochołów Górny, 3.Chochołów I, 4.Chochołów Granica. Zadanie nie jest finansowane ze środków Gminy. </w:t>
      </w:r>
      <w:r w:rsidRPr="00DB63CE">
        <w:rPr>
          <w:rFonts w:ascii="Times New Roman" w:eastAsia="Times New Roman" w:hAnsi="Times New Roman" w:cs="Times New Roman"/>
          <w:i/>
          <w:iCs/>
          <w:kern w:val="0"/>
          <w:lang w:eastAsia="pl-PL" w:bidi="ar-SA"/>
        </w:rPr>
        <w:t>Finalizacja zadania jest efektem działań podejmowanych przez samorządy –</w:t>
      </w:r>
      <w:r w:rsidRPr="00DB63CE">
        <w:rPr>
          <w:rFonts w:ascii="Times New Roman" w:hAnsi="Times New Roman" w:cs="Times New Roman"/>
          <w:i/>
          <w:iCs/>
        </w:rPr>
        <w:t xml:space="preserve"> w tym Gminę Czarny Dunajec – w poprzednich latach. </w:t>
      </w:r>
      <w:r w:rsidRPr="00DB63CE">
        <w:rPr>
          <w:rFonts w:ascii="Times New Roman" w:hAnsi="Times New Roman" w:cs="Times New Roman"/>
          <w:i/>
        </w:rPr>
        <w:t>Gmina Czarny Dunajec m.in. uczestniczył w spotkaniach konsultacyjnych i potwierdziła gotowość do współfinansowania kosztów związanych z uruchomieniem autobusowej linii transgranicznej oraz utworzenia przystanków komunikacyjnego w miejscowości Chochołów (obok remizy OSP).</w:t>
      </w:r>
    </w:p>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bookmarkStart w:id="24" w:name="_Hlk41565805"/>
      <w:r w:rsidRPr="00DB63CE">
        <w:rPr>
          <w:rFonts w:ascii="Times New Roman" w:hAnsi="Times New Roman" w:cs="Times New Roman"/>
          <w:b/>
          <w:bCs/>
        </w:rPr>
        <w:t xml:space="preserve">I.4.4. Budowa obwodnicy od miejscowości Czarny Dunajec do miejscowości Chochołów </w:t>
      </w:r>
      <w:r w:rsidRPr="00DB63CE">
        <w:rPr>
          <w:rFonts w:ascii="Times New Roman" w:hAnsi="Times New Roman" w:cs="Times New Roman"/>
          <w:b/>
          <w:bCs/>
        </w:rPr>
        <w:br/>
      </w:r>
      <w:bookmarkEnd w:id="24"/>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193C2E" w:rsidRPr="00DB63CE" w:rsidRDefault="005C7969">
      <w:pPr>
        <w:jc w:val="both"/>
        <w:rPr>
          <w:rFonts w:ascii="Times New Roman" w:hAnsi="Times New Roman" w:cs="Times New Roman"/>
          <w:i/>
        </w:rPr>
      </w:pPr>
      <w:r w:rsidRPr="00DB63CE">
        <w:rPr>
          <w:rFonts w:ascii="Times New Roman" w:hAnsi="Times New Roman" w:cs="Times New Roman"/>
          <w:i/>
        </w:rPr>
        <w:lastRenderedPageBreak/>
        <w:t xml:space="preserve">W 2019 roku kontynuowano postępowanie w/s wydania decyzji o środowiskowych uwarunkowaniach dla przedsięwzięcia pn. „Obwodnica Chochołowa”. Analizowano możliwości zmiany planowanej trasy, zgodnie z sugestiami mieszkańców, konsultowano się z wnioskodawcą oraz z projektantem. Efektem było wypracowanie koncepcji dla wariantu zachodniego zmodyfikowanego. Wobec proponowanego wariantu, po przeprowadzeniu części prac, negatywne stanowisko zajął projektant Zarząd Dróg Wojewódzkich w Krakowie (ze względu na ryzyka nie uzyskania uzgodnień kluczowych organów – RDOŚ, Gospodarstwo Wodne Wody Polskie).  </w:t>
      </w:r>
    </w:p>
    <w:p w:rsidR="004C3A2E" w:rsidRPr="00DB63CE" w:rsidRDefault="00193C2E">
      <w:pPr>
        <w:jc w:val="both"/>
        <w:rPr>
          <w:rFonts w:ascii="Times New Roman" w:hAnsi="Times New Roman" w:cs="Times New Roman"/>
          <w:i/>
        </w:rPr>
      </w:pPr>
      <w:r w:rsidRPr="00DB63CE">
        <w:rPr>
          <w:rFonts w:ascii="Times New Roman" w:hAnsi="Times New Roman" w:cs="Times New Roman"/>
          <w:i/>
        </w:rPr>
        <w:t xml:space="preserve">Na skutek podjętych działań konsultacyjnych zadanie wykonania obwodnicy dla miejscowości od Czarnego Dunajca do Chochołów została uwzględnione w Studium obsługi transportowej Regionu Podtatrza z czerwca 2019 r.  </w:t>
      </w:r>
    </w:p>
    <w:p w:rsidR="004C3A2E" w:rsidRPr="00DB63CE" w:rsidRDefault="004C3A2E">
      <w:pPr>
        <w:jc w:val="both"/>
        <w:rPr>
          <w:rFonts w:ascii="Times New Roman" w:hAnsi="Times New Roman" w:cs="Times New Roman"/>
          <w:b/>
          <w:highlight w:val="yellow"/>
          <w:u w:val="single"/>
        </w:rPr>
      </w:pPr>
    </w:p>
    <w:p w:rsidR="004C3A2E" w:rsidRPr="00DB63CE" w:rsidRDefault="005C7969">
      <w:pPr>
        <w:jc w:val="both"/>
        <w:rPr>
          <w:rFonts w:ascii="Times New Roman" w:hAnsi="Times New Roman" w:cs="Times New Roman"/>
          <w:b/>
          <w:highlight w:val="yellow"/>
          <w:u w:val="single"/>
        </w:rPr>
      </w:pPr>
      <w:bookmarkStart w:id="25" w:name="_Hlk41565822"/>
      <w:r w:rsidRPr="00DB63CE">
        <w:rPr>
          <w:rFonts w:ascii="Times New Roman" w:hAnsi="Times New Roman" w:cs="Times New Roman"/>
          <w:b/>
          <w:highlight w:val="yellow"/>
          <w:u w:val="single"/>
        </w:rPr>
        <w:t>Cel Operacyjny II.1. Rozwój oferty edukacyjnej, kulturalnej i rekreacyjno-sportowej</w:t>
      </w:r>
      <w:bookmarkEnd w:id="25"/>
    </w:p>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b/>
          <w:bCs/>
        </w:rPr>
      </w:pPr>
      <w:bookmarkStart w:id="26" w:name="_Hlk41565880"/>
      <w:r w:rsidRPr="00DB63CE">
        <w:rPr>
          <w:rFonts w:ascii="Times New Roman" w:hAnsi="Times New Roman" w:cs="Times New Roman"/>
          <w:b/>
          <w:bCs/>
        </w:rPr>
        <w:t>II.1.1. Modernizacja bazy edukacyjnej i doposażenie szkół funkcjonujących na terenie gminy</w:t>
      </w: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bookmarkEnd w:id="26"/>
    <w:p w:rsidR="004C3A2E" w:rsidRPr="00DB63CE" w:rsidRDefault="004C3A2E">
      <w:pPr>
        <w:pStyle w:val="Bezodstpw"/>
        <w:jc w:val="both"/>
        <w:rPr>
          <w:rFonts w:ascii="Times New Roman" w:hAnsi="Times New Roman" w:cs="Times New Roman"/>
          <w:i/>
          <w:iCs/>
        </w:rPr>
      </w:pPr>
    </w:p>
    <w:p w:rsidR="005C7969" w:rsidRPr="00DB63CE" w:rsidRDefault="005C7969" w:rsidP="00D007FA">
      <w:pPr>
        <w:pStyle w:val="Akapitzlist"/>
        <w:numPr>
          <w:ilvl w:val="1"/>
          <w:numId w:val="54"/>
        </w:numPr>
        <w:tabs>
          <w:tab w:val="clear" w:pos="1080"/>
        </w:tabs>
        <w:suppressAutoHyphens w:val="0"/>
        <w:ind w:left="364"/>
        <w:jc w:val="both"/>
        <w:rPr>
          <w:rFonts w:ascii="Times New Roman" w:eastAsia="Times New Roman" w:hAnsi="Times New Roman" w:cs="Times New Roman"/>
          <w:i/>
        </w:rPr>
      </w:pPr>
      <w:r w:rsidRPr="00DB63CE">
        <w:rPr>
          <w:rFonts w:ascii="Times New Roman" w:eastAsia="Times New Roman" w:hAnsi="Times New Roman" w:cs="Times New Roman"/>
          <w:i/>
        </w:rPr>
        <w:t>Zestawienie inwestycji na obiektach oświatowych w roku 2019 przedstawia się następująco.</w:t>
      </w:r>
    </w:p>
    <w:tbl>
      <w:tblPr>
        <w:tblW w:w="10140" w:type="dxa"/>
        <w:tblInd w:w="-5" w:type="dxa"/>
        <w:tblBorders>
          <w:top w:val="single" w:sz="4" w:space="0" w:color="auto"/>
          <w:left w:val="single" w:sz="4" w:space="0" w:color="000000"/>
          <w:bottom w:val="single" w:sz="4" w:space="0" w:color="000000"/>
          <w:right w:val="single" w:sz="4" w:space="0" w:color="000000"/>
        </w:tblBorders>
        <w:shd w:val="clear" w:color="auto" w:fill="FFFFFF" w:themeFill="background1"/>
        <w:tblLayout w:type="fixed"/>
        <w:tblCellMar>
          <w:left w:w="70" w:type="dxa"/>
          <w:right w:w="70" w:type="dxa"/>
        </w:tblCellMar>
        <w:tblLook w:val="0000"/>
      </w:tblPr>
      <w:tblGrid>
        <w:gridCol w:w="426"/>
        <w:gridCol w:w="70"/>
        <w:gridCol w:w="1205"/>
        <w:gridCol w:w="1701"/>
        <w:gridCol w:w="5387"/>
        <w:gridCol w:w="1191"/>
        <w:gridCol w:w="160"/>
      </w:tblGrid>
      <w:tr w:rsidR="00DB63CE" w:rsidRPr="00DB63CE" w:rsidTr="005C7969">
        <w:trPr>
          <w:cantSplit/>
          <w:trHeight w:val="416"/>
        </w:trPr>
        <w:tc>
          <w:tcPr>
            <w:tcW w:w="9980" w:type="dxa"/>
            <w:gridSpan w:val="6"/>
            <w:tcBorders>
              <w:top w:val="single" w:sz="4" w:space="0" w:color="auto"/>
              <w:left w:val="single" w:sz="4" w:space="0" w:color="000000"/>
              <w:bottom w:val="single" w:sz="4" w:space="0" w:color="000000"/>
              <w:right w:val="nil"/>
            </w:tcBorders>
            <w:shd w:val="clear" w:color="auto" w:fill="FFFFFF" w:themeFill="background1"/>
            <w:vAlign w:val="center"/>
          </w:tcPr>
          <w:p w:rsidR="005C7969" w:rsidRPr="00DB63CE" w:rsidRDefault="005C7969" w:rsidP="005C7969">
            <w:pPr>
              <w:snapToGrid w:val="0"/>
              <w:jc w:val="center"/>
              <w:rPr>
                <w:rFonts w:ascii="Times New Roman" w:hAnsi="Times New Roman" w:cs="Times New Roman"/>
                <w:b/>
                <w:bCs/>
              </w:rPr>
            </w:pPr>
            <w:r w:rsidRPr="00DB63CE">
              <w:rPr>
                <w:rFonts w:ascii="Times New Roman" w:hAnsi="Times New Roman" w:cs="Times New Roman"/>
                <w:b/>
                <w:bCs/>
              </w:rPr>
              <w:t>Inwestycje oświatowe w roku szkolnym 2019</w:t>
            </w:r>
          </w:p>
        </w:tc>
        <w:tc>
          <w:tcPr>
            <w:tcW w:w="160" w:type="dxa"/>
            <w:tcBorders>
              <w:top w:val="single" w:sz="4" w:space="0" w:color="auto"/>
              <w:left w:val="nil"/>
              <w:bottom w:val="single" w:sz="4" w:space="0" w:color="000000"/>
              <w:right w:val="single" w:sz="4" w:space="0" w:color="000000"/>
            </w:tcBorders>
            <w:shd w:val="clear" w:color="auto" w:fill="FFFFFF" w:themeFill="background1"/>
            <w:vAlign w:val="center"/>
          </w:tcPr>
          <w:p w:rsidR="005C7969" w:rsidRPr="00DB63CE" w:rsidRDefault="005C7969" w:rsidP="005C7969">
            <w:pPr>
              <w:snapToGrid w:val="0"/>
              <w:jc w:val="center"/>
              <w:rPr>
                <w:rFonts w:ascii="Times New Roman" w:hAnsi="Times New Roman" w:cs="Times New Roman"/>
                <w:b/>
                <w:bCs/>
              </w:rPr>
            </w:pPr>
          </w:p>
        </w:tc>
      </w:tr>
      <w:tr w:rsidR="00DB63CE" w:rsidRPr="00DB63CE" w:rsidTr="00DB63C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blHeader/>
        </w:trPr>
        <w:tc>
          <w:tcPr>
            <w:tcW w:w="426" w:type="dxa"/>
            <w:tcBorders>
              <w:bottom w:val="single" w:sz="4" w:space="0" w:color="auto"/>
            </w:tcBorders>
            <w:shd w:val="clear" w:color="auto" w:fill="FFFFFF" w:themeFill="background1"/>
            <w:vAlign w:val="center"/>
          </w:tcPr>
          <w:p w:rsidR="005C7969" w:rsidRPr="00DB63CE" w:rsidRDefault="005C7969" w:rsidP="00B7768F">
            <w:pPr>
              <w:ind w:left="-217" w:right="-66"/>
              <w:jc w:val="center"/>
              <w:rPr>
                <w:rFonts w:ascii="Times New Roman" w:hAnsi="Times New Roman" w:cs="Times New Roman"/>
                <w:b/>
                <w:bCs/>
                <w:sz w:val="22"/>
                <w:szCs w:val="22"/>
              </w:rPr>
            </w:pPr>
          </w:p>
        </w:tc>
        <w:tc>
          <w:tcPr>
            <w:tcW w:w="1275" w:type="dxa"/>
            <w:gridSpan w:val="2"/>
            <w:tcBorders>
              <w:bottom w:val="single" w:sz="4" w:space="0" w:color="auto"/>
            </w:tcBorders>
            <w:shd w:val="clear" w:color="auto" w:fill="FFFFFF" w:themeFill="background1"/>
            <w:vAlign w:val="center"/>
          </w:tcPr>
          <w:p w:rsidR="005C7969" w:rsidRPr="00DB63CE" w:rsidRDefault="005C7969" w:rsidP="005C7969">
            <w:pPr>
              <w:jc w:val="center"/>
              <w:rPr>
                <w:rFonts w:ascii="Times New Roman" w:hAnsi="Times New Roman" w:cs="Times New Roman"/>
                <w:b/>
                <w:bCs/>
                <w:sz w:val="22"/>
                <w:szCs w:val="22"/>
              </w:rPr>
            </w:pPr>
            <w:r w:rsidRPr="00DB63CE">
              <w:rPr>
                <w:rFonts w:ascii="Times New Roman" w:hAnsi="Times New Roman" w:cs="Times New Roman"/>
                <w:b/>
                <w:bCs/>
                <w:sz w:val="22"/>
                <w:szCs w:val="22"/>
              </w:rPr>
              <w:t>Miejsc</w:t>
            </w:r>
            <w:r w:rsidR="00B7768F" w:rsidRPr="00DB63CE">
              <w:rPr>
                <w:rFonts w:ascii="Times New Roman" w:hAnsi="Times New Roman" w:cs="Times New Roman"/>
                <w:b/>
                <w:bCs/>
                <w:sz w:val="22"/>
                <w:szCs w:val="22"/>
              </w:rPr>
              <w:t>.</w:t>
            </w:r>
          </w:p>
        </w:tc>
        <w:tc>
          <w:tcPr>
            <w:tcW w:w="1701" w:type="dxa"/>
            <w:tcBorders>
              <w:bottom w:val="single" w:sz="4" w:space="0" w:color="auto"/>
            </w:tcBorders>
            <w:shd w:val="clear" w:color="auto" w:fill="FFFFFF" w:themeFill="background1"/>
            <w:vAlign w:val="center"/>
          </w:tcPr>
          <w:p w:rsidR="005C7969" w:rsidRPr="00DB63CE" w:rsidRDefault="005C7969" w:rsidP="005C7969">
            <w:pPr>
              <w:jc w:val="center"/>
              <w:rPr>
                <w:rFonts w:ascii="Times New Roman" w:hAnsi="Times New Roman" w:cs="Times New Roman"/>
                <w:b/>
                <w:bCs/>
                <w:sz w:val="22"/>
                <w:szCs w:val="22"/>
              </w:rPr>
            </w:pPr>
            <w:r w:rsidRPr="00DB63CE">
              <w:rPr>
                <w:rFonts w:ascii="Times New Roman" w:hAnsi="Times New Roman" w:cs="Times New Roman"/>
                <w:b/>
                <w:bCs/>
                <w:sz w:val="22"/>
                <w:szCs w:val="22"/>
              </w:rPr>
              <w:t>Obiekt</w:t>
            </w:r>
          </w:p>
        </w:tc>
        <w:tc>
          <w:tcPr>
            <w:tcW w:w="5387" w:type="dxa"/>
            <w:tcBorders>
              <w:bottom w:val="single" w:sz="4" w:space="0" w:color="auto"/>
            </w:tcBorders>
            <w:shd w:val="clear" w:color="auto" w:fill="FFFFFF" w:themeFill="background1"/>
            <w:vAlign w:val="center"/>
          </w:tcPr>
          <w:p w:rsidR="005C7969" w:rsidRPr="00DB63CE" w:rsidRDefault="005C7969" w:rsidP="005C7969">
            <w:pPr>
              <w:jc w:val="center"/>
              <w:rPr>
                <w:rFonts w:ascii="Times New Roman" w:hAnsi="Times New Roman" w:cs="Times New Roman"/>
                <w:b/>
                <w:bCs/>
                <w:sz w:val="22"/>
                <w:szCs w:val="22"/>
              </w:rPr>
            </w:pPr>
            <w:r w:rsidRPr="00DB63CE">
              <w:rPr>
                <w:rFonts w:ascii="Times New Roman" w:hAnsi="Times New Roman" w:cs="Times New Roman"/>
                <w:b/>
                <w:bCs/>
                <w:sz w:val="22"/>
                <w:szCs w:val="22"/>
              </w:rPr>
              <w:t>Zadanie</w:t>
            </w:r>
          </w:p>
        </w:tc>
        <w:tc>
          <w:tcPr>
            <w:tcW w:w="1351" w:type="dxa"/>
            <w:gridSpan w:val="2"/>
            <w:tcBorders>
              <w:bottom w:val="single" w:sz="4" w:space="0" w:color="auto"/>
            </w:tcBorders>
            <w:shd w:val="clear" w:color="auto" w:fill="FFFFFF" w:themeFill="background1"/>
            <w:vAlign w:val="center"/>
          </w:tcPr>
          <w:p w:rsidR="005C7969" w:rsidRPr="00DB63CE" w:rsidRDefault="005C7969" w:rsidP="005C7969">
            <w:pPr>
              <w:jc w:val="center"/>
              <w:rPr>
                <w:rFonts w:ascii="Times New Roman" w:hAnsi="Times New Roman" w:cs="Times New Roman"/>
                <w:b/>
                <w:bCs/>
                <w:sz w:val="22"/>
                <w:szCs w:val="22"/>
              </w:rPr>
            </w:pPr>
            <w:r w:rsidRPr="00DB63CE">
              <w:rPr>
                <w:rFonts w:ascii="Times New Roman" w:hAnsi="Times New Roman" w:cs="Times New Roman"/>
                <w:b/>
                <w:bCs/>
                <w:sz w:val="22"/>
                <w:szCs w:val="22"/>
              </w:rPr>
              <w:t>Cena brutto</w:t>
            </w:r>
          </w:p>
        </w:tc>
      </w:tr>
      <w:tr w:rsidR="00DB63CE" w:rsidRPr="00DB63CE" w:rsidTr="00DB63C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26" w:type="dxa"/>
            <w:shd w:val="clear" w:color="auto" w:fill="FFFFFF" w:themeFill="background1"/>
            <w:vAlign w:val="center"/>
          </w:tcPr>
          <w:p w:rsidR="005C7969" w:rsidRPr="00DB63CE" w:rsidRDefault="005C7969" w:rsidP="007C7229">
            <w:pPr>
              <w:numPr>
                <w:ilvl w:val="0"/>
                <w:numId w:val="90"/>
              </w:numPr>
              <w:ind w:left="-217" w:right="-66"/>
              <w:jc w:val="center"/>
              <w:textAlignment w:val="auto"/>
              <w:rPr>
                <w:rFonts w:ascii="Times New Roman" w:hAnsi="Times New Roman" w:cs="Times New Roman"/>
                <w:b/>
                <w:bCs/>
                <w:sz w:val="22"/>
                <w:szCs w:val="22"/>
              </w:rPr>
            </w:pPr>
          </w:p>
        </w:tc>
        <w:tc>
          <w:tcPr>
            <w:tcW w:w="1275" w:type="dxa"/>
            <w:gridSpan w:val="2"/>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Ciche</w:t>
            </w:r>
          </w:p>
        </w:tc>
        <w:tc>
          <w:tcPr>
            <w:tcW w:w="1701"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Szkoła Podstawowa nr 3</w:t>
            </w:r>
          </w:p>
        </w:tc>
        <w:tc>
          <w:tcPr>
            <w:tcW w:w="5387"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Wykonanie remontu instalacji elektrycznej</w:t>
            </w:r>
          </w:p>
        </w:tc>
        <w:tc>
          <w:tcPr>
            <w:tcW w:w="1351" w:type="dxa"/>
            <w:gridSpan w:val="2"/>
            <w:shd w:val="clear" w:color="auto" w:fill="FFFFFF" w:themeFill="background1"/>
            <w:vAlign w:val="center"/>
          </w:tcPr>
          <w:p w:rsidR="005C7969" w:rsidRPr="00DB63CE" w:rsidRDefault="005C7969" w:rsidP="005C7969">
            <w:pPr>
              <w:jc w:val="right"/>
              <w:rPr>
                <w:rFonts w:ascii="Times New Roman" w:hAnsi="Times New Roman" w:cs="Times New Roman"/>
                <w:sz w:val="22"/>
                <w:szCs w:val="22"/>
              </w:rPr>
            </w:pPr>
            <w:r w:rsidRPr="00DB63CE">
              <w:rPr>
                <w:rFonts w:ascii="Times New Roman" w:hAnsi="Times New Roman" w:cs="Times New Roman"/>
                <w:sz w:val="22"/>
                <w:szCs w:val="22"/>
              </w:rPr>
              <w:t>15 000,00 zł</w:t>
            </w:r>
          </w:p>
        </w:tc>
      </w:tr>
      <w:tr w:rsidR="00DB63CE" w:rsidRPr="00DB63CE" w:rsidTr="00DB63C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26" w:type="dxa"/>
            <w:shd w:val="clear" w:color="auto" w:fill="FFFFFF" w:themeFill="background1"/>
            <w:vAlign w:val="center"/>
          </w:tcPr>
          <w:p w:rsidR="005C7969" w:rsidRPr="00DB63CE" w:rsidRDefault="005C7969" w:rsidP="007C7229">
            <w:pPr>
              <w:numPr>
                <w:ilvl w:val="0"/>
                <w:numId w:val="90"/>
              </w:numPr>
              <w:ind w:left="-217" w:right="-66"/>
              <w:jc w:val="center"/>
              <w:textAlignment w:val="auto"/>
              <w:rPr>
                <w:rFonts w:ascii="Times New Roman" w:hAnsi="Times New Roman" w:cs="Times New Roman"/>
                <w:b/>
                <w:bCs/>
                <w:sz w:val="22"/>
                <w:szCs w:val="22"/>
              </w:rPr>
            </w:pPr>
          </w:p>
        </w:tc>
        <w:tc>
          <w:tcPr>
            <w:tcW w:w="1275" w:type="dxa"/>
            <w:gridSpan w:val="2"/>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Czerwienne</w:t>
            </w:r>
          </w:p>
        </w:tc>
        <w:tc>
          <w:tcPr>
            <w:tcW w:w="1701"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Szkoła Podstawowa Nr 1</w:t>
            </w:r>
          </w:p>
        </w:tc>
        <w:tc>
          <w:tcPr>
            <w:tcW w:w="5387"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 xml:space="preserve">Remont rynien, </w:t>
            </w:r>
            <w:r w:rsidRPr="00DB63CE">
              <w:rPr>
                <w:rFonts w:ascii="Times New Roman" w:eastAsia="Times New Roman" w:hAnsi="Times New Roman" w:cs="Times New Roman"/>
                <w:sz w:val="22"/>
                <w:szCs w:val="22"/>
              </w:rPr>
              <w:t>strefy cokołowej elewacji południowej oraz remont Sali lekcyjnej na parterze</w:t>
            </w:r>
          </w:p>
        </w:tc>
        <w:tc>
          <w:tcPr>
            <w:tcW w:w="1351" w:type="dxa"/>
            <w:gridSpan w:val="2"/>
            <w:shd w:val="clear" w:color="auto" w:fill="FFFFFF" w:themeFill="background1"/>
            <w:vAlign w:val="center"/>
          </w:tcPr>
          <w:p w:rsidR="005C7969" w:rsidRPr="00DB63CE" w:rsidRDefault="005C7969" w:rsidP="005C7969">
            <w:pPr>
              <w:jc w:val="right"/>
              <w:rPr>
                <w:rFonts w:ascii="Times New Roman" w:hAnsi="Times New Roman" w:cs="Times New Roman"/>
                <w:sz w:val="22"/>
                <w:szCs w:val="22"/>
              </w:rPr>
            </w:pPr>
            <w:r w:rsidRPr="00DB63CE">
              <w:rPr>
                <w:rFonts w:ascii="Times New Roman" w:hAnsi="Times New Roman" w:cs="Times New Roman"/>
                <w:sz w:val="22"/>
                <w:szCs w:val="22"/>
              </w:rPr>
              <w:t>49 400,58 zł</w:t>
            </w:r>
          </w:p>
        </w:tc>
      </w:tr>
      <w:tr w:rsidR="00DB63CE" w:rsidRPr="00DB63CE" w:rsidTr="00DB63C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26" w:type="dxa"/>
            <w:shd w:val="clear" w:color="auto" w:fill="FFFFFF" w:themeFill="background1"/>
            <w:vAlign w:val="center"/>
          </w:tcPr>
          <w:p w:rsidR="005C7969" w:rsidRPr="00DB63CE" w:rsidRDefault="005C7969" w:rsidP="007C7229">
            <w:pPr>
              <w:numPr>
                <w:ilvl w:val="0"/>
                <w:numId w:val="90"/>
              </w:numPr>
              <w:ind w:left="-217" w:right="-66"/>
              <w:jc w:val="center"/>
              <w:textAlignment w:val="auto"/>
              <w:rPr>
                <w:rFonts w:ascii="Times New Roman" w:hAnsi="Times New Roman" w:cs="Times New Roman"/>
                <w:b/>
                <w:bCs/>
                <w:sz w:val="22"/>
                <w:szCs w:val="22"/>
              </w:rPr>
            </w:pPr>
          </w:p>
        </w:tc>
        <w:tc>
          <w:tcPr>
            <w:tcW w:w="1275" w:type="dxa"/>
            <w:gridSpan w:val="2"/>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Dział</w:t>
            </w:r>
          </w:p>
        </w:tc>
        <w:tc>
          <w:tcPr>
            <w:tcW w:w="1701"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Szkoła Podstawowa</w:t>
            </w:r>
          </w:p>
        </w:tc>
        <w:tc>
          <w:tcPr>
            <w:tcW w:w="5387"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Wykonanie nawierzchni z kostki betonowej na placu manewrowym</w:t>
            </w:r>
          </w:p>
        </w:tc>
        <w:tc>
          <w:tcPr>
            <w:tcW w:w="1351" w:type="dxa"/>
            <w:gridSpan w:val="2"/>
            <w:shd w:val="clear" w:color="auto" w:fill="FFFFFF" w:themeFill="background1"/>
            <w:vAlign w:val="center"/>
          </w:tcPr>
          <w:p w:rsidR="005C7969" w:rsidRPr="00DB63CE" w:rsidRDefault="005C7969" w:rsidP="005C7969">
            <w:pPr>
              <w:jc w:val="right"/>
              <w:rPr>
                <w:rFonts w:ascii="Times New Roman" w:hAnsi="Times New Roman" w:cs="Times New Roman"/>
                <w:sz w:val="22"/>
                <w:szCs w:val="22"/>
              </w:rPr>
            </w:pPr>
            <w:r w:rsidRPr="00DB63CE">
              <w:rPr>
                <w:rFonts w:ascii="Times New Roman" w:hAnsi="Times New Roman" w:cs="Times New Roman"/>
                <w:sz w:val="22"/>
                <w:szCs w:val="22"/>
              </w:rPr>
              <w:t>19 614,20 zł</w:t>
            </w:r>
          </w:p>
        </w:tc>
      </w:tr>
      <w:tr w:rsidR="00DB63CE" w:rsidRPr="00DB63CE" w:rsidTr="00DB63C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26" w:type="dxa"/>
            <w:shd w:val="clear" w:color="auto" w:fill="FFFFFF" w:themeFill="background1"/>
            <w:vAlign w:val="center"/>
          </w:tcPr>
          <w:p w:rsidR="005C7969" w:rsidRPr="00DB63CE" w:rsidRDefault="005C7969" w:rsidP="007C7229">
            <w:pPr>
              <w:numPr>
                <w:ilvl w:val="0"/>
                <w:numId w:val="90"/>
              </w:numPr>
              <w:ind w:left="-217" w:right="-66"/>
              <w:jc w:val="center"/>
              <w:textAlignment w:val="auto"/>
              <w:rPr>
                <w:rFonts w:ascii="Times New Roman" w:hAnsi="Times New Roman" w:cs="Times New Roman"/>
                <w:b/>
                <w:bCs/>
                <w:sz w:val="22"/>
                <w:szCs w:val="22"/>
              </w:rPr>
            </w:pPr>
          </w:p>
        </w:tc>
        <w:tc>
          <w:tcPr>
            <w:tcW w:w="1275" w:type="dxa"/>
            <w:gridSpan w:val="2"/>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Odrowąż</w:t>
            </w:r>
          </w:p>
        </w:tc>
        <w:tc>
          <w:tcPr>
            <w:tcW w:w="1701"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Szkoła Podstawowa</w:t>
            </w:r>
          </w:p>
        </w:tc>
        <w:tc>
          <w:tcPr>
            <w:tcW w:w="5387"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Wykonanie robót remontowych</w:t>
            </w:r>
          </w:p>
        </w:tc>
        <w:tc>
          <w:tcPr>
            <w:tcW w:w="1351" w:type="dxa"/>
            <w:gridSpan w:val="2"/>
            <w:shd w:val="clear" w:color="auto" w:fill="FFFFFF" w:themeFill="background1"/>
            <w:vAlign w:val="center"/>
          </w:tcPr>
          <w:p w:rsidR="005C7969" w:rsidRPr="00DB63CE" w:rsidRDefault="005C7969" w:rsidP="005C7969">
            <w:pPr>
              <w:jc w:val="right"/>
              <w:rPr>
                <w:rFonts w:ascii="Times New Roman" w:hAnsi="Times New Roman" w:cs="Times New Roman"/>
                <w:sz w:val="22"/>
                <w:szCs w:val="22"/>
              </w:rPr>
            </w:pPr>
            <w:r w:rsidRPr="00DB63CE">
              <w:rPr>
                <w:rFonts w:ascii="Times New Roman" w:hAnsi="Times New Roman" w:cs="Times New Roman"/>
                <w:sz w:val="22"/>
                <w:szCs w:val="22"/>
              </w:rPr>
              <w:t>100 861,50 zł</w:t>
            </w:r>
          </w:p>
        </w:tc>
      </w:tr>
      <w:tr w:rsidR="00DB63CE" w:rsidRPr="00DB63CE" w:rsidTr="00DB63C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26" w:type="dxa"/>
            <w:shd w:val="clear" w:color="auto" w:fill="FFFFFF" w:themeFill="background1"/>
            <w:vAlign w:val="center"/>
          </w:tcPr>
          <w:p w:rsidR="005C7969" w:rsidRPr="00DB63CE" w:rsidRDefault="005C7969" w:rsidP="007C7229">
            <w:pPr>
              <w:numPr>
                <w:ilvl w:val="0"/>
                <w:numId w:val="90"/>
              </w:numPr>
              <w:ind w:left="-217" w:right="-66"/>
              <w:jc w:val="center"/>
              <w:textAlignment w:val="auto"/>
              <w:rPr>
                <w:rFonts w:ascii="Times New Roman" w:hAnsi="Times New Roman" w:cs="Times New Roman"/>
                <w:b/>
                <w:bCs/>
                <w:sz w:val="22"/>
                <w:szCs w:val="22"/>
              </w:rPr>
            </w:pPr>
          </w:p>
        </w:tc>
        <w:tc>
          <w:tcPr>
            <w:tcW w:w="1275" w:type="dxa"/>
            <w:gridSpan w:val="2"/>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Piekielnik</w:t>
            </w:r>
          </w:p>
        </w:tc>
        <w:tc>
          <w:tcPr>
            <w:tcW w:w="1701"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Szkoła Podstawowa</w:t>
            </w:r>
          </w:p>
        </w:tc>
        <w:tc>
          <w:tcPr>
            <w:tcW w:w="5387"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Wymiana stolarki okiennej</w:t>
            </w:r>
          </w:p>
        </w:tc>
        <w:tc>
          <w:tcPr>
            <w:tcW w:w="1351" w:type="dxa"/>
            <w:gridSpan w:val="2"/>
            <w:shd w:val="clear" w:color="auto" w:fill="FFFFFF" w:themeFill="background1"/>
            <w:vAlign w:val="center"/>
          </w:tcPr>
          <w:p w:rsidR="005C7969" w:rsidRPr="00DB63CE" w:rsidRDefault="005C7969" w:rsidP="005C7969">
            <w:pPr>
              <w:jc w:val="right"/>
              <w:rPr>
                <w:rFonts w:ascii="Times New Roman" w:hAnsi="Times New Roman" w:cs="Times New Roman"/>
                <w:sz w:val="22"/>
                <w:szCs w:val="22"/>
              </w:rPr>
            </w:pPr>
            <w:r w:rsidRPr="00DB63CE">
              <w:rPr>
                <w:rFonts w:ascii="Times New Roman" w:hAnsi="Times New Roman" w:cs="Times New Roman"/>
                <w:sz w:val="22"/>
                <w:szCs w:val="22"/>
              </w:rPr>
              <w:t>7 400,00 zł</w:t>
            </w:r>
          </w:p>
        </w:tc>
      </w:tr>
      <w:tr w:rsidR="00DB63CE" w:rsidRPr="00DB63CE" w:rsidTr="00DB63C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26" w:type="dxa"/>
            <w:shd w:val="clear" w:color="auto" w:fill="FFFFFF" w:themeFill="background1"/>
            <w:vAlign w:val="center"/>
          </w:tcPr>
          <w:p w:rsidR="005C7969" w:rsidRPr="00DB63CE" w:rsidRDefault="005C7969" w:rsidP="007C7229">
            <w:pPr>
              <w:numPr>
                <w:ilvl w:val="0"/>
                <w:numId w:val="90"/>
              </w:numPr>
              <w:ind w:left="-217" w:right="-66"/>
              <w:jc w:val="center"/>
              <w:textAlignment w:val="auto"/>
              <w:rPr>
                <w:rFonts w:ascii="Times New Roman" w:hAnsi="Times New Roman" w:cs="Times New Roman"/>
                <w:b/>
                <w:bCs/>
                <w:sz w:val="22"/>
                <w:szCs w:val="22"/>
              </w:rPr>
            </w:pPr>
          </w:p>
        </w:tc>
        <w:tc>
          <w:tcPr>
            <w:tcW w:w="1275" w:type="dxa"/>
            <w:gridSpan w:val="2"/>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Podczerwone</w:t>
            </w:r>
          </w:p>
        </w:tc>
        <w:tc>
          <w:tcPr>
            <w:tcW w:w="1701"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Szkoła Podstawowa</w:t>
            </w:r>
          </w:p>
        </w:tc>
        <w:tc>
          <w:tcPr>
            <w:tcW w:w="5387"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eastAsia="Times New Roman" w:hAnsi="Times New Roman" w:cs="Times New Roman"/>
                <w:sz w:val="22"/>
                <w:szCs w:val="22"/>
              </w:rPr>
              <w:t>Remont wykładziny, wymiana 2 szt. drzwi wewnętrznych oraz wykonanie bramę ogrodzeniowa</w:t>
            </w:r>
          </w:p>
        </w:tc>
        <w:tc>
          <w:tcPr>
            <w:tcW w:w="1351" w:type="dxa"/>
            <w:gridSpan w:val="2"/>
            <w:shd w:val="clear" w:color="auto" w:fill="FFFFFF" w:themeFill="background1"/>
            <w:vAlign w:val="center"/>
          </w:tcPr>
          <w:p w:rsidR="005C7969" w:rsidRPr="00DB63CE" w:rsidRDefault="005C7969" w:rsidP="005C7969">
            <w:pPr>
              <w:jc w:val="right"/>
              <w:rPr>
                <w:rFonts w:ascii="Times New Roman" w:hAnsi="Times New Roman" w:cs="Times New Roman"/>
                <w:sz w:val="22"/>
                <w:szCs w:val="22"/>
              </w:rPr>
            </w:pPr>
            <w:r w:rsidRPr="00DB63CE">
              <w:rPr>
                <w:rFonts w:ascii="Times New Roman" w:hAnsi="Times New Roman" w:cs="Times New Roman"/>
                <w:sz w:val="22"/>
                <w:szCs w:val="22"/>
              </w:rPr>
              <w:t>14 933,68 zł</w:t>
            </w:r>
          </w:p>
        </w:tc>
      </w:tr>
      <w:tr w:rsidR="00DB63CE" w:rsidRPr="00DB63CE" w:rsidTr="00DB63C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26" w:type="dxa"/>
            <w:shd w:val="clear" w:color="auto" w:fill="FFFFFF" w:themeFill="background1"/>
            <w:vAlign w:val="center"/>
          </w:tcPr>
          <w:p w:rsidR="005C7969" w:rsidRPr="00DB63CE" w:rsidRDefault="005C7969" w:rsidP="007C7229">
            <w:pPr>
              <w:numPr>
                <w:ilvl w:val="0"/>
                <w:numId w:val="90"/>
              </w:numPr>
              <w:ind w:left="-217" w:right="-66"/>
              <w:jc w:val="center"/>
              <w:textAlignment w:val="auto"/>
              <w:rPr>
                <w:rFonts w:ascii="Times New Roman" w:hAnsi="Times New Roman" w:cs="Times New Roman"/>
                <w:b/>
                <w:bCs/>
                <w:sz w:val="22"/>
                <w:szCs w:val="22"/>
              </w:rPr>
            </w:pPr>
          </w:p>
        </w:tc>
        <w:tc>
          <w:tcPr>
            <w:tcW w:w="1275" w:type="dxa"/>
            <w:gridSpan w:val="2"/>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Podszkle</w:t>
            </w:r>
          </w:p>
        </w:tc>
        <w:tc>
          <w:tcPr>
            <w:tcW w:w="1701"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Szkoła Podstawowa</w:t>
            </w:r>
          </w:p>
        </w:tc>
        <w:tc>
          <w:tcPr>
            <w:tcW w:w="5387"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Wykonanie podjazdu dla osób niepełnosprawnych, remont pracowni komputerowej, remont pomieszczeń na poddaszu</w:t>
            </w:r>
          </w:p>
        </w:tc>
        <w:tc>
          <w:tcPr>
            <w:tcW w:w="1351" w:type="dxa"/>
            <w:gridSpan w:val="2"/>
            <w:shd w:val="clear" w:color="auto" w:fill="FFFFFF" w:themeFill="background1"/>
            <w:vAlign w:val="center"/>
          </w:tcPr>
          <w:p w:rsidR="005C7969" w:rsidRPr="00DB63CE" w:rsidRDefault="005C7969" w:rsidP="005C7969">
            <w:pPr>
              <w:jc w:val="right"/>
              <w:rPr>
                <w:rFonts w:ascii="Times New Roman" w:hAnsi="Times New Roman" w:cs="Times New Roman"/>
                <w:sz w:val="22"/>
                <w:szCs w:val="22"/>
              </w:rPr>
            </w:pPr>
            <w:r w:rsidRPr="00DB63CE">
              <w:rPr>
                <w:rFonts w:ascii="Times New Roman" w:hAnsi="Times New Roman" w:cs="Times New Roman"/>
                <w:sz w:val="22"/>
                <w:szCs w:val="22"/>
              </w:rPr>
              <w:t>47 276,00 zł</w:t>
            </w:r>
          </w:p>
        </w:tc>
      </w:tr>
      <w:tr w:rsidR="00DB63CE" w:rsidRPr="00DB63CE" w:rsidTr="00DB63C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26" w:type="dxa"/>
            <w:shd w:val="clear" w:color="auto" w:fill="FFFFFF" w:themeFill="background1"/>
            <w:vAlign w:val="center"/>
          </w:tcPr>
          <w:p w:rsidR="005C7969" w:rsidRPr="00DB63CE" w:rsidRDefault="005C7969" w:rsidP="007C7229">
            <w:pPr>
              <w:numPr>
                <w:ilvl w:val="0"/>
                <w:numId w:val="90"/>
              </w:numPr>
              <w:ind w:left="-217" w:right="-66"/>
              <w:jc w:val="center"/>
              <w:textAlignment w:val="auto"/>
              <w:rPr>
                <w:rFonts w:ascii="Times New Roman" w:hAnsi="Times New Roman" w:cs="Times New Roman"/>
                <w:b/>
                <w:bCs/>
                <w:sz w:val="22"/>
                <w:szCs w:val="22"/>
              </w:rPr>
            </w:pPr>
          </w:p>
        </w:tc>
        <w:tc>
          <w:tcPr>
            <w:tcW w:w="1275" w:type="dxa"/>
            <w:gridSpan w:val="2"/>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 xml:space="preserve">Stare Bystre </w:t>
            </w:r>
          </w:p>
        </w:tc>
        <w:tc>
          <w:tcPr>
            <w:tcW w:w="1701"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Szkoła Podstawowa nr 1</w:t>
            </w:r>
          </w:p>
        </w:tc>
        <w:tc>
          <w:tcPr>
            <w:tcW w:w="5387"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eastAsia="Times New Roman" w:hAnsi="Times New Roman" w:cs="Times New Roman"/>
                <w:sz w:val="22"/>
                <w:szCs w:val="22"/>
              </w:rPr>
              <w:t>Wykonano docieplenie elewacji południowo-wschodniej</w:t>
            </w:r>
          </w:p>
        </w:tc>
        <w:tc>
          <w:tcPr>
            <w:tcW w:w="1351" w:type="dxa"/>
            <w:gridSpan w:val="2"/>
            <w:shd w:val="clear" w:color="auto" w:fill="FFFFFF" w:themeFill="background1"/>
            <w:vAlign w:val="center"/>
          </w:tcPr>
          <w:p w:rsidR="005C7969" w:rsidRPr="00DB63CE" w:rsidRDefault="005C7969" w:rsidP="005C7969">
            <w:pPr>
              <w:jc w:val="right"/>
              <w:rPr>
                <w:rFonts w:ascii="Times New Roman" w:hAnsi="Times New Roman" w:cs="Times New Roman"/>
                <w:sz w:val="22"/>
                <w:szCs w:val="22"/>
              </w:rPr>
            </w:pPr>
            <w:r w:rsidRPr="00DB63CE">
              <w:rPr>
                <w:rFonts w:ascii="Times New Roman" w:hAnsi="Times New Roman" w:cs="Times New Roman"/>
                <w:sz w:val="22"/>
                <w:szCs w:val="22"/>
              </w:rPr>
              <w:t>23 986,00 zł</w:t>
            </w:r>
          </w:p>
        </w:tc>
      </w:tr>
      <w:tr w:rsidR="00DB63CE" w:rsidRPr="00DB63CE" w:rsidTr="00DB63C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26" w:type="dxa"/>
            <w:shd w:val="clear" w:color="auto" w:fill="FFFFFF" w:themeFill="background1"/>
            <w:vAlign w:val="center"/>
          </w:tcPr>
          <w:p w:rsidR="005C7969" w:rsidRPr="00DB63CE" w:rsidRDefault="005C7969" w:rsidP="007C7229">
            <w:pPr>
              <w:numPr>
                <w:ilvl w:val="0"/>
                <w:numId w:val="90"/>
              </w:numPr>
              <w:ind w:left="-217" w:right="-66"/>
              <w:jc w:val="center"/>
              <w:textAlignment w:val="auto"/>
              <w:rPr>
                <w:rFonts w:ascii="Times New Roman" w:hAnsi="Times New Roman" w:cs="Times New Roman"/>
                <w:b/>
                <w:bCs/>
                <w:sz w:val="22"/>
                <w:szCs w:val="22"/>
              </w:rPr>
            </w:pPr>
          </w:p>
        </w:tc>
        <w:tc>
          <w:tcPr>
            <w:tcW w:w="1275" w:type="dxa"/>
            <w:gridSpan w:val="2"/>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Stare Bystre</w:t>
            </w:r>
          </w:p>
        </w:tc>
        <w:tc>
          <w:tcPr>
            <w:tcW w:w="1701"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Szkoła Podstawowa nr 2</w:t>
            </w:r>
          </w:p>
        </w:tc>
        <w:tc>
          <w:tcPr>
            <w:tcW w:w="5387"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eastAsia="Times New Roman" w:hAnsi="Times New Roman" w:cs="Times New Roman"/>
                <w:sz w:val="22"/>
                <w:szCs w:val="22"/>
              </w:rPr>
              <w:t>Wykonano docieplenie elewacji południowo-zachodniej</w:t>
            </w:r>
          </w:p>
        </w:tc>
        <w:tc>
          <w:tcPr>
            <w:tcW w:w="1351" w:type="dxa"/>
            <w:gridSpan w:val="2"/>
            <w:shd w:val="clear" w:color="auto" w:fill="FFFFFF" w:themeFill="background1"/>
            <w:vAlign w:val="center"/>
          </w:tcPr>
          <w:p w:rsidR="005C7969" w:rsidRPr="00DB63CE" w:rsidRDefault="005C7969" w:rsidP="005C7969">
            <w:pPr>
              <w:jc w:val="right"/>
              <w:rPr>
                <w:rFonts w:ascii="Times New Roman" w:hAnsi="Times New Roman" w:cs="Times New Roman"/>
                <w:sz w:val="22"/>
                <w:szCs w:val="22"/>
              </w:rPr>
            </w:pPr>
            <w:r w:rsidRPr="00DB63CE">
              <w:rPr>
                <w:rFonts w:ascii="Times New Roman" w:hAnsi="Times New Roman" w:cs="Times New Roman"/>
                <w:sz w:val="22"/>
                <w:szCs w:val="22"/>
              </w:rPr>
              <w:t>24 005,00 zł</w:t>
            </w:r>
          </w:p>
        </w:tc>
      </w:tr>
      <w:tr w:rsidR="00DB63CE" w:rsidRPr="00DB63CE" w:rsidTr="00DB63CE">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26" w:type="dxa"/>
            <w:shd w:val="clear" w:color="auto" w:fill="FFFFFF" w:themeFill="background1"/>
            <w:vAlign w:val="center"/>
          </w:tcPr>
          <w:p w:rsidR="005C7969" w:rsidRPr="00DB63CE" w:rsidRDefault="005C7969" w:rsidP="007C7229">
            <w:pPr>
              <w:numPr>
                <w:ilvl w:val="0"/>
                <w:numId w:val="90"/>
              </w:numPr>
              <w:ind w:left="-217" w:right="-66"/>
              <w:jc w:val="center"/>
              <w:textAlignment w:val="auto"/>
              <w:rPr>
                <w:rFonts w:ascii="Times New Roman" w:hAnsi="Times New Roman" w:cs="Times New Roman"/>
                <w:b/>
                <w:bCs/>
                <w:sz w:val="22"/>
                <w:szCs w:val="22"/>
              </w:rPr>
            </w:pPr>
          </w:p>
        </w:tc>
        <w:tc>
          <w:tcPr>
            <w:tcW w:w="1275" w:type="dxa"/>
            <w:gridSpan w:val="2"/>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Czarny Dunajec</w:t>
            </w:r>
          </w:p>
        </w:tc>
        <w:tc>
          <w:tcPr>
            <w:tcW w:w="1701"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Szkoła Podstawowa</w:t>
            </w:r>
          </w:p>
        </w:tc>
        <w:tc>
          <w:tcPr>
            <w:tcW w:w="5387"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r w:rsidRPr="00DB63CE">
              <w:rPr>
                <w:rFonts w:ascii="Times New Roman" w:hAnsi="Times New Roman" w:cs="Times New Roman"/>
                <w:sz w:val="22"/>
                <w:szCs w:val="22"/>
              </w:rPr>
              <w:t>Remont i doposażenie kuchni</w:t>
            </w:r>
          </w:p>
        </w:tc>
        <w:tc>
          <w:tcPr>
            <w:tcW w:w="1351" w:type="dxa"/>
            <w:gridSpan w:val="2"/>
            <w:shd w:val="clear" w:color="auto" w:fill="FFFFFF" w:themeFill="background1"/>
            <w:vAlign w:val="center"/>
          </w:tcPr>
          <w:p w:rsidR="005C7969" w:rsidRPr="00DB63CE" w:rsidRDefault="005C7969" w:rsidP="005C7969">
            <w:pPr>
              <w:jc w:val="right"/>
              <w:rPr>
                <w:rFonts w:ascii="Times New Roman" w:hAnsi="Times New Roman" w:cs="Times New Roman"/>
                <w:sz w:val="22"/>
                <w:szCs w:val="22"/>
              </w:rPr>
            </w:pPr>
            <w:r w:rsidRPr="00DB63CE">
              <w:rPr>
                <w:rFonts w:ascii="Times New Roman" w:hAnsi="Times New Roman" w:cs="Times New Roman"/>
                <w:sz w:val="22"/>
                <w:szCs w:val="22"/>
              </w:rPr>
              <w:t>16 235,41 zł</w:t>
            </w:r>
          </w:p>
        </w:tc>
      </w:tr>
      <w:tr w:rsidR="00DB63CE" w:rsidRPr="00DB63CE" w:rsidTr="005C7969">
        <w:tblPrEx>
          <w:tblBorders>
            <w:top w:val="none" w:sz="0" w:space="0" w:color="auto"/>
            <w:left w:val="none" w:sz="0" w:space="0" w:color="auto"/>
            <w:bottom w:val="none" w:sz="0" w:space="0" w:color="auto"/>
            <w:right w:val="none" w:sz="0" w:space="0" w:color="auto"/>
          </w:tblBorders>
        </w:tblPrEx>
        <w:trPr>
          <w:cantSplit/>
          <w:trHeight w:val="567"/>
        </w:trPr>
        <w:tc>
          <w:tcPr>
            <w:tcW w:w="496" w:type="dxa"/>
            <w:gridSpan w:val="2"/>
            <w:shd w:val="clear" w:color="auto" w:fill="FFFFFF" w:themeFill="background1"/>
            <w:vAlign w:val="center"/>
          </w:tcPr>
          <w:p w:rsidR="005C7969" w:rsidRPr="00DB63CE" w:rsidRDefault="005C7969" w:rsidP="005C7969">
            <w:pPr>
              <w:ind w:left="284"/>
              <w:jc w:val="right"/>
              <w:rPr>
                <w:rFonts w:ascii="Times New Roman" w:hAnsi="Times New Roman" w:cs="Times New Roman"/>
                <w:b/>
                <w:bCs/>
                <w:sz w:val="22"/>
                <w:szCs w:val="22"/>
              </w:rPr>
            </w:pPr>
            <w:bookmarkStart w:id="27" w:name="_Hlk524354276"/>
          </w:p>
        </w:tc>
        <w:tc>
          <w:tcPr>
            <w:tcW w:w="1205" w:type="dxa"/>
            <w:shd w:val="clear" w:color="auto" w:fill="FFFFFF" w:themeFill="background1"/>
            <w:vAlign w:val="center"/>
          </w:tcPr>
          <w:p w:rsidR="005C7969" w:rsidRPr="00DB63CE" w:rsidRDefault="005C7969" w:rsidP="005C7969">
            <w:pPr>
              <w:rPr>
                <w:rFonts w:ascii="Times New Roman" w:hAnsi="Times New Roman" w:cs="Times New Roman"/>
                <w:sz w:val="22"/>
                <w:szCs w:val="22"/>
              </w:rPr>
            </w:pPr>
          </w:p>
        </w:tc>
        <w:tc>
          <w:tcPr>
            <w:tcW w:w="1701" w:type="dxa"/>
            <w:shd w:val="clear" w:color="auto" w:fill="FFFFFF" w:themeFill="background1"/>
            <w:vAlign w:val="center"/>
          </w:tcPr>
          <w:p w:rsidR="005C7969" w:rsidRPr="00DB63CE" w:rsidRDefault="005C7969" w:rsidP="005C7969">
            <w:pPr>
              <w:jc w:val="both"/>
              <w:rPr>
                <w:rFonts w:ascii="Times New Roman" w:hAnsi="Times New Roman" w:cs="Times New Roman"/>
                <w:sz w:val="22"/>
                <w:szCs w:val="22"/>
              </w:rPr>
            </w:pPr>
          </w:p>
        </w:tc>
        <w:tc>
          <w:tcPr>
            <w:tcW w:w="5387" w:type="dxa"/>
            <w:shd w:val="clear" w:color="auto" w:fill="FFFFFF" w:themeFill="background1"/>
            <w:vAlign w:val="center"/>
          </w:tcPr>
          <w:p w:rsidR="005C7969" w:rsidRPr="00DB63CE" w:rsidRDefault="005C7969" w:rsidP="005C7969">
            <w:pPr>
              <w:jc w:val="right"/>
              <w:rPr>
                <w:rFonts w:ascii="Times New Roman" w:hAnsi="Times New Roman" w:cs="Times New Roman"/>
                <w:sz w:val="22"/>
                <w:szCs w:val="22"/>
              </w:rPr>
            </w:pPr>
            <w:r w:rsidRPr="00DB63CE">
              <w:rPr>
                <w:rFonts w:ascii="Times New Roman" w:hAnsi="Times New Roman" w:cs="Times New Roman"/>
                <w:sz w:val="22"/>
                <w:szCs w:val="22"/>
              </w:rPr>
              <w:t>Razem =</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69" w:rsidRPr="00DB63CE" w:rsidRDefault="005C7969" w:rsidP="007C7229">
            <w:pPr>
              <w:pStyle w:val="Akapitzlist"/>
              <w:numPr>
                <w:ilvl w:val="0"/>
                <w:numId w:val="91"/>
              </w:numPr>
              <w:ind w:left="492"/>
              <w:jc w:val="center"/>
              <w:rPr>
                <w:rFonts w:ascii="Times New Roman" w:hAnsi="Times New Roman" w:cs="Times New Roman"/>
                <w:b/>
                <w:sz w:val="22"/>
                <w:szCs w:val="22"/>
              </w:rPr>
            </w:pPr>
            <w:r w:rsidRPr="00DB63CE">
              <w:rPr>
                <w:rFonts w:ascii="Times New Roman" w:hAnsi="Times New Roman" w:cs="Times New Roman"/>
                <w:b/>
                <w:sz w:val="22"/>
                <w:szCs w:val="22"/>
              </w:rPr>
              <w:t xml:space="preserve">2,37 </w:t>
            </w:r>
            <w:r w:rsidRPr="00DB63CE">
              <w:rPr>
                <w:rFonts w:ascii="Times New Roman" w:hAnsi="Times New Roman" w:cs="Times New Roman"/>
                <w:sz w:val="22"/>
                <w:szCs w:val="22"/>
              </w:rPr>
              <w:t>zł</w:t>
            </w:r>
          </w:p>
        </w:tc>
      </w:tr>
      <w:bookmarkEnd w:id="27"/>
    </w:tbl>
    <w:p w:rsidR="005C7969" w:rsidRPr="00DB63CE" w:rsidRDefault="005C7969" w:rsidP="005C7969">
      <w:pPr>
        <w:rPr>
          <w:rFonts w:ascii="Times New Roman" w:hAnsi="Times New Roman" w:cs="Times New Roman"/>
        </w:rPr>
      </w:pPr>
    </w:p>
    <w:p w:rsidR="00B7768F" w:rsidRPr="00DB63CE" w:rsidRDefault="00B7768F" w:rsidP="007C7229">
      <w:pPr>
        <w:pStyle w:val="Akapitzlist"/>
        <w:numPr>
          <w:ilvl w:val="1"/>
          <w:numId w:val="54"/>
        </w:numPr>
        <w:tabs>
          <w:tab w:val="clear" w:pos="1080"/>
        </w:tabs>
        <w:ind w:left="350"/>
        <w:rPr>
          <w:rFonts w:ascii="Times New Roman" w:hAnsi="Times New Roman" w:cs="Times New Roman"/>
          <w:i/>
          <w:iCs/>
        </w:rPr>
      </w:pPr>
      <w:r w:rsidRPr="00DB63CE">
        <w:rPr>
          <w:rFonts w:ascii="Times New Roman" w:hAnsi="Times New Roman" w:cs="Times New Roman"/>
          <w:i/>
          <w:iCs/>
        </w:rPr>
        <w:t>Zestawienie inwestycji na obiektach oświatowych w roku 2019 przedstawia się następująco.</w:t>
      </w:r>
    </w:p>
    <w:tbl>
      <w:tblPr>
        <w:tblW w:w="9760" w:type="dxa"/>
        <w:tblInd w:w="55" w:type="dxa"/>
        <w:tblCellMar>
          <w:left w:w="70" w:type="dxa"/>
          <w:right w:w="70" w:type="dxa"/>
        </w:tblCellMar>
        <w:tblLook w:val="04A0"/>
      </w:tblPr>
      <w:tblGrid>
        <w:gridCol w:w="2067"/>
        <w:gridCol w:w="3853"/>
        <w:gridCol w:w="1400"/>
        <w:gridCol w:w="2440"/>
      </w:tblGrid>
      <w:tr w:rsidR="00DB63CE" w:rsidRPr="00DB63CE" w:rsidTr="00867071">
        <w:trPr>
          <w:trHeight w:val="300"/>
        </w:trPr>
        <w:tc>
          <w:tcPr>
            <w:tcW w:w="9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7768F" w:rsidRPr="00DB63CE" w:rsidRDefault="00B7768F" w:rsidP="00B7768F">
            <w:pPr>
              <w:ind w:left="7"/>
              <w:jc w:val="center"/>
              <w:rPr>
                <w:rFonts w:ascii="Times New Roman" w:hAnsi="Times New Roman" w:cs="Times New Roman"/>
                <w:b/>
                <w:sz w:val="20"/>
                <w:szCs w:val="20"/>
              </w:rPr>
            </w:pPr>
            <w:r w:rsidRPr="00DB63CE">
              <w:rPr>
                <w:rFonts w:ascii="Times New Roman" w:hAnsi="Times New Roman" w:cs="Times New Roman"/>
                <w:b/>
                <w:sz w:val="20"/>
                <w:szCs w:val="20"/>
              </w:rPr>
              <w:lastRenderedPageBreak/>
              <w:t>Zakup doposażenia oraz remonty wykonane w ramach budżetów szkół</w:t>
            </w:r>
          </w:p>
        </w:tc>
      </w:tr>
      <w:tr w:rsidR="00DB63CE" w:rsidRPr="00DB63CE" w:rsidTr="00B7768F">
        <w:trPr>
          <w:trHeight w:val="30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Jednostka</w:t>
            </w:r>
          </w:p>
        </w:tc>
        <w:tc>
          <w:tcPr>
            <w:tcW w:w="3853" w:type="dxa"/>
            <w:tcBorders>
              <w:top w:val="single" w:sz="4" w:space="0" w:color="auto"/>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Rodzaj wydatku</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Kwota</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Uwagi</w:t>
            </w:r>
          </w:p>
        </w:tc>
      </w:tr>
      <w:tr w:rsidR="00DB63CE" w:rsidRPr="00DB63CE" w:rsidTr="00B7768F">
        <w:trPr>
          <w:trHeight w:val="300"/>
        </w:trPr>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Czarny Dunajec</w:t>
            </w: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zestawy komputerowe</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4 990,00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laptopy</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5 609,99</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projektor</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3 002,00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13 601,99</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Ciche 1</w:t>
            </w: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meble</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18 585,44</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remont szatni</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6 500,00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montaż rolet</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13 100,00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zestawy komputerowe</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6 690,31</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odśnieżarka</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3 297,00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48 172,75</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Ciche 2</w:t>
            </w: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wymiana okien</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52 290,00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kserokopiarka</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3 500,00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zestawy komputerowe</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9 139,00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odśnieżarka</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3 000,00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67 929,00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Ciche 3</w:t>
            </w: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remont instalacji elektrycznej</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15 772,98</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laptopy</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4 500,00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meble</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2 759,40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23 032,38</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Chochołów</w:t>
            </w: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pracownia komputerowa</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29 500,00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29 500,00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60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Czerwienne 1</w:t>
            </w:r>
          </w:p>
        </w:tc>
        <w:tc>
          <w:tcPr>
            <w:tcW w:w="3853" w:type="dxa"/>
            <w:tcBorders>
              <w:top w:val="nil"/>
              <w:left w:val="nil"/>
              <w:bottom w:val="single" w:sz="4" w:space="0" w:color="auto"/>
              <w:right w:val="single" w:sz="4" w:space="0" w:color="auto"/>
            </w:tcBorders>
            <w:shd w:val="clear" w:color="auto" w:fill="auto"/>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montaż stacji uzdatniania wody wraz z pompą głębinową</w:t>
            </w:r>
          </w:p>
        </w:tc>
        <w:tc>
          <w:tcPr>
            <w:tcW w:w="1400" w:type="dxa"/>
            <w:tcBorders>
              <w:top w:val="nil"/>
              <w:left w:val="nil"/>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8 933,10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8 933,10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867071">
        <w:trPr>
          <w:trHeight w:val="300"/>
        </w:trPr>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768F" w:rsidRPr="00DB63CE" w:rsidRDefault="00B7768F"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Odrowąż</w:t>
            </w:r>
          </w:p>
        </w:tc>
        <w:tc>
          <w:tcPr>
            <w:tcW w:w="3853" w:type="dxa"/>
            <w:vMerge w:val="restart"/>
            <w:tcBorders>
              <w:top w:val="nil"/>
              <w:left w:val="nil"/>
              <w:right w:val="single" w:sz="4" w:space="0" w:color="auto"/>
            </w:tcBorders>
            <w:shd w:val="clear" w:color="auto" w:fill="auto"/>
            <w:noWrap/>
            <w:vAlign w:val="bottom"/>
            <w:hideMark/>
          </w:tcPr>
          <w:p w:rsidR="00B7768F" w:rsidRPr="00DB63CE" w:rsidRDefault="00B7768F" w:rsidP="00B7768F">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Meble, malowanie</w:t>
            </w:r>
          </w:p>
        </w:tc>
        <w:tc>
          <w:tcPr>
            <w:tcW w:w="1400" w:type="dxa"/>
            <w:tcBorders>
              <w:top w:val="nil"/>
              <w:left w:val="nil"/>
              <w:bottom w:val="single" w:sz="4" w:space="0" w:color="auto"/>
              <w:right w:val="single" w:sz="4" w:space="0" w:color="auto"/>
            </w:tcBorders>
            <w:shd w:val="clear" w:color="auto" w:fill="auto"/>
            <w:noWrap/>
            <w:vAlign w:val="bottom"/>
            <w:hideMark/>
          </w:tcPr>
          <w:p w:rsidR="00B7768F" w:rsidRPr="00DB63CE" w:rsidRDefault="00B7768F"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15 500,00</w:t>
            </w:r>
          </w:p>
        </w:tc>
        <w:tc>
          <w:tcPr>
            <w:tcW w:w="2440" w:type="dxa"/>
            <w:vMerge w:val="restart"/>
            <w:tcBorders>
              <w:top w:val="nil"/>
              <w:left w:val="single" w:sz="4" w:space="0" w:color="auto"/>
              <w:bottom w:val="single" w:sz="4" w:space="0" w:color="auto"/>
              <w:right w:val="single" w:sz="4" w:space="0" w:color="auto"/>
            </w:tcBorders>
            <w:shd w:val="clear" w:color="auto" w:fill="auto"/>
            <w:vAlign w:val="bottom"/>
            <w:hideMark/>
          </w:tcPr>
          <w:p w:rsidR="00B7768F" w:rsidRPr="00DB63CE" w:rsidRDefault="00B7768F"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w tym z odszkodowania za zalanie 43 780,24</w:t>
            </w:r>
          </w:p>
        </w:tc>
      </w:tr>
      <w:tr w:rsidR="00DB63CE" w:rsidRPr="00DB63CE" w:rsidTr="00867071">
        <w:trPr>
          <w:trHeight w:val="300"/>
        </w:trPr>
        <w:tc>
          <w:tcPr>
            <w:tcW w:w="2067" w:type="dxa"/>
            <w:vMerge/>
            <w:tcBorders>
              <w:top w:val="nil"/>
              <w:left w:val="single" w:sz="4" w:space="0" w:color="auto"/>
              <w:bottom w:val="single" w:sz="4" w:space="0" w:color="auto"/>
              <w:right w:val="single" w:sz="4" w:space="0" w:color="auto"/>
            </w:tcBorders>
            <w:vAlign w:val="center"/>
            <w:hideMark/>
          </w:tcPr>
          <w:p w:rsidR="00B7768F" w:rsidRPr="00DB63CE" w:rsidRDefault="00B7768F"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vMerge/>
            <w:tcBorders>
              <w:left w:val="nil"/>
              <w:bottom w:val="single" w:sz="4" w:space="0" w:color="auto"/>
              <w:right w:val="single" w:sz="4" w:space="0" w:color="auto"/>
            </w:tcBorders>
            <w:shd w:val="clear" w:color="auto" w:fill="auto"/>
            <w:noWrap/>
            <w:vAlign w:val="bottom"/>
            <w:hideMark/>
          </w:tcPr>
          <w:p w:rsidR="00B7768F" w:rsidRPr="00DB63CE" w:rsidRDefault="00B7768F" w:rsidP="005C7969">
            <w:pPr>
              <w:suppressAutoHyphens w:val="0"/>
              <w:textAlignment w:val="auto"/>
              <w:rPr>
                <w:rFonts w:ascii="Times New Roman" w:eastAsia="Times New Roman" w:hAnsi="Times New Roman" w:cs="Times New Roman"/>
                <w:kern w:val="0"/>
                <w:sz w:val="20"/>
                <w:szCs w:val="20"/>
                <w:lang w:eastAsia="pl-PL" w:bidi="ar-SA"/>
              </w:rPr>
            </w:pPr>
          </w:p>
        </w:tc>
        <w:tc>
          <w:tcPr>
            <w:tcW w:w="1400" w:type="dxa"/>
            <w:tcBorders>
              <w:top w:val="nil"/>
              <w:left w:val="nil"/>
              <w:bottom w:val="single" w:sz="4" w:space="0" w:color="auto"/>
              <w:right w:val="single" w:sz="4" w:space="0" w:color="auto"/>
            </w:tcBorders>
            <w:shd w:val="clear" w:color="auto" w:fill="auto"/>
            <w:noWrap/>
            <w:vAlign w:val="bottom"/>
            <w:hideMark/>
          </w:tcPr>
          <w:p w:rsidR="00B7768F" w:rsidRPr="00DB63CE" w:rsidRDefault="00B7768F"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40 381,87</w:t>
            </w:r>
          </w:p>
        </w:tc>
        <w:tc>
          <w:tcPr>
            <w:tcW w:w="2440" w:type="dxa"/>
            <w:vMerge/>
            <w:tcBorders>
              <w:top w:val="nil"/>
              <w:left w:val="single" w:sz="4" w:space="0" w:color="auto"/>
              <w:bottom w:val="single" w:sz="4" w:space="0" w:color="auto"/>
              <w:right w:val="single" w:sz="4" w:space="0" w:color="auto"/>
            </w:tcBorders>
            <w:vAlign w:val="center"/>
            <w:hideMark/>
          </w:tcPr>
          <w:p w:rsidR="00B7768F" w:rsidRPr="00DB63CE" w:rsidRDefault="00B7768F" w:rsidP="005C7969">
            <w:pPr>
              <w:suppressAutoHyphens w:val="0"/>
              <w:textAlignment w:val="auto"/>
              <w:rPr>
                <w:rFonts w:ascii="Times New Roman" w:eastAsia="Times New Roman" w:hAnsi="Times New Roman" w:cs="Times New Roman"/>
                <w:kern w:val="0"/>
                <w:sz w:val="20"/>
                <w:szCs w:val="20"/>
                <w:lang w:eastAsia="pl-PL" w:bidi="ar-SA"/>
              </w:rPr>
            </w:pP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55 881,87</w:t>
            </w:r>
          </w:p>
        </w:tc>
        <w:tc>
          <w:tcPr>
            <w:tcW w:w="2440"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r>
      <w:tr w:rsidR="00DB63CE" w:rsidRPr="00DB63CE" w:rsidTr="00B7768F">
        <w:trPr>
          <w:trHeight w:val="300"/>
        </w:trPr>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Pieniążkowice</w:t>
            </w: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meble</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4 482,12</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pracownia komputerowa</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24 400,00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naprawa rynien</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3 068,85</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31 950,97</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Piekielnik</w:t>
            </w: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wykładzina na salę</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5 755,20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monitor interaktywny</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5 900,00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meble</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3 198,00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14 853,20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Podczerwone</w:t>
            </w: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tablica interaktywna</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8 350,00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8 350,00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E850F4">
        <w:trPr>
          <w:trHeight w:val="517"/>
        </w:trPr>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Podszkle</w:t>
            </w:r>
          </w:p>
        </w:tc>
        <w:tc>
          <w:tcPr>
            <w:tcW w:w="3853" w:type="dxa"/>
            <w:tcBorders>
              <w:top w:val="nil"/>
              <w:left w:val="nil"/>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pracownia komputerowa</w:t>
            </w:r>
          </w:p>
        </w:tc>
        <w:tc>
          <w:tcPr>
            <w:tcW w:w="1400" w:type="dxa"/>
            <w:tcBorders>
              <w:top w:val="nil"/>
              <w:left w:val="nil"/>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39 557,70</w:t>
            </w:r>
          </w:p>
        </w:tc>
        <w:tc>
          <w:tcPr>
            <w:tcW w:w="2440" w:type="dxa"/>
            <w:tcBorders>
              <w:top w:val="nil"/>
              <w:left w:val="nil"/>
              <w:bottom w:val="single" w:sz="4" w:space="0" w:color="auto"/>
              <w:right w:val="single" w:sz="4" w:space="0" w:color="auto"/>
            </w:tcBorders>
            <w:shd w:val="clear" w:color="auto" w:fill="auto"/>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w tym 29 000,00 ze śro</w:t>
            </w:r>
            <w:r w:rsidRPr="00DB63CE">
              <w:rPr>
                <w:rFonts w:ascii="Times New Roman" w:eastAsia="Times New Roman" w:hAnsi="Times New Roman" w:cs="Times New Roman"/>
                <w:kern w:val="0"/>
                <w:sz w:val="20"/>
                <w:szCs w:val="20"/>
                <w:lang w:eastAsia="pl-PL" w:bidi="ar-SA"/>
              </w:rPr>
              <w:t>d</w:t>
            </w:r>
            <w:r w:rsidRPr="00DB63CE">
              <w:rPr>
                <w:rFonts w:ascii="Times New Roman" w:eastAsia="Times New Roman" w:hAnsi="Times New Roman" w:cs="Times New Roman"/>
                <w:kern w:val="0"/>
                <w:sz w:val="20"/>
                <w:szCs w:val="20"/>
                <w:lang w:eastAsia="pl-PL" w:bidi="ar-SA"/>
              </w:rPr>
              <w:t>ków przekazanych z Gminy</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wyposażenie plac zabaw</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6 815,93</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elementy monitoringu</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8 922,30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lastRenderedPageBreak/>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55 295,93</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Ratułów</w:t>
            </w: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laptopy</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4 000,00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monitor interaktywny</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8 750,00</w:t>
            </w:r>
          </w:p>
        </w:tc>
        <w:tc>
          <w:tcPr>
            <w:tcW w:w="2440" w:type="dxa"/>
            <w:vMerge w:val="restart"/>
            <w:tcBorders>
              <w:top w:val="nil"/>
              <w:left w:val="single" w:sz="4" w:space="0" w:color="auto"/>
              <w:bottom w:val="single" w:sz="4" w:space="0" w:color="auto"/>
              <w:right w:val="single" w:sz="4" w:space="0" w:color="auto"/>
            </w:tcBorders>
            <w:shd w:val="clear" w:color="auto" w:fill="auto"/>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ze środków profilaktyki gminnej</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wyposażenie szatni</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15 055,20</w:t>
            </w:r>
          </w:p>
        </w:tc>
        <w:tc>
          <w:tcPr>
            <w:tcW w:w="2440"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27 805,20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SP Załuczne</w:t>
            </w: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laptopy</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9 500,00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monitor interaktywny</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7 500,00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remont dachu</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3 043,80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wymiana drzwi wewnętrznych</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8 565,39</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28 609,19</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Przedszkole Samorz</w:t>
            </w:r>
            <w:r w:rsidRPr="00DB63CE">
              <w:rPr>
                <w:rFonts w:ascii="Times New Roman" w:eastAsia="Times New Roman" w:hAnsi="Times New Roman" w:cs="Times New Roman"/>
                <w:kern w:val="0"/>
                <w:sz w:val="20"/>
                <w:szCs w:val="20"/>
                <w:lang w:eastAsia="pl-PL" w:bidi="ar-SA"/>
              </w:rPr>
              <w:t>ą</w:t>
            </w:r>
            <w:r w:rsidRPr="00DB63CE">
              <w:rPr>
                <w:rFonts w:ascii="Times New Roman" w:eastAsia="Times New Roman" w:hAnsi="Times New Roman" w:cs="Times New Roman"/>
                <w:kern w:val="0"/>
                <w:sz w:val="20"/>
                <w:szCs w:val="20"/>
                <w:lang w:eastAsia="pl-PL" w:bidi="ar-SA"/>
              </w:rPr>
              <w:t>dowe</w:t>
            </w: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remont WC personel i dzieci</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9 663,80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9 663,80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7969" w:rsidRPr="00DB63CE" w:rsidRDefault="005C7969" w:rsidP="005C7969">
            <w:pPr>
              <w:suppressAutoHyphens w:val="0"/>
              <w:jc w:val="center"/>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GZO</w:t>
            </w: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meble</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6 400,00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malowanie wraz z materiałem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6 678,90</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B7768F">
        <w:trPr>
          <w:trHeight w:val="300"/>
        </w:trPr>
        <w:tc>
          <w:tcPr>
            <w:tcW w:w="2067" w:type="dxa"/>
            <w:vMerge/>
            <w:tcBorders>
              <w:top w:val="nil"/>
              <w:left w:val="single" w:sz="4" w:space="0" w:color="auto"/>
              <w:bottom w:val="single" w:sz="4" w:space="0" w:color="auto"/>
              <w:right w:val="single" w:sz="4" w:space="0" w:color="auto"/>
            </w:tcBorders>
            <w:vAlign w:val="center"/>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p>
        </w:tc>
        <w:tc>
          <w:tcPr>
            <w:tcW w:w="3853"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monitoring</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2 466,15</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Razem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15 545,05</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5C7969" w:rsidRPr="00DB63CE" w:rsidTr="005C7969">
        <w:trPr>
          <w:trHeight w:val="30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Ogółem</w:t>
            </w:r>
          </w:p>
        </w:tc>
        <w:tc>
          <w:tcPr>
            <w:tcW w:w="140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411 319,23</w:t>
            </w:r>
          </w:p>
        </w:tc>
        <w:tc>
          <w:tcPr>
            <w:tcW w:w="2440" w:type="dxa"/>
            <w:tcBorders>
              <w:top w:val="nil"/>
              <w:left w:val="nil"/>
              <w:bottom w:val="single" w:sz="4" w:space="0" w:color="auto"/>
              <w:right w:val="single" w:sz="4" w:space="0" w:color="auto"/>
            </w:tcBorders>
            <w:shd w:val="clear" w:color="auto" w:fill="auto"/>
            <w:noWrap/>
            <w:vAlign w:val="bottom"/>
            <w:hideMark/>
          </w:tcPr>
          <w:p w:rsidR="005C7969" w:rsidRPr="00DB63CE" w:rsidRDefault="005C7969" w:rsidP="005C796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bl>
    <w:p w:rsidR="005C7969" w:rsidRPr="00DB63CE" w:rsidRDefault="005C7969">
      <w:pPr>
        <w:jc w:val="both"/>
        <w:rPr>
          <w:rFonts w:ascii="Times New Roman" w:eastAsia="Times New Roman" w:hAnsi="Times New Roman" w:cs="Times New Roman"/>
          <w:i/>
        </w:rPr>
      </w:pPr>
    </w:p>
    <w:p w:rsidR="004C3A2E" w:rsidRPr="00DB63CE" w:rsidRDefault="005C7969">
      <w:pPr>
        <w:jc w:val="both"/>
        <w:rPr>
          <w:rFonts w:ascii="Times New Roman" w:hAnsi="Times New Roman" w:cs="Times New Roman"/>
        </w:rPr>
      </w:pPr>
      <w:bookmarkStart w:id="28" w:name="_Hlk41565913"/>
      <w:r w:rsidRPr="00DB63CE">
        <w:rPr>
          <w:rFonts w:ascii="Times New Roman" w:hAnsi="Times New Roman" w:cs="Times New Roman"/>
          <w:b/>
          <w:bCs/>
        </w:rPr>
        <w:t xml:space="preserve">II.1.2. Rozszerzenie oferty edukacyjnej dla dzieci i młodzieży szkolnej, przy szczególnym uwzględnieniu kształcenia kompetencji kluczowych </w:t>
      </w:r>
    </w:p>
    <w:bookmarkEnd w:id="28"/>
    <w:p w:rsidR="00B7768F" w:rsidRPr="00DB63CE" w:rsidRDefault="00B7768F">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i/>
          <w:iCs/>
        </w:rPr>
      </w:pPr>
      <w:r w:rsidRPr="00DB63CE">
        <w:rPr>
          <w:rFonts w:ascii="Times New Roman" w:hAnsi="Times New Roman" w:cs="Times New Roman"/>
          <w:i/>
          <w:iCs/>
        </w:rPr>
        <w:t>Do najważniejszych działań w tym zakresie realizowanych przez szkoły na terenie Gminy należały:</w:t>
      </w:r>
    </w:p>
    <w:p w:rsidR="004C3A2E" w:rsidRPr="00DB63CE" w:rsidRDefault="005C7969" w:rsidP="007C7229">
      <w:pPr>
        <w:numPr>
          <w:ilvl w:val="0"/>
          <w:numId w:val="55"/>
        </w:numPr>
        <w:tabs>
          <w:tab w:val="clear" w:pos="720"/>
          <w:tab w:val="left" w:pos="285"/>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t>organizacja dodatkowych zajęć- nauka gry w szachy;</w:t>
      </w:r>
    </w:p>
    <w:p w:rsidR="004C3A2E" w:rsidRPr="00DB63CE" w:rsidRDefault="005C7969" w:rsidP="007C7229">
      <w:pPr>
        <w:numPr>
          <w:ilvl w:val="0"/>
          <w:numId w:val="55"/>
        </w:numPr>
        <w:tabs>
          <w:tab w:val="clear" w:pos="720"/>
          <w:tab w:val="left" w:pos="285"/>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t xml:space="preserve">działalność kół teatralnych Koneser, </w:t>
      </w:r>
      <w:proofErr w:type="spellStart"/>
      <w:r w:rsidRPr="00DB63CE">
        <w:rPr>
          <w:rFonts w:ascii="Times New Roman" w:hAnsi="Times New Roman" w:cs="Times New Roman"/>
          <w:i/>
          <w:iCs/>
        </w:rPr>
        <w:t>Rumcajsy</w:t>
      </w:r>
      <w:proofErr w:type="spellEnd"/>
      <w:r w:rsidRPr="00DB63CE">
        <w:rPr>
          <w:rFonts w:ascii="Times New Roman" w:hAnsi="Times New Roman" w:cs="Times New Roman"/>
          <w:i/>
          <w:iCs/>
        </w:rPr>
        <w:t xml:space="preserve"> RUDUDU, Trzynastka, Krokusy, Krokusiki, </w:t>
      </w:r>
      <w:r w:rsidRPr="00DB63CE">
        <w:rPr>
          <w:rFonts w:ascii="Times New Roman" w:hAnsi="Times New Roman" w:cs="Times New Roman"/>
          <w:i/>
          <w:iCs/>
        </w:rPr>
        <w:br/>
      </w:r>
      <w:proofErr w:type="spellStart"/>
      <w:r w:rsidRPr="00DB63CE">
        <w:rPr>
          <w:rFonts w:ascii="Times New Roman" w:hAnsi="Times New Roman" w:cs="Times New Roman"/>
          <w:i/>
          <w:iCs/>
        </w:rPr>
        <w:t>Krokusiątka</w:t>
      </w:r>
      <w:proofErr w:type="spellEnd"/>
      <w:r w:rsidRPr="00DB63CE">
        <w:rPr>
          <w:rFonts w:ascii="Times New Roman" w:hAnsi="Times New Roman" w:cs="Times New Roman"/>
          <w:i/>
          <w:iCs/>
        </w:rPr>
        <w:t xml:space="preserve">, „Bez Nazwy” - SP nr 2 Ciche , SP Czarny Dunajec, SP Odrowąż, SP Podszkle, </w:t>
      </w:r>
      <w:r w:rsidRPr="00DB63CE">
        <w:rPr>
          <w:rFonts w:ascii="Times New Roman" w:hAnsi="Times New Roman" w:cs="Times New Roman"/>
          <w:i/>
          <w:iCs/>
        </w:rPr>
        <w:br/>
        <w:t>SP Załuczne</w:t>
      </w:r>
    </w:p>
    <w:p w:rsidR="004C3A2E" w:rsidRPr="00DB63CE" w:rsidRDefault="005C7969" w:rsidP="007C7229">
      <w:pPr>
        <w:numPr>
          <w:ilvl w:val="0"/>
          <w:numId w:val="55"/>
        </w:numPr>
        <w:tabs>
          <w:tab w:val="clear" w:pos="720"/>
          <w:tab w:val="left" w:pos="285"/>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t>tworzenie gazetki szkolnej w ramach innowacji Łowcy wydarzeń, informacji, wiadomości;</w:t>
      </w:r>
    </w:p>
    <w:p w:rsidR="004C3A2E" w:rsidRPr="00DB63CE" w:rsidRDefault="005C7969" w:rsidP="007C7229">
      <w:pPr>
        <w:numPr>
          <w:ilvl w:val="0"/>
          <w:numId w:val="55"/>
        </w:numPr>
        <w:tabs>
          <w:tab w:val="clear" w:pos="720"/>
          <w:tab w:val="left" w:pos="285"/>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t>liczne wycieczki krajoznawcze, współpraca z TPN- projekt Bliżej Tatr;</w:t>
      </w:r>
    </w:p>
    <w:p w:rsidR="004C3A2E" w:rsidRPr="00DB63CE" w:rsidRDefault="005C7969" w:rsidP="007C7229">
      <w:pPr>
        <w:numPr>
          <w:ilvl w:val="0"/>
          <w:numId w:val="55"/>
        </w:numPr>
        <w:tabs>
          <w:tab w:val="clear" w:pos="720"/>
          <w:tab w:val="left" w:pos="285"/>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t>edukacja regionalna „Nasze Dziedzictwo”;</w:t>
      </w:r>
    </w:p>
    <w:p w:rsidR="004C3A2E" w:rsidRPr="00DB63CE" w:rsidRDefault="005C7969" w:rsidP="007C7229">
      <w:pPr>
        <w:numPr>
          <w:ilvl w:val="0"/>
          <w:numId w:val="55"/>
        </w:numPr>
        <w:tabs>
          <w:tab w:val="clear" w:pos="720"/>
          <w:tab w:val="left" w:pos="285"/>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t xml:space="preserve">udział dzieci w programie „Przedszkole młodych patriotów”, w akcji „Pola </w:t>
      </w:r>
      <w:proofErr w:type="spellStart"/>
      <w:r w:rsidRPr="00DB63CE">
        <w:rPr>
          <w:rFonts w:ascii="Times New Roman" w:hAnsi="Times New Roman" w:cs="Times New Roman"/>
          <w:i/>
          <w:iCs/>
        </w:rPr>
        <w:t>nadziei”w</w:t>
      </w:r>
      <w:proofErr w:type="spellEnd"/>
      <w:r w:rsidRPr="00DB63CE">
        <w:rPr>
          <w:rFonts w:ascii="Times New Roman" w:hAnsi="Times New Roman" w:cs="Times New Roman"/>
          <w:i/>
          <w:iCs/>
        </w:rPr>
        <w:t xml:space="preserve"> r</w:t>
      </w:r>
      <w:r w:rsidRPr="00DB63CE">
        <w:rPr>
          <w:rFonts w:ascii="Times New Roman" w:hAnsi="Times New Roman" w:cs="Times New Roman"/>
          <w:i/>
          <w:iCs/>
        </w:rPr>
        <w:t>a</w:t>
      </w:r>
      <w:r w:rsidRPr="00DB63CE">
        <w:rPr>
          <w:rFonts w:ascii="Times New Roman" w:hAnsi="Times New Roman" w:cs="Times New Roman"/>
          <w:i/>
          <w:iCs/>
        </w:rPr>
        <w:t>mach kształcenia kompetencji społecznych i obywatelskich;</w:t>
      </w:r>
    </w:p>
    <w:p w:rsidR="004C3A2E" w:rsidRPr="00DB63CE" w:rsidRDefault="005C7969" w:rsidP="007C7229">
      <w:pPr>
        <w:numPr>
          <w:ilvl w:val="0"/>
          <w:numId w:val="55"/>
        </w:numPr>
        <w:tabs>
          <w:tab w:val="clear" w:pos="720"/>
          <w:tab w:val="left" w:pos="285"/>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t>kółka zainteresowań (historyczne, języka angielskiego, geograficzne, matematyczne, wokalne, kółko filmowe);</w:t>
      </w:r>
    </w:p>
    <w:p w:rsidR="004C3A2E" w:rsidRPr="00DB63CE" w:rsidRDefault="005C7969" w:rsidP="007C7229">
      <w:pPr>
        <w:numPr>
          <w:ilvl w:val="0"/>
          <w:numId w:val="55"/>
        </w:numPr>
        <w:shd w:val="clear" w:color="auto" w:fill="FFFFFF"/>
        <w:tabs>
          <w:tab w:val="clear" w:pos="720"/>
          <w:tab w:val="left" w:pos="285"/>
        </w:tabs>
        <w:suppressAutoHyphens w:val="0"/>
        <w:ind w:left="737" w:hanging="340"/>
        <w:jc w:val="both"/>
        <w:textAlignment w:val="auto"/>
        <w:rPr>
          <w:rFonts w:ascii="Times New Roman" w:hAnsi="Times New Roman" w:cs="Times New Roman"/>
        </w:rPr>
      </w:pPr>
      <w:r w:rsidRPr="00DB63CE">
        <w:rPr>
          <w:rFonts w:ascii="Times New Roman" w:hAnsi="Times New Roman" w:cs="Times New Roman"/>
          <w:i/>
          <w:iCs/>
        </w:rPr>
        <w:t>prowadzenie kółka teatralnego w języku angielskim, organizowanie wyjazdów do Wiednia w ramach kółka języka niemieckiego;</w:t>
      </w:r>
    </w:p>
    <w:p w:rsidR="004C3A2E" w:rsidRPr="00DB63CE" w:rsidRDefault="005C7969" w:rsidP="007C7229">
      <w:pPr>
        <w:numPr>
          <w:ilvl w:val="0"/>
          <w:numId w:val="55"/>
        </w:numPr>
        <w:shd w:val="clear" w:color="auto" w:fill="FFFFFF"/>
        <w:tabs>
          <w:tab w:val="clear" w:pos="720"/>
          <w:tab w:val="left" w:pos="450"/>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t>udział w programie „ Ratujemy i uczymy ratować”;</w:t>
      </w:r>
    </w:p>
    <w:p w:rsidR="004C3A2E" w:rsidRPr="00DB63CE" w:rsidRDefault="005C7969" w:rsidP="007C7229">
      <w:pPr>
        <w:numPr>
          <w:ilvl w:val="0"/>
          <w:numId w:val="55"/>
        </w:numPr>
        <w:shd w:val="clear" w:color="auto" w:fill="FFFFFF"/>
        <w:tabs>
          <w:tab w:val="clear" w:pos="720"/>
          <w:tab w:val="left" w:pos="450"/>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t>organizacja zajęć pozalekcyjnych, nauka programowania w klasach I-III- udział w projekcie</w:t>
      </w:r>
      <w:r w:rsidRPr="00DB63CE">
        <w:rPr>
          <w:rFonts w:ascii="Times New Roman" w:hAnsi="Times New Roman" w:cs="Times New Roman"/>
          <w:i/>
          <w:iCs/>
          <w:lang w:eastAsia="pl-PL"/>
        </w:rPr>
        <w:t xml:space="preserve"> </w:t>
      </w:r>
      <w:r w:rsidRPr="00DB63CE">
        <w:rPr>
          <w:rFonts w:ascii="Times New Roman" w:hAnsi="Times New Roman" w:cs="Times New Roman"/>
          <w:i/>
          <w:iCs/>
        </w:rPr>
        <w:t>w ramach Programu Operacyjnego Polska Cyfrowa na lata 2014 - 2020 „Eksperci progr</w:t>
      </w:r>
      <w:r w:rsidRPr="00DB63CE">
        <w:rPr>
          <w:rFonts w:ascii="Times New Roman" w:hAnsi="Times New Roman" w:cs="Times New Roman"/>
          <w:i/>
          <w:iCs/>
        </w:rPr>
        <w:t>a</w:t>
      </w:r>
      <w:r w:rsidRPr="00DB63CE">
        <w:rPr>
          <w:rFonts w:ascii="Times New Roman" w:hAnsi="Times New Roman" w:cs="Times New Roman"/>
          <w:i/>
          <w:iCs/>
        </w:rPr>
        <w:t>mowania w podregionie nowotarskim;</w:t>
      </w:r>
    </w:p>
    <w:p w:rsidR="004C3A2E" w:rsidRPr="00DB63CE" w:rsidRDefault="005C7969" w:rsidP="007C7229">
      <w:pPr>
        <w:numPr>
          <w:ilvl w:val="0"/>
          <w:numId w:val="55"/>
        </w:numPr>
        <w:shd w:val="clear" w:color="auto" w:fill="FFFFFF"/>
        <w:tabs>
          <w:tab w:val="clear" w:pos="720"/>
          <w:tab w:val="left" w:pos="450"/>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t>zajęcia dodatkowe, w tym pozaszkolne: taniec nowoczesny, karate tradycyjne, robotyka, zaj</w:t>
      </w:r>
      <w:r w:rsidRPr="00DB63CE">
        <w:rPr>
          <w:rFonts w:ascii="Times New Roman" w:hAnsi="Times New Roman" w:cs="Times New Roman"/>
          <w:i/>
          <w:iCs/>
        </w:rPr>
        <w:t>ę</w:t>
      </w:r>
      <w:r w:rsidRPr="00DB63CE">
        <w:rPr>
          <w:rFonts w:ascii="Times New Roman" w:hAnsi="Times New Roman" w:cs="Times New Roman"/>
          <w:i/>
          <w:iCs/>
        </w:rPr>
        <w:t>cia piłkarskie, zajęcia hokejowe;</w:t>
      </w:r>
    </w:p>
    <w:p w:rsidR="004C3A2E" w:rsidRPr="00DB63CE" w:rsidRDefault="005C7969" w:rsidP="007C7229">
      <w:pPr>
        <w:numPr>
          <w:ilvl w:val="0"/>
          <w:numId w:val="55"/>
        </w:numPr>
        <w:shd w:val="clear" w:color="auto" w:fill="FFFFFF"/>
        <w:tabs>
          <w:tab w:val="clear" w:pos="720"/>
          <w:tab w:val="left" w:pos="450"/>
        </w:tabs>
        <w:suppressAutoHyphens w:val="0"/>
        <w:ind w:left="737" w:hanging="340"/>
        <w:jc w:val="both"/>
        <w:textAlignment w:val="auto"/>
        <w:rPr>
          <w:rFonts w:ascii="Times New Roman" w:hAnsi="Times New Roman" w:cs="Times New Roman"/>
        </w:rPr>
      </w:pPr>
      <w:r w:rsidRPr="00DB63CE">
        <w:rPr>
          <w:rFonts w:ascii="Times New Roman" w:hAnsi="Times New Roman" w:cs="Times New Roman"/>
          <w:i/>
          <w:iCs/>
        </w:rPr>
        <w:t>udział dzieci w redagowaniu informacji, gazetek szkolnych - „Bez Tytułu”, „</w:t>
      </w:r>
      <w:proofErr w:type="spellStart"/>
      <w:r w:rsidRPr="00DB63CE">
        <w:rPr>
          <w:rFonts w:ascii="Times New Roman" w:hAnsi="Times New Roman" w:cs="Times New Roman"/>
          <w:i/>
          <w:iCs/>
        </w:rPr>
        <w:t>Cichowieści</w:t>
      </w:r>
      <w:proofErr w:type="spellEnd"/>
      <w:r w:rsidRPr="00DB63CE">
        <w:rPr>
          <w:rFonts w:ascii="Times New Roman" w:hAnsi="Times New Roman" w:cs="Times New Roman"/>
          <w:i/>
          <w:iCs/>
        </w:rPr>
        <w:t>”- SP Nr 1 i 2 Ciche, SP Nr 1 Czerwienne;</w:t>
      </w:r>
    </w:p>
    <w:p w:rsidR="004C3A2E" w:rsidRPr="00DB63CE" w:rsidRDefault="005C7969" w:rsidP="007C7229">
      <w:pPr>
        <w:numPr>
          <w:ilvl w:val="0"/>
          <w:numId w:val="55"/>
        </w:numPr>
        <w:shd w:val="clear" w:color="auto" w:fill="FFFFFF"/>
        <w:tabs>
          <w:tab w:val="clear" w:pos="720"/>
          <w:tab w:val="left" w:pos="450"/>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lastRenderedPageBreak/>
        <w:t>Rozwój innowacji pedagogicznych- Senior wśród dzieci i młodzieży”- SP nr 1 Ciche, SP R</w:t>
      </w:r>
      <w:r w:rsidRPr="00DB63CE">
        <w:rPr>
          <w:rFonts w:ascii="Times New Roman" w:hAnsi="Times New Roman" w:cs="Times New Roman"/>
          <w:i/>
          <w:iCs/>
        </w:rPr>
        <w:t>a</w:t>
      </w:r>
      <w:r w:rsidRPr="00DB63CE">
        <w:rPr>
          <w:rFonts w:ascii="Times New Roman" w:hAnsi="Times New Roman" w:cs="Times New Roman"/>
          <w:i/>
          <w:iCs/>
        </w:rPr>
        <w:t>tułów;</w:t>
      </w:r>
    </w:p>
    <w:p w:rsidR="004C3A2E" w:rsidRPr="00DB63CE" w:rsidRDefault="005C7969" w:rsidP="007C7229">
      <w:pPr>
        <w:numPr>
          <w:ilvl w:val="0"/>
          <w:numId w:val="55"/>
        </w:numPr>
        <w:shd w:val="clear" w:color="auto" w:fill="FFFFFF"/>
        <w:tabs>
          <w:tab w:val="clear" w:pos="720"/>
          <w:tab w:val="left" w:pos="450"/>
        </w:tabs>
        <w:suppressAutoHyphens w:val="0"/>
        <w:ind w:left="737" w:hanging="340"/>
        <w:jc w:val="both"/>
        <w:textAlignment w:val="auto"/>
        <w:rPr>
          <w:rFonts w:ascii="Times New Roman" w:hAnsi="Times New Roman" w:cs="Times New Roman"/>
        </w:rPr>
      </w:pPr>
      <w:r w:rsidRPr="00DB63CE">
        <w:rPr>
          <w:rFonts w:ascii="Times New Roman" w:hAnsi="Times New Roman" w:cs="Times New Roman"/>
          <w:i/>
          <w:iCs/>
        </w:rPr>
        <w:t xml:space="preserve">Realizacja programu </w:t>
      </w:r>
      <w:r w:rsidRPr="00DB63CE">
        <w:rPr>
          <w:rStyle w:val="Pogrubienie"/>
          <w:rFonts w:ascii="Times New Roman" w:hAnsi="Times New Roman" w:cs="Times New Roman"/>
          <w:b w:val="0"/>
          <w:bCs w:val="0"/>
          <w:i/>
          <w:iCs/>
        </w:rPr>
        <w:t>"Spójrz Inaczej</w:t>
      </w:r>
      <w:r w:rsidRPr="00DB63CE">
        <w:rPr>
          <w:rFonts w:ascii="Times New Roman" w:hAnsi="Times New Roman" w:cs="Times New Roman"/>
          <w:i/>
          <w:iCs/>
        </w:rPr>
        <w:t>"- dla klas I-III- SP nr 3 Ciche;</w:t>
      </w:r>
    </w:p>
    <w:p w:rsidR="004C3A2E" w:rsidRPr="00DB63CE" w:rsidRDefault="005C7969" w:rsidP="007C7229">
      <w:pPr>
        <w:numPr>
          <w:ilvl w:val="0"/>
          <w:numId w:val="55"/>
        </w:numPr>
        <w:shd w:val="clear" w:color="auto" w:fill="FFFFFF"/>
        <w:tabs>
          <w:tab w:val="clear" w:pos="720"/>
          <w:tab w:val="left" w:pos="450"/>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t>Udział w ogólnopolskiej akcji czytelniczej- „Gang słodziaków”, „Narodowe czytanie”, a</w:t>
      </w:r>
      <w:r w:rsidRPr="00DB63CE">
        <w:rPr>
          <w:rFonts w:ascii="Times New Roman" w:hAnsi="Times New Roman" w:cs="Times New Roman"/>
          <w:i/>
          <w:iCs/>
        </w:rPr>
        <w:t>k</w:t>
      </w:r>
      <w:r w:rsidRPr="00DB63CE">
        <w:rPr>
          <w:rFonts w:ascii="Times New Roman" w:hAnsi="Times New Roman" w:cs="Times New Roman"/>
          <w:i/>
          <w:iCs/>
        </w:rPr>
        <w:t>cjach patriotycznych - SP nr 1 Czerwienne, PSP nr 1 i 2 SPSK w Starem Bystrem;</w:t>
      </w:r>
    </w:p>
    <w:p w:rsidR="004C3A2E" w:rsidRPr="00DB63CE" w:rsidRDefault="005C7969" w:rsidP="007C7229">
      <w:pPr>
        <w:numPr>
          <w:ilvl w:val="0"/>
          <w:numId w:val="55"/>
        </w:numPr>
        <w:shd w:val="clear" w:color="auto" w:fill="FFFFFF"/>
        <w:tabs>
          <w:tab w:val="clear" w:pos="720"/>
          <w:tab w:val="left" w:pos="450"/>
        </w:tabs>
        <w:suppressAutoHyphens w:val="0"/>
        <w:ind w:left="737" w:hanging="340"/>
        <w:jc w:val="both"/>
        <w:textAlignment w:val="auto"/>
        <w:rPr>
          <w:rFonts w:ascii="Times New Roman" w:hAnsi="Times New Roman" w:cs="Times New Roman"/>
          <w:i/>
          <w:iCs/>
        </w:rPr>
      </w:pPr>
      <w:r w:rsidRPr="00DB63CE">
        <w:rPr>
          <w:rFonts w:ascii="Times New Roman" w:hAnsi="Times New Roman" w:cs="Times New Roman"/>
          <w:i/>
          <w:iCs/>
        </w:rPr>
        <w:t>Udział w programie „Dzieci uczą Rodziców- Rodzice Uczą dzieci”- PSP nr 1 SPSK w Starem Bystrem;</w:t>
      </w:r>
    </w:p>
    <w:p w:rsidR="004C3A2E" w:rsidRPr="00DB63CE" w:rsidRDefault="004C3A2E">
      <w:pPr>
        <w:shd w:val="clear" w:color="auto" w:fill="FFFFFF"/>
        <w:tabs>
          <w:tab w:val="left" w:pos="450"/>
        </w:tabs>
        <w:suppressAutoHyphens w:val="0"/>
        <w:ind w:left="720"/>
        <w:jc w:val="both"/>
        <w:textAlignment w:val="auto"/>
        <w:rPr>
          <w:rFonts w:ascii="Times New Roman" w:hAnsi="Times New Roman" w:cs="Times New Roman"/>
          <w:b/>
          <w:i/>
          <w:iCs/>
        </w:rPr>
      </w:pPr>
    </w:p>
    <w:p w:rsidR="004C3A2E" w:rsidRPr="00DB63CE" w:rsidRDefault="005C7969">
      <w:pPr>
        <w:jc w:val="both"/>
        <w:rPr>
          <w:rFonts w:ascii="Times New Roman" w:hAnsi="Times New Roman" w:cs="Times New Roman"/>
          <w:b/>
          <w:bCs/>
        </w:rPr>
      </w:pPr>
      <w:bookmarkStart w:id="29" w:name="_Hlk41565933"/>
      <w:r w:rsidRPr="00DB63CE">
        <w:rPr>
          <w:rFonts w:ascii="Times New Roman" w:hAnsi="Times New Roman" w:cs="Times New Roman"/>
          <w:b/>
          <w:bCs/>
        </w:rPr>
        <w:t xml:space="preserve">II.1.3.Rozwój szkolnictwa ustawicznego oraz nauki ginących zawodów </w:t>
      </w:r>
    </w:p>
    <w:bookmarkEnd w:id="29"/>
    <w:p w:rsidR="00D007FA" w:rsidRPr="00DB63CE" w:rsidRDefault="00D007FA">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rPr>
        <w:t>Realizacja</w:t>
      </w:r>
      <w:r w:rsidRPr="00DB63CE">
        <w:rPr>
          <w:rFonts w:ascii="Times New Roman" w:hAnsi="Times New Roman" w:cs="Times New Roman"/>
        </w:rPr>
        <w:t xml:space="preserve">: </w:t>
      </w:r>
    </w:p>
    <w:p w:rsidR="004C3A2E" w:rsidRPr="00DB63CE" w:rsidRDefault="004C3A2E">
      <w:pPr>
        <w:tabs>
          <w:tab w:val="left" w:pos="225"/>
        </w:tabs>
        <w:suppressAutoHyphens w:val="0"/>
        <w:jc w:val="both"/>
        <w:textAlignment w:val="auto"/>
        <w:rPr>
          <w:rFonts w:ascii="Times New Roman" w:hAnsi="Times New Roman" w:cs="Times New Roman"/>
          <w:iCs/>
        </w:rPr>
      </w:pPr>
    </w:p>
    <w:p w:rsidR="004C3A2E" w:rsidRPr="00DB63CE" w:rsidRDefault="005C7969">
      <w:pPr>
        <w:tabs>
          <w:tab w:val="left" w:pos="225"/>
        </w:tabs>
        <w:suppressAutoHyphens w:val="0"/>
        <w:jc w:val="both"/>
        <w:textAlignment w:val="auto"/>
        <w:rPr>
          <w:rFonts w:ascii="Times New Roman" w:hAnsi="Times New Roman" w:cs="Times New Roman"/>
          <w:i/>
          <w:iCs/>
        </w:rPr>
      </w:pPr>
      <w:r w:rsidRPr="00DB63CE">
        <w:rPr>
          <w:rFonts w:ascii="Times New Roman" w:hAnsi="Times New Roman" w:cs="Times New Roman"/>
          <w:i/>
          <w:iCs/>
        </w:rPr>
        <w:t>Do najważniejszych działań związanych z nauką ginących zawodów należały:</w:t>
      </w:r>
    </w:p>
    <w:p w:rsidR="004C3A2E" w:rsidRPr="00DB63CE" w:rsidRDefault="005C7969" w:rsidP="007C7229">
      <w:pPr>
        <w:numPr>
          <w:ilvl w:val="0"/>
          <w:numId w:val="56"/>
        </w:numPr>
        <w:tabs>
          <w:tab w:val="clear" w:pos="720"/>
          <w:tab w:val="left" w:pos="225"/>
        </w:tabs>
        <w:suppressAutoHyphens w:val="0"/>
        <w:jc w:val="both"/>
        <w:textAlignment w:val="auto"/>
        <w:rPr>
          <w:rFonts w:ascii="Times New Roman" w:hAnsi="Times New Roman" w:cs="Times New Roman"/>
          <w:i/>
          <w:iCs/>
        </w:rPr>
      </w:pPr>
      <w:r w:rsidRPr="00DB63CE">
        <w:rPr>
          <w:rFonts w:ascii="Times New Roman" w:hAnsi="Times New Roman" w:cs="Times New Roman"/>
          <w:i/>
          <w:iCs/>
        </w:rPr>
        <w:t xml:space="preserve">zajęcia z tradycji pasterskich, w tym zapoznanie z procesem przerabiania wełny na nici, </w:t>
      </w:r>
      <w:r w:rsidRPr="00DB63CE">
        <w:rPr>
          <w:rFonts w:ascii="Times New Roman" w:hAnsi="Times New Roman" w:cs="Times New Roman"/>
          <w:i/>
          <w:iCs/>
        </w:rPr>
        <w:br/>
        <w:t>z których wykonuje się takie produkty jak skarpety wełniane, swetry plecione góralskie, d</w:t>
      </w:r>
      <w:r w:rsidRPr="00DB63CE">
        <w:rPr>
          <w:rFonts w:ascii="Times New Roman" w:hAnsi="Times New Roman" w:cs="Times New Roman"/>
          <w:i/>
          <w:iCs/>
        </w:rPr>
        <w:t>y</w:t>
      </w:r>
      <w:r w:rsidRPr="00DB63CE">
        <w:rPr>
          <w:rFonts w:ascii="Times New Roman" w:hAnsi="Times New Roman" w:cs="Times New Roman"/>
          <w:i/>
          <w:iCs/>
        </w:rPr>
        <w:t>wany ścienne;</w:t>
      </w:r>
    </w:p>
    <w:p w:rsidR="004C3A2E" w:rsidRPr="00DB63CE" w:rsidRDefault="005C7969" w:rsidP="007C7229">
      <w:pPr>
        <w:numPr>
          <w:ilvl w:val="0"/>
          <w:numId w:val="56"/>
        </w:numPr>
        <w:tabs>
          <w:tab w:val="clear" w:pos="720"/>
          <w:tab w:val="left" w:pos="225"/>
        </w:tabs>
        <w:suppressAutoHyphens w:val="0"/>
        <w:jc w:val="both"/>
        <w:textAlignment w:val="auto"/>
        <w:rPr>
          <w:rFonts w:ascii="Times New Roman" w:hAnsi="Times New Roman" w:cs="Times New Roman"/>
          <w:i/>
          <w:iCs/>
        </w:rPr>
      </w:pPr>
      <w:r w:rsidRPr="00DB63CE">
        <w:rPr>
          <w:rFonts w:ascii="Times New Roman" w:hAnsi="Times New Roman" w:cs="Times New Roman"/>
          <w:i/>
          <w:iCs/>
        </w:rPr>
        <w:t>udział dzieci w zajęciach „Od ziarenka do bochenka” „Jak to ze lnem bywało”, „Malarstwo na szkle” w Muzeum Etnograficznym w Zubrzycy Górnej (poznawanie zawodów: rolnika, młynarza, prządki, piekarza);</w:t>
      </w:r>
    </w:p>
    <w:p w:rsidR="004C3A2E" w:rsidRPr="00DB63CE" w:rsidRDefault="005C7969" w:rsidP="007C7229">
      <w:pPr>
        <w:numPr>
          <w:ilvl w:val="0"/>
          <w:numId w:val="56"/>
        </w:numPr>
        <w:tabs>
          <w:tab w:val="clear" w:pos="720"/>
          <w:tab w:val="left" w:pos="225"/>
        </w:tabs>
        <w:suppressAutoHyphens w:val="0"/>
        <w:jc w:val="both"/>
        <w:textAlignment w:val="auto"/>
        <w:rPr>
          <w:rFonts w:ascii="Times New Roman" w:hAnsi="Times New Roman" w:cs="Times New Roman"/>
          <w:i/>
          <w:iCs/>
        </w:rPr>
      </w:pPr>
      <w:r w:rsidRPr="00DB63CE">
        <w:rPr>
          <w:rFonts w:ascii="Times New Roman" w:hAnsi="Times New Roman" w:cs="Times New Roman"/>
          <w:i/>
          <w:iCs/>
        </w:rPr>
        <w:t>prowadzenie warsztatów w ramach „Święta Gwary”: zakładania strzępków na chustkach g</w:t>
      </w:r>
      <w:r w:rsidRPr="00DB63CE">
        <w:rPr>
          <w:rFonts w:ascii="Times New Roman" w:hAnsi="Times New Roman" w:cs="Times New Roman"/>
          <w:i/>
          <w:iCs/>
        </w:rPr>
        <w:t>ó</w:t>
      </w:r>
      <w:r w:rsidRPr="00DB63CE">
        <w:rPr>
          <w:rFonts w:ascii="Times New Roman" w:hAnsi="Times New Roman" w:cs="Times New Roman"/>
          <w:i/>
          <w:iCs/>
        </w:rPr>
        <w:t xml:space="preserve">ralskich, nauka gry na piszczałce, wyrób oscypka,  pieczenie </w:t>
      </w:r>
      <w:proofErr w:type="spellStart"/>
      <w:r w:rsidRPr="00DB63CE">
        <w:rPr>
          <w:rFonts w:ascii="Times New Roman" w:hAnsi="Times New Roman" w:cs="Times New Roman"/>
          <w:i/>
          <w:iCs/>
        </w:rPr>
        <w:t>moskola</w:t>
      </w:r>
      <w:proofErr w:type="spellEnd"/>
      <w:r w:rsidRPr="00DB63CE">
        <w:rPr>
          <w:rFonts w:ascii="Times New Roman" w:hAnsi="Times New Roman" w:cs="Times New Roman"/>
          <w:i/>
          <w:iCs/>
        </w:rPr>
        <w:t xml:space="preserve">, haft, </w:t>
      </w:r>
    </w:p>
    <w:p w:rsidR="004C3A2E" w:rsidRPr="00DB63CE" w:rsidRDefault="005C7969" w:rsidP="007C7229">
      <w:pPr>
        <w:numPr>
          <w:ilvl w:val="0"/>
          <w:numId w:val="56"/>
        </w:numPr>
        <w:tabs>
          <w:tab w:val="clear" w:pos="720"/>
          <w:tab w:val="left" w:pos="225"/>
        </w:tabs>
        <w:suppressAutoHyphens w:val="0"/>
        <w:jc w:val="both"/>
        <w:textAlignment w:val="auto"/>
        <w:rPr>
          <w:rFonts w:ascii="Times New Roman" w:hAnsi="Times New Roman" w:cs="Times New Roman"/>
          <w:i/>
          <w:iCs/>
        </w:rPr>
      </w:pPr>
      <w:r w:rsidRPr="00DB63CE">
        <w:rPr>
          <w:rFonts w:ascii="Times New Roman" w:hAnsi="Times New Roman" w:cs="Times New Roman"/>
          <w:i/>
          <w:iCs/>
        </w:rPr>
        <w:t>warsztaty dla uczniów z pracownikiem OHP Centrum Edukacji i Pracy Młodzieży z Nowego Sącza, udział w festiwalu zawodów w Krakowie;</w:t>
      </w:r>
    </w:p>
    <w:p w:rsidR="004C3A2E" w:rsidRPr="00DB63CE" w:rsidRDefault="005C7969" w:rsidP="007C7229">
      <w:pPr>
        <w:numPr>
          <w:ilvl w:val="0"/>
          <w:numId w:val="56"/>
        </w:numPr>
        <w:tabs>
          <w:tab w:val="clear" w:pos="720"/>
          <w:tab w:val="left" w:pos="225"/>
        </w:tabs>
        <w:suppressAutoHyphens w:val="0"/>
        <w:jc w:val="both"/>
        <w:textAlignment w:val="auto"/>
        <w:rPr>
          <w:rFonts w:ascii="Times New Roman" w:hAnsi="Times New Roman" w:cs="Times New Roman"/>
        </w:rPr>
      </w:pPr>
      <w:r w:rsidRPr="00DB63CE">
        <w:rPr>
          <w:rFonts w:ascii="Times New Roman" w:hAnsi="Times New Roman" w:cs="Times New Roman"/>
          <w:i/>
          <w:iCs/>
        </w:rPr>
        <w:t>spotkania z seniorami robiącymi na drutach, trudniącymi się pszczelarstwem, kowalstwem;</w:t>
      </w:r>
    </w:p>
    <w:p w:rsidR="004C3A2E" w:rsidRPr="00DB63CE" w:rsidRDefault="005C7969" w:rsidP="007C7229">
      <w:pPr>
        <w:numPr>
          <w:ilvl w:val="0"/>
          <w:numId w:val="56"/>
        </w:numPr>
        <w:tabs>
          <w:tab w:val="clear" w:pos="720"/>
          <w:tab w:val="left" w:pos="225"/>
        </w:tabs>
        <w:suppressAutoHyphens w:val="0"/>
        <w:jc w:val="both"/>
        <w:textAlignment w:val="auto"/>
        <w:rPr>
          <w:rFonts w:ascii="Times New Roman" w:hAnsi="Times New Roman" w:cs="Times New Roman"/>
          <w:i/>
          <w:iCs/>
        </w:rPr>
      </w:pPr>
      <w:r w:rsidRPr="00DB63CE">
        <w:rPr>
          <w:rFonts w:ascii="Times New Roman" w:hAnsi="Times New Roman" w:cs="Times New Roman"/>
          <w:i/>
          <w:iCs/>
        </w:rPr>
        <w:t xml:space="preserve">zajęcia z góralskiego rzeźbienia w drewnie,  </w:t>
      </w:r>
    </w:p>
    <w:p w:rsidR="004C3A2E" w:rsidRPr="00DB63CE" w:rsidRDefault="005C7969" w:rsidP="007C7229">
      <w:pPr>
        <w:numPr>
          <w:ilvl w:val="0"/>
          <w:numId w:val="56"/>
        </w:numPr>
        <w:tabs>
          <w:tab w:val="clear" w:pos="720"/>
          <w:tab w:val="left" w:pos="225"/>
        </w:tabs>
        <w:suppressAutoHyphens w:val="0"/>
        <w:jc w:val="both"/>
        <w:textAlignment w:val="auto"/>
        <w:rPr>
          <w:rFonts w:ascii="Times New Roman" w:hAnsi="Times New Roman" w:cs="Times New Roman"/>
          <w:i/>
          <w:iCs/>
        </w:rPr>
      </w:pPr>
      <w:r w:rsidRPr="00DB63CE">
        <w:rPr>
          <w:rFonts w:ascii="Times New Roman" w:hAnsi="Times New Roman" w:cs="Times New Roman"/>
          <w:i/>
          <w:iCs/>
        </w:rPr>
        <w:t>spotkania z Kołami Gospodyń Wiejskich.</w:t>
      </w:r>
    </w:p>
    <w:p w:rsidR="004C3A2E" w:rsidRPr="00DB63CE" w:rsidRDefault="005C7969" w:rsidP="007C7229">
      <w:pPr>
        <w:numPr>
          <w:ilvl w:val="0"/>
          <w:numId w:val="56"/>
        </w:numPr>
        <w:tabs>
          <w:tab w:val="clear" w:pos="720"/>
          <w:tab w:val="left" w:pos="225"/>
        </w:tabs>
        <w:suppressAutoHyphens w:val="0"/>
        <w:jc w:val="both"/>
        <w:textAlignment w:val="auto"/>
        <w:rPr>
          <w:rFonts w:ascii="Times New Roman" w:hAnsi="Times New Roman" w:cs="Times New Roman"/>
          <w:i/>
          <w:iCs/>
        </w:rPr>
      </w:pPr>
      <w:r w:rsidRPr="00DB63CE">
        <w:rPr>
          <w:rFonts w:ascii="Times New Roman" w:hAnsi="Times New Roman" w:cs="Times New Roman"/>
          <w:i/>
          <w:iCs/>
        </w:rPr>
        <w:t xml:space="preserve">interaktywne zajęcia w Muzeum Górali i Zbójników w Rabce- Zdroju. </w:t>
      </w:r>
    </w:p>
    <w:p w:rsidR="004C3A2E" w:rsidRPr="00DB63CE" w:rsidRDefault="004C3A2E">
      <w:pPr>
        <w:tabs>
          <w:tab w:val="left" w:pos="225"/>
        </w:tabs>
        <w:jc w:val="both"/>
        <w:rPr>
          <w:rFonts w:ascii="Times New Roman" w:hAnsi="Times New Roman" w:cs="Times New Roman"/>
        </w:rPr>
      </w:pPr>
    </w:p>
    <w:p w:rsidR="004C3A2E" w:rsidRPr="00DB63CE" w:rsidRDefault="005C7969">
      <w:pPr>
        <w:jc w:val="both"/>
        <w:rPr>
          <w:rFonts w:ascii="Times New Roman" w:hAnsi="Times New Roman" w:cs="Times New Roman"/>
          <w:b/>
          <w:bCs/>
        </w:rPr>
      </w:pPr>
      <w:bookmarkStart w:id="30" w:name="_Hlk41565946"/>
      <w:r w:rsidRPr="00DB63CE">
        <w:rPr>
          <w:rFonts w:ascii="Times New Roman" w:hAnsi="Times New Roman" w:cs="Times New Roman"/>
          <w:b/>
          <w:bCs/>
        </w:rPr>
        <w:t xml:space="preserve">II.1.4. Rozwój wychowania sportowego </w:t>
      </w:r>
    </w:p>
    <w:bookmarkEnd w:id="30"/>
    <w:p w:rsidR="00D007FA" w:rsidRPr="00DB63CE" w:rsidRDefault="00D007FA">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rsidP="007C7229">
      <w:pPr>
        <w:numPr>
          <w:ilvl w:val="0"/>
          <w:numId w:val="57"/>
        </w:numPr>
        <w:tabs>
          <w:tab w:val="clear" w:pos="720"/>
          <w:tab w:val="left" w:pos="390"/>
        </w:tabs>
        <w:ind w:left="340" w:hanging="340"/>
        <w:jc w:val="both"/>
        <w:rPr>
          <w:rFonts w:ascii="Times New Roman" w:hAnsi="Times New Roman" w:cs="Times New Roman"/>
        </w:rPr>
      </w:pPr>
      <w:r w:rsidRPr="00DB63CE">
        <w:rPr>
          <w:rFonts w:ascii="Times New Roman" w:hAnsi="Times New Roman" w:cs="Times New Roman"/>
          <w:i/>
        </w:rPr>
        <w:t>Przeprowadzono konkurs wniosków na realizację zadań w zakresie sportu, z którego skorzystało 19 klubów sportowych z terenu gminy Czarny Dunajec.</w:t>
      </w:r>
      <w:r w:rsidRPr="00DB63CE">
        <w:rPr>
          <w:rFonts w:ascii="Times New Roman" w:eastAsia="Times New Roman" w:hAnsi="Times New Roman" w:cs="Times New Roman"/>
          <w:i/>
          <w:lang w:eastAsia="pl-PL"/>
        </w:rPr>
        <w:t xml:space="preserve"> Dotacja była przeznaczona na sfinansowanie lub dofinansowanie:</w:t>
      </w:r>
      <w:bookmarkStart w:id="31" w:name="bookmark_27"/>
      <w:r w:rsidRPr="00DB63CE">
        <w:rPr>
          <w:rFonts w:ascii="Times New Roman" w:eastAsia="Times New Roman" w:hAnsi="Times New Roman" w:cs="Times New Roman"/>
          <w:i/>
          <w:lang w:eastAsia="pl-PL"/>
        </w:rPr>
        <w:t> </w:t>
      </w:r>
      <w:bookmarkEnd w:id="31"/>
      <w:r w:rsidRPr="00DB63CE">
        <w:rPr>
          <w:rFonts w:ascii="Times New Roman" w:eastAsia="Times New Roman" w:hAnsi="Times New Roman" w:cs="Times New Roman"/>
          <w:i/>
          <w:lang w:eastAsia="pl-PL"/>
        </w:rPr>
        <w:t>realizacji</w:t>
      </w:r>
      <w:bookmarkStart w:id="32" w:name="bookmark_28"/>
      <w:r w:rsidRPr="00DB63CE">
        <w:rPr>
          <w:rFonts w:ascii="Times New Roman" w:eastAsia="Times New Roman" w:hAnsi="Times New Roman" w:cs="Times New Roman"/>
          <w:i/>
          <w:lang w:eastAsia="pl-PL"/>
        </w:rPr>
        <w:t xml:space="preserve"> programów szkolenia sportowego,  </w:t>
      </w:r>
      <w:bookmarkEnd w:id="32"/>
      <w:r w:rsidRPr="00DB63CE">
        <w:rPr>
          <w:rFonts w:ascii="Times New Roman" w:eastAsia="Times New Roman" w:hAnsi="Times New Roman" w:cs="Times New Roman"/>
          <w:i/>
          <w:lang w:eastAsia="pl-PL"/>
        </w:rPr>
        <w:t>zakupu sprzętu sportowego,</w:t>
      </w:r>
      <w:bookmarkStart w:id="33" w:name="bookmark_29"/>
      <w:r w:rsidRPr="00DB63CE">
        <w:rPr>
          <w:rFonts w:ascii="Times New Roman" w:eastAsia="Times New Roman" w:hAnsi="Times New Roman" w:cs="Times New Roman"/>
          <w:i/>
          <w:lang w:eastAsia="pl-PL"/>
        </w:rPr>
        <w:t> </w:t>
      </w:r>
      <w:bookmarkEnd w:id="33"/>
      <w:r w:rsidRPr="00DB63CE">
        <w:rPr>
          <w:rFonts w:ascii="Times New Roman" w:eastAsia="Times New Roman" w:hAnsi="Times New Roman" w:cs="Times New Roman"/>
          <w:i/>
          <w:lang w:eastAsia="pl-PL"/>
        </w:rPr>
        <w:t>pokrycia kosztów organizowania zawodów sportowych lub uczestnictwa w takich zawodach, </w:t>
      </w:r>
      <w:bookmarkStart w:id="34" w:name="bookmark_30"/>
      <w:bookmarkEnd w:id="34"/>
      <w:r w:rsidRPr="00DB63CE">
        <w:rPr>
          <w:rFonts w:ascii="Times New Roman" w:eastAsia="Times New Roman" w:hAnsi="Times New Roman" w:cs="Times New Roman"/>
          <w:i/>
          <w:lang w:eastAsia="pl-PL"/>
        </w:rPr>
        <w:t xml:space="preserve">pokrycia kosztów korzystania z obiektów sportowych dla celów szkolenia sportowego, sfinansowanie wynagrodzenia kadry szkoleniowej. </w:t>
      </w:r>
      <w:r w:rsidRPr="00DB63CE">
        <w:rPr>
          <w:rFonts w:ascii="Times New Roman" w:hAnsi="Times New Roman" w:cs="Times New Roman"/>
          <w:i/>
        </w:rPr>
        <w:t xml:space="preserve">Wykonanie budżetu związanego z  realizacją zadań wyniósł </w:t>
      </w:r>
      <w:r w:rsidRPr="00DB63CE">
        <w:rPr>
          <w:rFonts w:ascii="Times New Roman" w:hAnsi="Times New Roman" w:cs="Times New Roman"/>
          <w:b/>
          <w:i/>
        </w:rPr>
        <w:t>280.000,00 zł</w:t>
      </w:r>
      <w:r w:rsidRPr="00DB63CE">
        <w:rPr>
          <w:rFonts w:ascii="Times New Roman" w:hAnsi="Times New Roman" w:cs="Times New Roman"/>
          <w:i/>
        </w:rPr>
        <w:t xml:space="preserve">. </w:t>
      </w:r>
      <w:r w:rsidRPr="00DB63CE">
        <w:rPr>
          <w:rFonts w:ascii="Times New Roman" w:hAnsi="Times New Roman" w:cs="Times New Roman"/>
          <w:bCs/>
          <w:i/>
        </w:rPr>
        <w:t>(działania realizowane były zgodnie z Uchwałą Nr</w:t>
      </w:r>
      <w:r w:rsidRPr="00DB63CE">
        <w:rPr>
          <w:rFonts w:ascii="Times New Roman" w:hAnsi="Times New Roman" w:cs="Times New Roman"/>
          <w:bCs/>
          <w:i/>
          <w:caps/>
        </w:rPr>
        <w:t xml:space="preserve">  XXI/219/2016 </w:t>
      </w:r>
      <w:r w:rsidRPr="00DB63CE">
        <w:rPr>
          <w:rFonts w:ascii="Times New Roman" w:hAnsi="Times New Roman" w:cs="Times New Roman"/>
          <w:bCs/>
          <w:i/>
        </w:rPr>
        <w:t xml:space="preserve">Rady Gminy Czarny Dunajec </w:t>
      </w:r>
      <w:r w:rsidRPr="00DB63CE">
        <w:rPr>
          <w:rFonts w:ascii="Times New Roman" w:hAnsi="Times New Roman" w:cs="Times New Roman"/>
          <w:i/>
        </w:rPr>
        <w:t xml:space="preserve">z dnia 30 grudnia 2016 r. </w:t>
      </w:r>
      <w:r w:rsidRPr="00DB63CE">
        <w:rPr>
          <w:rFonts w:ascii="Times New Roman" w:hAnsi="Times New Roman" w:cs="Times New Roman"/>
          <w:bCs/>
          <w:i/>
        </w:rPr>
        <w:t xml:space="preserve">w sprawie określenia warunków i trybu udzielania i rozliczania dotacji służących sprzyjaniu rozwojowi sportu oraz kontroli ich wykorzystania - ze zmianami </w:t>
      </w:r>
      <w:r w:rsidRPr="00DB63CE">
        <w:rPr>
          <w:rFonts w:ascii="Times New Roman" w:hAnsi="Times New Roman" w:cs="Times New Roman"/>
          <w:i/>
        </w:rPr>
        <w:t>(</w:t>
      </w:r>
      <w:r w:rsidRPr="00DB63CE">
        <w:rPr>
          <w:rFonts w:ascii="Times New Roman" w:hAnsi="Times New Roman" w:cs="Times New Roman"/>
          <w:bCs/>
          <w:i/>
        </w:rPr>
        <w:t>j. t.: Uchwała nr XXX/312/2017 Rady Gminy Czarny Dunajec</w:t>
      </w:r>
      <w:r w:rsidRPr="00DB63CE">
        <w:rPr>
          <w:rFonts w:ascii="Times New Roman" w:hAnsi="Times New Roman" w:cs="Times New Roman"/>
          <w:i/>
        </w:rPr>
        <w:t xml:space="preserve"> z dnia 29 grudnia 2017 r.).</w:t>
      </w:r>
    </w:p>
    <w:p w:rsidR="004C3A2E" w:rsidRPr="00DB63CE" w:rsidRDefault="005C7969" w:rsidP="007C7229">
      <w:pPr>
        <w:numPr>
          <w:ilvl w:val="0"/>
          <w:numId w:val="57"/>
        </w:numPr>
        <w:tabs>
          <w:tab w:val="clear" w:pos="720"/>
          <w:tab w:val="left" w:pos="390"/>
        </w:tabs>
        <w:ind w:left="340" w:hanging="340"/>
        <w:jc w:val="both"/>
        <w:rPr>
          <w:rFonts w:ascii="Times New Roman" w:hAnsi="Times New Roman" w:cs="Times New Roman"/>
        </w:rPr>
      </w:pPr>
      <w:r w:rsidRPr="00DB63CE">
        <w:rPr>
          <w:rFonts w:ascii="Times New Roman" w:hAnsi="Times New Roman" w:cs="Times New Roman"/>
          <w:i/>
        </w:rPr>
        <w:t xml:space="preserve">Zawodnikom, którzy osiągnęli wysokie wyniki sportowe we współzawodnictwie międzynarodowym lub krajowym były przyznawane stypendia, nagrody i wyróżnienia. Również trenerom, którzy przyczynili się do osiągnięcia przez zawodników wysokich wyników we współzawodnictwie sportowym międzynarodowym lub krajowym oraz do rozwoju sportu w gminie zostały przyznane nagrody. Budżet w 2018 r.  wynosił 80.000,00 zł. Wójt Gminy Czarny </w:t>
      </w:r>
      <w:r w:rsidRPr="00DB63CE">
        <w:rPr>
          <w:rFonts w:ascii="Times New Roman" w:hAnsi="Times New Roman" w:cs="Times New Roman"/>
          <w:i/>
        </w:rPr>
        <w:lastRenderedPageBreak/>
        <w:t xml:space="preserve">Dunajec Zarządzeniem Nr 106/2019 z dnia 27 maja 2019r. w sprawie: przyznania stypendiów sportowych  oraz nagród i wyróżnień Gminy Czarny Dunajec dla osób fizycznych za osiągnięte wyniki sportowe, </w:t>
      </w:r>
      <w:r w:rsidRPr="00DB63CE">
        <w:rPr>
          <w:rFonts w:ascii="Times New Roman" w:hAnsi="Times New Roman" w:cs="Times New Roman"/>
          <w:i/>
          <w:spacing w:val="-4"/>
        </w:rPr>
        <w:t xml:space="preserve">przyznał stypendia sportowe 15 sportowcom na łączną kwotę 40.000 zł (brutto), </w:t>
      </w:r>
      <w:r w:rsidRPr="00DB63CE">
        <w:rPr>
          <w:rFonts w:ascii="Times New Roman" w:hAnsi="Times New Roman" w:cs="Times New Roman"/>
          <w:i/>
        </w:rPr>
        <w:t xml:space="preserve">nagrody  dla 13 zawodników na łączną kwotę 35.500 zł (brutto), </w:t>
      </w:r>
      <w:r w:rsidRPr="00DB63CE">
        <w:rPr>
          <w:rFonts w:ascii="Times New Roman" w:hAnsi="Times New Roman" w:cs="Times New Roman"/>
          <w:i/>
          <w:spacing w:val="-4"/>
        </w:rPr>
        <w:t xml:space="preserve">nagrody dla 1 trenera na łączną kwotę 1.500 zł (brutto) </w:t>
      </w:r>
      <w:r w:rsidRPr="00DB63CE">
        <w:rPr>
          <w:rFonts w:ascii="Times New Roman" w:hAnsi="Times New Roman" w:cs="Times New Roman"/>
          <w:bCs/>
          <w:i/>
        </w:rPr>
        <w:t xml:space="preserve">(działania realizowane były zgodnie z Uchwałą Nr XIII/136/2016 Rady Gminy Czarny Dunajec </w:t>
      </w:r>
      <w:r w:rsidRPr="00DB63CE">
        <w:rPr>
          <w:rFonts w:ascii="Times New Roman" w:hAnsi="Times New Roman" w:cs="Times New Roman"/>
          <w:i/>
        </w:rPr>
        <w:t>z dnia 24 lutego 2016 r.</w:t>
      </w:r>
      <w:r w:rsidRPr="00DB63CE">
        <w:rPr>
          <w:rFonts w:ascii="Times New Roman" w:hAnsi="Times New Roman" w:cs="Times New Roman"/>
          <w:bCs/>
          <w:i/>
        </w:rPr>
        <w:t xml:space="preserve"> w sprawie określenia zasad, trybu przyznawania, wstrzymywania, cofania i wysokości stypendiów oraz nagród i wyróżnień sportowych za osiągnięcia w dziedzinie kultury fizycznej i sportu).</w:t>
      </w:r>
    </w:p>
    <w:p w:rsidR="004C3A2E" w:rsidRPr="00DB63CE" w:rsidRDefault="005C7969" w:rsidP="007C7229">
      <w:pPr>
        <w:numPr>
          <w:ilvl w:val="0"/>
          <w:numId w:val="57"/>
        </w:numPr>
        <w:tabs>
          <w:tab w:val="clear" w:pos="720"/>
          <w:tab w:val="left" w:pos="390"/>
        </w:tabs>
        <w:ind w:left="340" w:hanging="340"/>
        <w:jc w:val="both"/>
        <w:rPr>
          <w:rFonts w:ascii="Times New Roman" w:hAnsi="Times New Roman" w:cs="Times New Roman"/>
        </w:rPr>
      </w:pPr>
      <w:r w:rsidRPr="00DB63CE">
        <w:rPr>
          <w:rFonts w:ascii="Times New Roman" w:hAnsi="Times New Roman" w:cs="Times New Roman"/>
          <w:bCs/>
          <w:i/>
        </w:rPr>
        <w:t xml:space="preserve">Zorganizowano 25 imprez sportowych umożliwiających rywalizację dzieci i młodzieży szkolnej (współpraca </w:t>
      </w:r>
      <w:proofErr w:type="spellStart"/>
      <w:r w:rsidRPr="00DB63CE">
        <w:rPr>
          <w:rFonts w:ascii="Times New Roman" w:hAnsi="Times New Roman" w:cs="Times New Roman"/>
          <w:bCs/>
          <w:i/>
        </w:rPr>
        <w:t>CKiP</w:t>
      </w:r>
      <w:proofErr w:type="spellEnd"/>
      <w:r w:rsidRPr="00DB63CE">
        <w:rPr>
          <w:rFonts w:ascii="Times New Roman" w:hAnsi="Times New Roman" w:cs="Times New Roman"/>
          <w:bCs/>
          <w:i/>
        </w:rPr>
        <w:t xml:space="preserve"> z koordynatorem sportu) w następujących dyscyplinach: piłka siatkowa, mini piłka siatkowa, piłka nożna, lekkoatletyka, tenis stołowy, biegi narciarskie, narciarstwo alpejskie „Slalom Gigant”, turniej gier i zabaw, turniej tańca i aerobicu.</w:t>
      </w:r>
    </w:p>
    <w:p w:rsidR="004C3A2E" w:rsidRPr="00DB63CE" w:rsidRDefault="005C7969" w:rsidP="007C7229">
      <w:pPr>
        <w:numPr>
          <w:ilvl w:val="0"/>
          <w:numId w:val="57"/>
        </w:numPr>
        <w:tabs>
          <w:tab w:val="clear" w:pos="720"/>
          <w:tab w:val="left" w:pos="390"/>
        </w:tabs>
        <w:ind w:left="340" w:hanging="340"/>
        <w:jc w:val="both"/>
        <w:rPr>
          <w:rFonts w:ascii="Times New Roman" w:hAnsi="Times New Roman" w:cs="Times New Roman"/>
        </w:rPr>
      </w:pPr>
      <w:r w:rsidRPr="00DB63CE">
        <w:rPr>
          <w:rFonts w:ascii="Times New Roman" w:hAnsi="Times New Roman" w:cs="Times New Roman"/>
          <w:bCs/>
          <w:i/>
        </w:rPr>
        <w:t xml:space="preserve">Szkoły realizowały dodatkowe zajęcia poprzez udział w projektach, na które pozyskiwane są środki zewnętrzne tj. </w:t>
      </w:r>
    </w:p>
    <w:p w:rsidR="004C3A2E" w:rsidRPr="00DB63CE" w:rsidRDefault="005C7969" w:rsidP="007C7229">
      <w:pPr>
        <w:pStyle w:val="Bezodstpw"/>
        <w:numPr>
          <w:ilvl w:val="0"/>
          <w:numId w:val="58"/>
        </w:numPr>
        <w:tabs>
          <w:tab w:val="clear" w:pos="720"/>
          <w:tab w:val="center" w:pos="390"/>
        </w:tabs>
        <w:jc w:val="both"/>
        <w:rPr>
          <w:rFonts w:ascii="Times New Roman" w:hAnsi="Times New Roman" w:cs="Times New Roman"/>
          <w:i/>
          <w:iCs/>
        </w:rPr>
      </w:pPr>
      <w:r w:rsidRPr="00DB63CE">
        <w:rPr>
          <w:rFonts w:ascii="Times New Roman" w:hAnsi="Times New Roman" w:cs="Times New Roman"/>
          <w:i/>
          <w:iCs/>
        </w:rPr>
        <w:t>Współpraca z Fundacją Marcina Gortata i udział w ogólnopolskim turnieju „</w:t>
      </w:r>
      <w:proofErr w:type="spellStart"/>
      <w:r w:rsidRPr="00DB63CE">
        <w:rPr>
          <w:rFonts w:ascii="Times New Roman" w:hAnsi="Times New Roman" w:cs="Times New Roman"/>
          <w:i/>
          <w:iCs/>
        </w:rPr>
        <w:t>Skills</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Challange</w:t>
      </w:r>
      <w:proofErr w:type="spellEnd"/>
      <w:r w:rsidRPr="00DB63CE">
        <w:rPr>
          <w:rFonts w:ascii="Times New Roman" w:hAnsi="Times New Roman" w:cs="Times New Roman"/>
          <w:i/>
          <w:iCs/>
        </w:rPr>
        <w:t>”, udział w ogólnopolskiej akcji „Dzieciaki do rakiet”- SP Czarny Dunajec.</w:t>
      </w:r>
    </w:p>
    <w:p w:rsidR="004C3A2E" w:rsidRPr="00DB63CE" w:rsidRDefault="005C7969" w:rsidP="007C7229">
      <w:pPr>
        <w:pStyle w:val="Bezodstpw"/>
        <w:numPr>
          <w:ilvl w:val="0"/>
          <w:numId w:val="58"/>
        </w:numPr>
        <w:tabs>
          <w:tab w:val="clear" w:pos="720"/>
          <w:tab w:val="center" w:pos="390"/>
        </w:tabs>
        <w:jc w:val="both"/>
        <w:rPr>
          <w:rFonts w:ascii="Times New Roman" w:hAnsi="Times New Roman" w:cs="Times New Roman"/>
        </w:rPr>
      </w:pPr>
      <w:r w:rsidRPr="00DB63CE">
        <w:rPr>
          <w:rFonts w:ascii="Times New Roman" w:hAnsi="Times New Roman" w:cs="Times New Roman"/>
          <w:i/>
          <w:iCs/>
        </w:rPr>
        <w:t xml:space="preserve">Projekt ”Jeżdżę z głową”. Łącznie 300 uczniów wzięło udział edycji projektu „Jeżdżę z </w:t>
      </w:r>
      <w:proofErr w:type="spellStart"/>
      <w:r w:rsidRPr="00DB63CE">
        <w:rPr>
          <w:rFonts w:ascii="Times New Roman" w:hAnsi="Times New Roman" w:cs="Times New Roman"/>
          <w:i/>
          <w:iCs/>
        </w:rPr>
        <w:t>głową"w</w:t>
      </w:r>
      <w:proofErr w:type="spellEnd"/>
      <w:r w:rsidRPr="00DB63CE">
        <w:rPr>
          <w:rFonts w:ascii="Times New Roman" w:hAnsi="Times New Roman" w:cs="Times New Roman"/>
          <w:i/>
          <w:iCs/>
        </w:rPr>
        <w:t xml:space="preserve"> 2019r., finansowanego w ramach środków Województwa Małopolskiego. Dzieci uczyły się podstaw bezpiecznego poruszania się na stokach narciarskich oraz spróbowały opanować zasady zjazdu i slalomu. W projekcie udział wzięły dzieci z następujących szkół: SP w Ratułowie, SP nr 1 w Cichem, SP w Czarnym Dunajcu,, SP w Piekielniku, SP w Pieniążkowicach, PSP SPSK nr 1 w Starem Bystrem, PSP SPSK nr 2 w Starem Bystrem, KSP SPSK w </w:t>
      </w:r>
      <w:proofErr w:type="spellStart"/>
      <w:r w:rsidRPr="00DB63CE">
        <w:rPr>
          <w:rFonts w:ascii="Times New Roman" w:hAnsi="Times New Roman" w:cs="Times New Roman"/>
          <w:i/>
          <w:iCs/>
        </w:rPr>
        <w:t>Czerwiennem</w:t>
      </w:r>
      <w:proofErr w:type="spellEnd"/>
      <w:r w:rsidRPr="00DB63CE">
        <w:rPr>
          <w:rFonts w:ascii="Times New Roman" w:hAnsi="Times New Roman" w:cs="Times New Roman"/>
          <w:i/>
          <w:iCs/>
        </w:rPr>
        <w:t xml:space="preserve">, SP w </w:t>
      </w:r>
      <w:proofErr w:type="spellStart"/>
      <w:r w:rsidRPr="00DB63CE">
        <w:rPr>
          <w:rFonts w:ascii="Times New Roman" w:hAnsi="Times New Roman" w:cs="Times New Roman"/>
          <w:i/>
          <w:iCs/>
        </w:rPr>
        <w:t>Podczerwonem</w:t>
      </w:r>
      <w:proofErr w:type="spellEnd"/>
      <w:r w:rsidRPr="00DB63CE">
        <w:rPr>
          <w:rFonts w:ascii="Times New Roman" w:hAnsi="Times New Roman" w:cs="Times New Roman"/>
          <w:i/>
          <w:iCs/>
        </w:rPr>
        <w:t xml:space="preserve">, SP  nr 2 w Cichem, SP w Odrowążu, SP nr 1 w </w:t>
      </w:r>
      <w:proofErr w:type="spellStart"/>
      <w:r w:rsidRPr="00DB63CE">
        <w:rPr>
          <w:rFonts w:ascii="Times New Roman" w:hAnsi="Times New Roman" w:cs="Times New Roman"/>
          <w:i/>
          <w:iCs/>
        </w:rPr>
        <w:t>Czerwiennem</w:t>
      </w:r>
      <w:proofErr w:type="spellEnd"/>
      <w:r w:rsidRPr="00DB63CE">
        <w:rPr>
          <w:rFonts w:ascii="Times New Roman" w:hAnsi="Times New Roman" w:cs="Times New Roman"/>
          <w:i/>
          <w:iCs/>
        </w:rPr>
        <w:t xml:space="preserve">, SP w Podszklu, SP w </w:t>
      </w:r>
      <w:proofErr w:type="spellStart"/>
      <w:r w:rsidRPr="00DB63CE">
        <w:rPr>
          <w:rFonts w:ascii="Times New Roman" w:hAnsi="Times New Roman" w:cs="Times New Roman"/>
          <w:i/>
          <w:iCs/>
        </w:rPr>
        <w:t>Załucznem</w:t>
      </w:r>
      <w:proofErr w:type="spellEnd"/>
      <w:r w:rsidRPr="00DB63CE">
        <w:rPr>
          <w:rFonts w:ascii="Times New Roman" w:hAnsi="Times New Roman" w:cs="Times New Roman"/>
          <w:i/>
          <w:iCs/>
        </w:rPr>
        <w:t>, SP w Chochołowie. Całkowity koszt realizacji projektu wyniósł 119 011,00 zł, w tym pomoc finansowana z Województwa Małopolskiego stanowiła kwotę 44 600,00 zł. Pozostałą kwotę dołożyła Gmina Czarny Dunajec w wysokości 44 411,00 zł oraz rodzice po 100 zł od dziecka, co łącznie stanowiło sumę 30 000,00 zł.</w:t>
      </w:r>
    </w:p>
    <w:p w:rsidR="004C3A2E" w:rsidRPr="00DB63CE" w:rsidRDefault="005C7969" w:rsidP="007C7229">
      <w:pPr>
        <w:pStyle w:val="Bezodstpw"/>
        <w:numPr>
          <w:ilvl w:val="0"/>
          <w:numId w:val="58"/>
        </w:numPr>
        <w:tabs>
          <w:tab w:val="clear" w:pos="720"/>
          <w:tab w:val="center" w:pos="390"/>
        </w:tabs>
        <w:jc w:val="both"/>
        <w:rPr>
          <w:rFonts w:ascii="Times New Roman" w:hAnsi="Times New Roman" w:cs="Times New Roman"/>
        </w:rPr>
      </w:pPr>
      <w:r w:rsidRPr="00DB63CE">
        <w:rPr>
          <w:rFonts w:ascii="Times New Roman" w:hAnsi="Times New Roman" w:cs="Times New Roman"/>
          <w:i/>
          <w:iCs/>
        </w:rPr>
        <w:t xml:space="preserve">„Gimnastyka korekcyjna”. </w:t>
      </w:r>
      <w:r w:rsidRPr="00DB63CE">
        <w:rPr>
          <w:rFonts w:ascii="Times New Roman" w:hAnsi="Times New Roman" w:cs="Times New Roman"/>
          <w:i/>
          <w:iCs/>
          <w:lang w:eastAsia="pl-PL"/>
        </w:rPr>
        <w:t>Projekt realizowany przy wsparciu Ministerstwa Sportu</w:t>
      </w:r>
      <w:r w:rsidRPr="00DB63CE">
        <w:rPr>
          <w:rFonts w:ascii="Times New Roman" w:hAnsi="Times New Roman" w:cs="Times New Roman"/>
          <w:i/>
          <w:iCs/>
          <w:lang w:eastAsia="pl-PL"/>
        </w:rPr>
        <w:br/>
        <w:t>i Turystyki od 28.02. – 30.11.2019 r.. Na organizację zajęć sportowych dla uczniów z elementami gimnastyki korekcyjnej w 2019 r. Gmina Czarny Dunajec pozyskała kwotę 11475,00 zł. Łączny koszt zajęć wyniósł 22950,00 zł. Pozostała kwota została pokryta z budżetu Gminy Czarny Dunajec. Głównym celem tych zajęć było skorygowanie istniejących zaburzeń statyki ciała i wyrobienie u dzieci nawyku prawidłowej postawy we wszystkich sytuacjach i czynnościach życia codziennego. W projekcie udział wzięły następujące szkoły: SP Czarny Dunajec, SP nr 1 Ciche, SP Chochołów, SP Odrowąż, SP Piekielnik, SP Podszkle,</w:t>
      </w:r>
      <w:r w:rsidRPr="00DB63CE">
        <w:rPr>
          <w:rFonts w:ascii="Times New Roman" w:hAnsi="Times New Roman" w:cs="Times New Roman"/>
          <w:i/>
          <w:iCs/>
        </w:rPr>
        <w:t xml:space="preserve"> </w:t>
      </w:r>
      <w:r w:rsidRPr="00DB63CE">
        <w:rPr>
          <w:rFonts w:ascii="Times New Roman" w:hAnsi="Times New Roman" w:cs="Times New Roman"/>
          <w:i/>
          <w:iCs/>
          <w:lang w:eastAsia="pl-PL"/>
        </w:rPr>
        <w:t>SP Ratułów.</w:t>
      </w:r>
    </w:p>
    <w:p w:rsidR="004C3A2E" w:rsidRPr="00DB63CE" w:rsidRDefault="005C7969" w:rsidP="007C7229">
      <w:pPr>
        <w:pStyle w:val="Bezodstpw"/>
        <w:numPr>
          <w:ilvl w:val="0"/>
          <w:numId w:val="58"/>
        </w:numPr>
        <w:tabs>
          <w:tab w:val="clear" w:pos="720"/>
          <w:tab w:val="center" w:pos="390"/>
        </w:tabs>
        <w:jc w:val="both"/>
        <w:rPr>
          <w:rFonts w:ascii="Times New Roman" w:hAnsi="Times New Roman" w:cs="Times New Roman"/>
        </w:rPr>
      </w:pPr>
      <w:r w:rsidRPr="00DB63CE">
        <w:rPr>
          <w:rFonts w:ascii="Times New Roman" w:hAnsi="Times New Roman" w:cs="Times New Roman"/>
          <w:i/>
          <w:iCs/>
          <w:lang w:eastAsia="pl-PL"/>
        </w:rPr>
        <w:t>„Umiem pływać”</w:t>
      </w:r>
      <w:r w:rsidRPr="00DB63CE">
        <w:rPr>
          <w:rFonts w:ascii="Times New Roman" w:hAnsi="Times New Roman" w:cs="Times New Roman"/>
          <w:i/>
          <w:iCs/>
        </w:rPr>
        <w:t xml:space="preserve">- Projekt realizowany po raz pierwszy w gminie Czarny Dunajec (nieodpłatne) zajęcia sportowe z nauki pływania, dla uczniów klas I-III szkół podstawowych. W projekcie uczestniczyło 240 uczniów.   W projekcie udział brały następujące szkoły: </w:t>
      </w:r>
      <w:r w:rsidRPr="00DB63CE">
        <w:rPr>
          <w:rFonts w:ascii="Times New Roman" w:hAnsi="Times New Roman" w:cs="Times New Roman"/>
          <w:i/>
          <w:iCs/>
          <w:lang w:eastAsia="pl-PL"/>
        </w:rPr>
        <w:t>SP Czarny Dunajec, SP nr 1 Ciche, SP Chochołów, SP Odrowąż, SP Piekielnik, SP Podszkle,</w:t>
      </w:r>
      <w:r w:rsidRPr="00DB63CE">
        <w:rPr>
          <w:rFonts w:ascii="Times New Roman" w:hAnsi="Times New Roman" w:cs="Times New Roman"/>
          <w:i/>
          <w:iCs/>
        </w:rPr>
        <w:t xml:space="preserve"> </w:t>
      </w:r>
      <w:r w:rsidRPr="00DB63CE">
        <w:rPr>
          <w:rFonts w:ascii="Times New Roman" w:hAnsi="Times New Roman" w:cs="Times New Roman"/>
          <w:i/>
          <w:iCs/>
          <w:lang w:eastAsia="pl-PL"/>
        </w:rPr>
        <w:t>SP Ratułów, SP Pieniążkowice, SP nr 3 Ciche, SP Podczerwone, SP nr 2 Ciche, SP nr 1 Czerwienne, SP Załuczne.</w:t>
      </w:r>
      <w:r w:rsidRPr="00DB63CE">
        <w:rPr>
          <w:rFonts w:ascii="Times New Roman" w:hAnsi="Times New Roman" w:cs="Times New Roman"/>
          <w:i/>
          <w:iCs/>
        </w:rPr>
        <w:t xml:space="preserve"> Całkowity koszt realizacji projektu wyniósł 65 200,00 zł, w tym pomoc finansowa z Ministerstwa Sportu i Turystyki stanowiąca kwotę 32600,00 zł. Pozostała kwota stanowi wkład własny Gminy Czarny Dunajec w wysokości 32600,00 zł.</w:t>
      </w:r>
    </w:p>
    <w:p w:rsidR="004C3A2E" w:rsidRPr="00DB63CE" w:rsidRDefault="005C7969" w:rsidP="007C7229">
      <w:pPr>
        <w:pStyle w:val="Bezodstpw"/>
        <w:numPr>
          <w:ilvl w:val="0"/>
          <w:numId w:val="58"/>
        </w:numPr>
        <w:tabs>
          <w:tab w:val="clear" w:pos="720"/>
          <w:tab w:val="center" w:pos="390"/>
        </w:tabs>
        <w:jc w:val="both"/>
        <w:rPr>
          <w:rFonts w:ascii="Times New Roman" w:hAnsi="Times New Roman" w:cs="Times New Roman"/>
        </w:rPr>
      </w:pPr>
      <w:r w:rsidRPr="00DB63CE">
        <w:rPr>
          <w:rFonts w:ascii="Times New Roman" w:hAnsi="Times New Roman" w:cs="Times New Roman"/>
          <w:i/>
          <w:iCs/>
        </w:rPr>
        <w:t xml:space="preserve">„SKS”-  </w:t>
      </w:r>
      <w:r w:rsidRPr="00DB63CE">
        <w:rPr>
          <w:rFonts w:ascii="Times New Roman" w:hAnsi="Times New Roman" w:cs="Times New Roman"/>
          <w:i/>
          <w:iCs/>
          <w:lang w:eastAsia="pl-PL" w:bidi="ar-SA"/>
        </w:rPr>
        <w:t xml:space="preserve">Po raz trzeci szkoły z terenu Gminy Czarny Dunajec (przy współfinansowaniu  Gminy), brały udział w Programie SKS, realizowanym przez Ministerstwo Sportu i Turystyki. Koordynatorem Programu był Szkolny Związek Sportowy w Krakowie. </w:t>
      </w:r>
      <w:r w:rsidRPr="00DB63CE">
        <w:rPr>
          <w:rFonts w:ascii="Times New Roman" w:eastAsia="Times New Roman" w:hAnsi="Times New Roman" w:cs="Times New Roman"/>
          <w:i/>
          <w:iCs/>
          <w:kern w:val="0"/>
          <w:lang w:eastAsia="pl-PL" w:bidi="ar-SA"/>
        </w:rPr>
        <w:t xml:space="preserve">Szkoły biorące udział </w:t>
      </w:r>
      <w:r w:rsidRPr="00DB63CE">
        <w:rPr>
          <w:rFonts w:ascii="Times New Roman" w:eastAsia="Times New Roman" w:hAnsi="Times New Roman" w:cs="Times New Roman"/>
          <w:i/>
          <w:iCs/>
          <w:kern w:val="0"/>
          <w:lang w:eastAsia="pl-PL" w:bidi="ar-SA"/>
        </w:rPr>
        <w:lastRenderedPageBreak/>
        <w:t xml:space="preserve">w Programie SKS: </w:t>
      </w:r>
      <w:r w:rsidRPr="00DB63CE">
        <w:rPr>
          <w:rFonts w:ascii="Times New Roman" w:hAnsi="Times New Roman" w:cs="Times New Roman"/>
          <w:i/>
          <w:iCs/>
          <w:lang w:eastAsia="pl-PL"/>
        </w:rPr>
        <w:t>SP Czarny Dunajec, SP nr 1 Ciche,  SP Piekielnik, SP Podszkle,</w:t>
      </w:r>
      <w:r w:rsidRPr="00DB63CE">
        <w:rPr>
          <w:rFonts w:ascii="Times New Roman" w:hAnsi="Times New Roman" w:cs="Times New Roman"/>
          <w:i/>
          <w:iCs/>
        </w:rPr>
        <w:t xml:space="preserve"> </w:t>
      </w:r>
      <w:r w:rsidRPr="00DB63CE">
        <w:rPr>
          <w:rFonts w:ascii="Times New Roman" w:hAnsi="Times New Roman" w:cs="Times New Roman"/>
          <w:i/>
          <w:iCs/>
          <w:lang w:eastAsia="pl-PL"/>
        </w:rPr>
        <w:t>SP Ratułów, SP nr 2 Ciche, SP Pieniążkowice, SP Podczerwone, SP Załuczne.</w:t>
      </w:r>
    </w:p>
    <w:p w:rsidR="004C3A2E" w:rsidRPr="00DB63CE" w:rsidRDefault="005C7969" w:rsidP="007C7229">
      <w:pPr>
        <w:pStyle w:val="Bezodstpw"/>
        <w:numPr>
          <w:ilvl w:val="0"/>
          <w:numId w:val="58"/>
        </w:numPr>
        <w:tabs>
          <w:tab w:val="clear" w:pos="720"/>
          <w:tab w:val="center" w:pos="390"/>
        </w:tabs>
        <w:jc w:val="both"/>
        <w:rPr>
          <w:rFonts w:ascii="Times New Roman" w:hAnsi="Times New Roman" w:cs="Times New Roman"/>
          <w:i/>
          <w:iCs/>
        </w:rPr>
      </w:pPr>
      <w:r w:rsidRPr="00DB63CE">
        <w:rPr>
          <w:rFonts w:ascii="Times New Roman" w:hAnsi="Times New Roman" w:cs="Times New Roman"/>
          <w:i/>
          <w:iCs/>
        </w:rPr>
        <w:t xml:space="preserve">„Skaut”- program pilotażowy Ministerstwa Sportu i Turystyki, skierowany do uczniów klas IV – VIII. Podstawowym celem było przeprowadzanie testów sprawności fizycznej, obserwowanie zajęć sportowych odbywających się w szkole i poza nią, wspieranie młodych sportowców w zakresie ich rozwoju, rekomendowanie uczniów do uczestnictwa w zajęciach w klubach sportowych. Wyniki testów zostały umieszczone w Narodowej Bazie Talentów. Skauci byli rekrutowani przez jednostki samorządu terytorialnego (gminy). Skautami mogły zostać osoby posiadające odpowiednie kwalifikacje, czyli nauczyciele wychowania fizycznego, trenerzy, instruktorzy. W Gminie Czarny Dunajec, program  realizowało trzech Skautów.  </w:t>
      </w:r>
    </w:p>
    <w:p w:rsidR="004C3A2E" w:rsidRPr="00DB63CE" w:rsidRDefault="004C3A2E">
      <w:pPr>
        <w:jc w:val="both"/>
        <w:rPr>
          <w:rFonts w:ascii="Times New Roman" w:hAnsi="Times New Roman" w:cs="Times New Roman"/>
          <w:b/>
          <w:bCs/>
          <w:i/>
        </w:rPr>
      </w:pPr>
    </w:p>
    <w:p w:rsidR="004C3A2E" w:rsidRPr="00DB63CE" w:rsidRDefault="005C7969">
      <w:pPr>
        <w:jc w:val="both"/>
        <w:rPr>
          <w:rFonts w:ascii="Times New Roman" w:hAnsi="Times New Roman" w:cs="Times New Roman"/>
        </w:rPr>
      </w:pPr>
      <w:bookmarkStart w:id="35" w:name="_Hlk41565984"/>
      <w:r w:rsidRPr="00DB63CE">
        <w:rPr>
          <w:rFonts w:ascii="Times New Roman" w:hAnsi="Times New Roman" w:cs="Times New Roman"/>
          <w:b/>
          <w:bCs/>
        </w:rPr>
        <w:t xml:space="preserve">II.1.5. Modernizacja bazy sportowej szkół, funkcjonujących na terenie gminy, oraz zrównoważony rozwój infrastruktury kulturalnej i rekreacyjno-sportowej, w tym m.in. modernizacja i budowa boisk, placów zabaw </w:t>
      </w:r>
    </w:p>
    <w:bookmarkEnd w:id="35"/>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rsidP="00D007FA">
      <w:pPr>
        <w:tabs>
          <w:tab w:val="left" w:pos="284"/>
        </w:tabs>
        <w:jc w:val="both"/>
        <w:rPr>
          <w:rFonts w:ascii="Times New Roman" w:hAnsi="Times New Roman" w:cs="Times New Roman"/>
          <w:i/>
        </w:rPr>
      </w:pPr>
      <w:r w:rsidRPr="00DB63CE">
        <w:rPr>
          <w:rFonts w:ascii="Times New Roman" w:hAnsi="Times New Roman" w:cs="Times New Roman"/>
          <w:i/>
        </w:rPr>
        <w:t xml:space="preserve">W roku 2019 zrealizowano zadania: </w:t>
      </w:r>
    </w:p>
    <w:p w:rsidR="004C3A2E" w:rsidRPr="00DB63CE" w:rsidRDefault="005C7969" w:rsidP="007C7229">
      <w:pPr>
        <w:pStyle w:val="Akapitzlist"/>
        <w:numPr>
          <w:ilvl w:val="0"/>
          <w:numId w:val="18"/>
        </w:numPr>
        <w:tabs>
          <w:tab w:val="left" w:pos="284"/>
        </w:tabs>
        <w:spacing w:after="0"/>
        <w:ind w:left="283" w:hanging="283"/>
        <w:jc w:val="both"/>
        <w:rPr>
          <w:rFonts w:ascii="Times New Roman" w:hAnsi="Times New Roman" w:cs="Times New Roman"/>
          <w:i/>
        </w:rPr>
      </w:pPr>
      <w:r w:rsidRPr="00DB63CE">
        <w:rPr>
          <w:rFonts w:ascii="Times New Roman" w:hAnsi="Times New Roman" w:cs="Times New Roman"/>
          <w:i/>
        </w:rPr>
        <w:t>Wykonanie robót budowlanych związanych z realizacją zadania  pn.: „Od przedszkola do seniora – strefa rekreacyjno-sportowa w miejscowości Czarny Dunajec”. Inwestycja została zrealizowana w ramach PROW na lata 2014-2020 . Wartość inwestycji wyniosła 740 000,00 z czego Gmina Czarny Dunajec otrzymała 380.323,00 zł dofinansowania (51,4 % kwoty po przetargu).</w:t>
      </w:r>
    </w:p>
    <w:p w:rsidR="004C3A2E" w:rsidRPr="00DB63CE" w:rsidRDefault="005C7969" w:rsidP="007C7229">
      <w:pPr>
        <w:pStyle w:val="Akapitzlist"/>
        <w:numPr>
          <w:ilvl w:val="0"/>
          <w:numId w:val="18"/>
        </w:numPr>
        <w:tabs>
          <w:tab w:val="left" w:pos="284"/>
        </w:tabs>
        <w:spacing w:after="0"/>
        <w:ind w:left="283" w:hanging="283"/>
        <w:jc w:val="both"/>
        <w:rPr>
          <w:rFonts w:ascii="Times New Roman" w:hAnsi="Times New Roman" w:cs="Times New Roman"/>
          <w:i/>
        </w:rPr>
      </w:pPr>
      <w:r w:rsidRPr="00DB63CE">
        <w:rPr>
          <w:rFonts w:ascii="Times New Roman" w:hAnsi="Times New Roman" w:cs="Times New Roman"/>
          <w:i/>
        </w:rPr>
        <w:t xml:space="preserve">Dokończenie budowy pełnowymiarowego boiska sportowego o nawierzchni sztucznej w miejscowości Czarny Dunajec - prace za kwotę 1 057 800 zł. Zadanie zostało dofinansowanie z Ministerstwa Sportu i Turystyki. Wartość całkowita zadania wynosiła 1.480.000,00 zł., przyznane  dofinansowanie to 752.042,00. </w:t>
      </w:r>
    </w:p>
    <w:p w:rsidR="004C3A2E" w:rsidRPr="00DB63CE" w:rsidRDefault="005C7969" w:rsidP="007C7229">
      <w:pPr>
        <w:pStyle w:val="Akapitzlist"/>
        <w:numPr>
          <w:ilvl w:val="0"/>
          <w:numId w:val="18"/>
        </w:numPr>
        <w:tabs>
          <w:tab w:val="left" w:pos="284"/>
        </w:tabs>
        <w:spacing w:after="0"/>
        <w:ind w:left="283" w:hanging="283"/>
        <w:jc w:val="both"/>
        <w:rPr>
          <w:rFonts w:ascii="Times New Roman" w:hAnsi="Times New Roman" w:cs="Times New Roman"/>
          <w:i/>
        </w:rPr>
      </w:pPr>
      <w:r w:rsidRPr="00DB63CE">
        <w:rPr>
          <w:rFonts w:ascii="Times New Roman" w:hAnsi="Times New Roman" w:cs="Times New Roman"/>
          <w:i/>
        </w:rPr>
        <w:t>Na lodowisku w Czarnym Dunajcu  podjęto następujące działania: zakup ostrzałki – 23 862,00 zł, naprawa agregatu-  6 396,00 zł, wymiana rejestratora monitoringu wizyjnego 2 829,00 zł, zakup tablicy informacyjnej z banerem 1.355,46 zł.</w:t>
      </w:r>
    </w:p>
    <w:p w:rsidR="004C3A2E" w:rsidRPr="00DB63CE" w:rsidRDefault="005C7969" w:rsidP="007C7229">
      <w:pPr>
        <w:pStyle w:val="Akapitzlist"/>
        <w:numPr>
          <w:ilvl w:val="0"/>
          <w:numId w:val="18"/>
        </w:numPr>
        <w:tabs>
          <w:tab w:val="left" w:pos="284"/>
        </w:tabs>
        <w:spacing w:after="0"/>
        <w:ind w:left="283" w:hanging="283"/>
        <w:jc w:val="both"/>
        <w:rPr>
          <w:rFonts w:ascii="Times New Roman" w:hAnsi="Times New Roman" w:cs="Times New Roman"/>
          <w:i/>
        </w:rPr>
      </w:pPr>
      <w:r w:rsidRPr="00DB63CE">
        <w:rPr>
          <w:rFonts w:ascii="Times New Roman" w:hAnsi="Times New Roman" w:cs="Times New Roman"/>
          <w:i/>
        </w:rPr>
        <w:t xml:space="preserve">Pozostałe zadania objęły: rozbudowę monitoringu wizyjnego na orliku  w Cichem – 7 879,20 zł zakup ławek rezerwowych na boisku z sztuczną nawierzchnią, kupno wózka do malowania linii na boisku z naturalną nawierzchnią, zakup gabloty, nagłośnienie na orliki. </w:t>
      </w:r>
    </w:p>
    <w:p w:rsidR="004C3A2E" w:rsidRPr="00DB63CE" w:rsidRDefault="004C3A2E">
      <w:pPr>
        <w:tabs>
          <w:tab w:val="left" w:pos="284"/>
        </w:tabs>
        <w:jc w:val="both"/>
        <w:rPr>
          <w:rFonts w:ascii="Times New Roman" w:hAnsi="Times New Roman" w:cs="Times New Roman"/>
          <w:i/>
        </w:rPr>
      </w:pPr>
    </w:p>
    <w:p w:rsidR="004C3A2E" w:rsidRPr="00DB63CE" w:rsidRDefault="005C7969">
      <w:pPr>
        <w:jc w:val="both"/>
        <w:rPr>
          <w:rFonts w:ascii="Times New Roman" w:hAnsi="Times New Roman" w:cs="Times New Roman"/>
          <w:b/>
          <w:bCs/>
        </w:rPr>
      </w:pPr>
      <w:bookmarkStart w:id="36" w:name="_Hlk41566015"/>
      <w:r w:rsidRPr="00DB63CE">
        <w:rPr>
          <w:rFonts w:ascii="Times New Roman" w:hAnsi="Times New Roman" w:cs="Times New Roman"/>
          <w:b/>
          <w:bCs/>
        </w:rPr>
        <w:t xml:space="preserve">II.1.6 Rozwój oferty rekreacyjnej i sportowej dla mieszkańców </w:t>
      </w:r>
    </w:p>
    <w:bookmarkEnd w:id="36"/>
    <w:p w:rsidR="00D007FA" w:rsidRPr="00DB63CE" w:rsidRDefault="00D007FA">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pStyle w:val="Bezodstpw1"/>
        <w:jc w:val="both"/>
        <w:rPr>
          <w:rFonts w:ascii="Times New Roman" w:hAnsi="Times New Roman"/>
          <w:sz w:val="24"/>
          <w:szCs w:val="24"/>
        </w:rPr>
      </w:pPr>
      <w:r w:rsidRPr="00DB63CE">
        <w:rPr>
          <w:rFonts w:ascii="Times New Roman" w:hAnsi="Times New Roman"/>
          <w:i/>
          <w:sz w:val="24"/>
          <w:szCs w:val="24"/>
        </w:rPr>
        <w:t>Zgodnie z  Uchwałą Nr XXX/311/2017 Rady Gminy Czarny Dunajec z dnia 29 grudnia 2017r. w sprawie przyjęcia Programu Rozwoju Sportu na terenie gminy Czarny Dunajec na lata 2018 – 2019 prowadzona była działalność szkółek w ramach Programu Rozwoju Sportu (szczególnie dzieci i młodzieży) w gminie Czarny Dunajec. Program umożliwia uczestnictwo w zajęciach sportowych oraz zainteresowanie aktywnością ruchową poprzez:</w:t>
      </w:r>
    </w:p>
    <w:p w:rsidR="004C3A2E" w:rsidRPr="00DB63CE" w:rsidRDefault="005C7969" w:rsidP="007C7229">
      <w:pPr>
        <w:numPr>
          <w:ilvl w:val="0"/>
          <w:numId w:val="39"/>
        </w:numPr>
        <w:tabs>
          <w:tab w:val="left" w:pos="795"/>
        </w:tabs>
        <w:suppressAutoHyphens w:val="0"/>
        <w:ind w:left="794" w:hanging="340"/>
        <w:textAlignment w:val="auto"/>
        <w:rPr>
          <w:rFonts w:ascii="Times New Roman" w:hAnsi="Times New Roman" w:cs="Times New Roman"/>
        </w:rPr>
      </w:pPr>
      <w:r w:rsidRPr="00DB63CE">
        <w:rPr>
          <w:rFonts w:ascii="Times New Roman" w:hAnsi="Times New Roman" w:cs="Times New Roman"/>
          <w:i/>
        </w:rPr>
        <w:t>rozwój biegów narciarskich – prowadzono szkółki w miejscowościach: Stare Bystre, Pienią</w:t>
      </w:r>
      <w:r w:rsidRPr="00DB63CE">
        <w:rPr>
          <w:rFonts w:ascii="Times New Roman" w:hAnsi="Times New Roman" w:cs="Times New Roman"/>
          <w:i/>
        </w:rPr>
        <w:t>ż</w:t>
      </w:r>
      <w:r w:rsidRPr="00DB63CE">
        <w:rPr>
          <w:rFonts w:ascii="Times New Roman" w:hAnsi="Times New Roman" w:cs="Times New Roman"/>
          <w:i/>
        </w:rPr>
        <w:t xml:space="preserve">kowice,  Ciche (2 szkółki), Ratułów, Podczerwone, Czerwienne, </w:t>
      </w:r>
    </w:p>
    <w:p w:rsidR="004C3A2E" w:rsidRPr="00DB63CE" w:rsidRDefault="005C7969" w:rsidP="007C7229">
      <w:pPr>
        <w:numPr>
          <w:ilvl w:val="0"/>
          <w:numId w:val="39"/>
        </w:numPr>
        <w:tabs>
          <w:tab w:val="left" w:pos="795"/>
        </w:tabs>
        <w:suppressAutoHyphens w:val="0"/>
        <w:ind w:left="794" w:hanging="340"/>
        <w:textAlignment w:val="auto"/>
        <w:rPr>
          <w:rFonts w:ascii="Times New Roman" w:hAnsi="Times New Roman" w:cs="Times New Roman"/>
        </w:rPr>
      </w:pPr>
      <w:r w:rsidRPr="00DB63CE">
        <w:rPr>
          <w:rFonts w:ascii="Times New Roman" w:hAnsi="Times New Roman" w:cs="Times New Roman"/>
          <w:i/>
        </w:rPr>
        <w:t>nauka jazdy na łyżwach w miejscowości Czarny Dunajec (korzystały szkoły  z terenu całej Gminy),</w:t>
      </w:r>
    </w:p>
    <w:p w:rsidR="004C3A2E" w:rsidRPr="00DB63CE" w:rsidRDefault="005C7969" w:rsidP="007C7229">
      <w:pPr>
        <w:numPr>
          <w:ilvl w:val="0"/>
          <w:numId w:val="39"/>
        </w:numPr>
        <w:tabs>
          <w:tab w:val="left" w:pos="795"/>
        </w:tabs>
        <w:suppressAutoHyphens w:val="0"/>
        <w:ind w:left="794" w:hanging="340"/>
        <w:textAlignment w:val="auto"/>
        <w:rPr>
          <w:rFonts w:ascii="Times New Roman" w:hAnsi="Times New Roman" w:cs="Times New Roman"/>
        </w:rPr>
      </w:pPr>
      <w:r w:rsidRPr="00DB63CE">
        <w:rPr>
          <w:rFonts w:ascii="Times New Roman" w:hAnsi="Times New Roman" w:cs="Times New Roman"/>
          <w:i/>
        </w:rPr>
        <w:t>szkółka tenisa stołowego w miejscowościach: Stare Bystre, Czarny Dunajec.</w:t>
      </w:r>
    </w:p>
    <w:p w:rsidR="004C3A2E" w:rsidRPr="00DB63CE" w:rsidRDefault="005C7969">
      <w:pPr>
        <w:tabs>
          <w:tab w:val="left" w:pos="284"/>
          <w:tab w:val="left" w:pos="4253"/>
        </w:tabs>
        <w:jc w:val="both"/>
        <w:rPr>
          <w:rFonts w:ascii="Times New Roman" w:hAnsi="Times New Roman" w:cs="Times New Roman"/>
        </w:rPr>
      </w:pPr>
      <w:r w:rsidRPr="00DB63CE">
        <w:rPr>
          <w:rStyle w:val="Pogrubienie"/>
          <w:rFonts w:ascii="Times New Roman" w:hAnsi="Times New Roman" w:cs="Times New Roman"/>
          <w:b w:val="0"/>
          <w:i/>
        </w:rPr>
        <w:t>Wykonanie budżetu związanego z Programem Rozwoju Sportu w Gminie Czarny Dunajec w 2019 roku – 50.000,00 zł (sprzęt i inne wydatki -17.325,18 zł, wynagrodzenia instruktorów/trenerów - 32.674,82 zł.)</w:t>
      </w:r>
    </w:p>
    <w:p w:rsidR="004C3A2E" w:rsidRPr="00DB63CE" w:rsidRDefault="004C3A2E">
      <w:pPr>
        <w:jc w:val="both"/>
        <w:rPr>
          <w:rFonts w:ascii="Times New Roman" w:hAnsi="Times New Roman" w:cs="Times New Roman"/>
          <w:i/>
          <w:sz w:val="20"/>
          <w:szCs w:val="20"/>
        </w:rPr>
      </w:pPr>
    </w:p>
    <w:p w:rsidR="004C3A2E" w:rsidRPr="00DB63CE" w:rsidRDefault="005C7969">
      <w:pPr>
        <w:jc w:val="both"/>
        <w:rPr>
          <w:rFonts w:ascii="Times New Roman" w:hAnsi="Times New Roman" w:cs="Times New Roman"/>
          <w:b/>
          <w:bCs/>
        </w:rPr>
      </w:pPr>
      <w:bookmarkStart w:id="37" w:name="_Hlk41566038"/>
      <w:r w:rsidRPr="00DB63CE">
        <w:rPr>
          <w:rFonts w:ascii="Times New Roman" w:hAnsi="Times New Roman" w:cs="Times New Roman"/>
          <w:b/>
          <w:bCs/>
        </w:rPr>
        <w:t xml:space="preserve">II.1.7 Rozwój wychowania kultywującego lokalne oraz regionalne tradycje, w tym m.in. poszerzenie oferty Centrum Kultury i Promocji np. o stosowne warsztaty </w:t>
      </w:r>
    </w:p>
    <w:bookmarkEnd w:id="37"/>
    <w:p w:rsidR="00D007FA" w:rsidRPr="00DB63CE" w:rsidRDefault="00D007FA">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rsidP="007C7229">
      <w:pPr>
        <w:numPr>
          <w:ilvl w:val="0"/>
          <w:numId w:val="59"/>
        </w:numPr>
        <w:tabs>
          <w:tab w:val="clear" w:pos="720"/>
          <w:tab w:val="left" w:pos="345"/>
        </w:tabs>
        <w:ind w:left="340" w:hanging="340"/>
        <w:jc w:val="both"/>
        <w:rPr>
          <w:rFonts w:ascii="Times New Roman" w:hAnsi="Times New Roman" w:cs="Times New Roman"/>
          <w:i/>
        </w:rPr>
      </w:pPr>
      <w:r w:rsidRPr="00DB63CE">
        <w:rPr>
          <w:rFonts w:ascii="Times New Roman" w:hAnsi="Times New Roman" w:cs="Times New Roman"/>
          <w:i/>
          <w:iCs/>
        </w:rPr>
        <w:t xml:space="preserve">W ramach działalności gminnego </w:t>
      </w:r>
      <w:proofErr w:type="spellStart"/>
      <w:r w:rsidRPr="00DB63CE">
        <w:rPr>
          <w:rFonts w:ascii="Times New Roman" w:hAnsi="Times New Roman" w:cs="Times New Roman"/>
          <w:i/>
          <w:iCs/>
        </w:rPr>
        <w:t>CKiP</w:t>
      </w:r>
      <w:proofErr w:type="spellEnd"/>
      <w:r w:rsidRPr="00DB63CE">
        <w:rPr>
          <w:rFonts w:ascii="Times New Roman" w:hAnsi="Times New Roman" w:cs="Times New Roman"/>
          <w:i/>
          <w:iCs/>
        </w:rPr>
        <w:t xml:space="preserve"> przeprowadzono warsztaty malarstwa na szkle, rysunku w ramach zajęć świetlicowych. Ponadto </w:t>
      </w:r>
      <w:proofErr w:type="spellStart"/>
      <w:r w:rsidRPr="00DB63CE">
        <w:rPr>
          <w:rFonts w:ascii="Times New Roman" w:hAnsi="Times New Roman" w:cs="Times New Roman"/>
          <w:i/>
          <w:iCs/>
        </w:rPr>
        <w:t>CKiP</w:t>
      </w:r>
      <w:proofErr w:type="spellEnd"/>
      <w:r w:rsidRPr="00DB63CE">
        <w:rPr>
          <w:rFonts w:ascii="Times New Roman" w:hAnsi="Times New Roman" w:cs="Times New Roman"/>
          <w:i/>
          <w:iCs/>
        </w:rPr>
        <w:t xml:space="preserve"> w 2019 r. zrealizowało następujące działania:</w:t>
      </w:r>
    </w:p>
    <w:p w:rsidR="004C3A2E" w:rsidRPr="00DB63CE" w:rsidRDefault="005C7969" w:rsidP="007C7229">
      <w:pPr>
        <w:numPr>
          <w:ilvl w:val="0"/>
          <w:numId w:val="60"/>
        </w:numPr>
        <w:suppressAutoHyphens w:val="0"/>
        <w:jc w:val="both"/>
        <w:textAlignment w:val="auto"/>
        <w:rPr>
          <w:rFonts w:ascii="Times New Roman" w:hAnsi="Times New Roman" w:cs="Times New Roman"/>
        </w:rPr>
      </w:pPr>
      <w:r w:rsidRPr="00DB63CE">
        <w:rPr>
          <w:rFonts w:ascii="Times New Roman" w:hAnsi="Times New Roman" w:cs="Times New Roman"/>
          <w:i/>
          <w:iCs/>
        </w:rPr>
        <w:t>organizacja i promocja imprez i wydarzeń kulturalnych zwiększających dostęp mieszkańców do usług kulturalnych oraz przeglądów i konkursów zespołów regionalnych, grup teatralnych, mających na celu promocję amatorskiego ruchu artystycznego – 17 wydarzeń,</w:t>
      </w:r>
    </w:p>
    <w:p w:rsidR="004C3A2E" w:rsidRPr="00DB63CE" w:rsidRDefault="005C7969" w:rsidP="007C7229">
      <w:pPr>
        <w:numPr>
          <w:ilvl w:val="0"/>
          <w:numId w:val="60"/>
        </w:numPr>
        <w:suppressAutoHyphens w:val="0"/>
        <w:jc w:val="both"/>
        <w:textAlignment w:val="auto"/>
        <w:rPr>
          <w:rFonts w:ascii="Times New Roman" w:hAnsi="Times New Roman" w:cs="Times New Roman"/>
        </w:rPr>
      </w:pPr>
      <w:r w:rsidRPr="00DB63CE">
        <w:rPr>
          <w:rFonts w:ascii="Times New Roman" w:hAnsi="Times New Roman" w:cs="Times New Roman"/>
          <w:i/>
          <w:iCs/>
        </w:rPr>
        <w:t>współpraca z placówkami oświaty w zakresie organizacji konkursów artystycznych, wydarzeń szkolnych oraz edukacji regionalnej,</w:t>
      </w:r>
    </w:p>
    <w:p w:rsidR="004C3A2E" w:rsidRPr="00DB63CE" w:rsidRDefault="005C7969" w:rsidP="007C7229">
      <w:pPr>
        <w:numPr>
          <w:ilvl w:val="0"/>
          <w:numId w:val="60"/>
        </w:numPr>
        <w:suppressAutoHyphens w:val="0"/>
        <w:textAlignment w:val="auto"/>
        <w:rPr>
          <w:rFonts w:ascii="Times New Roman" w:hAnsi="Times New Roman" w:cs="Times New Roman"/>
          <w:i/>
          <w:iCs/>
        </w:rPr>
      </w:pPr>
      <w:r w:rsidRPr="00DB63CE">
        <w:rPr>
          <w:rFonts w:ascii="Times New Roman" w:hAnsi="Times New Roman" w:cs="Times New Roman"/>
          <w:i/>
          <w:iCs/>
        </w:rPr>
        <w:t>współpraca z twórcami rękodzieła artystycznego i ludowego.</w:t>
      </w:r>
    </w:p>
    <w:p w:rsidR="004C3A2E" w:rsidRPr="00DB63CE" w:rsidRDefault="005C7969" w:rsidP="007C7229">
      <w:pPr>
        <w:numPr>
          <w:ilvl w:val="0"/>
          <w:numId w:val="60"/>
        </w:numPr>
        <w:suppressAutoHyphens w:val="0"/>
        <w:textAlignment w:val="auto"/>
        <w:rPr>
          <w:rFonts w:ascii="Times New Roman" w:hAnsi="Times New Roman" w:cs="Times New Roman"/>
        </w:rPr>
      </w:pPr>
      <w:r w:rsidRPr="00DB63CE">
        <w:rPr>
          <w:rFonts w:ascii="Times New Roman" w:hAnsi="Times New Roman" w:cs="Times New Roman"/>
          <w:i/>
          <w:iCs/>
        </w:rPr>
        <w:t>wspieranie inicjatyw oddolnych – współpraca przy organizacji 41 wydarzeń organizowanych przez organizacje pozarządowe, placówki oświaty, parafie, sołtysów lub zrzeszenia prywatne.</w:t>
      </w:r>
    </w:p>
    <w:p w:rsidR="004C3A2E" w:rsidRPr="00DB63CE" w:rsidRDefault="005C7969" w:rsidP="007C7229">
      <w:pPr>
        <w:numPr>
          <w:ilvl w:val="0"/>
          <w:numId w:val="60"/>
        </w:numPr>
        <w:tabs>
          <w:tab w:val="clear" w:pos="720"/>
          <w:tab w:val="left" w:pos="345"/>
        </w:tabs>
        <w:suppressAutoHyphens w:val="0"/>
        <w:jc w:val="both"/>
        <w:textAlignment w:val="auto"/>
        <w:rPr>
          <w:rFonts w:ascii="Times New Roman" w:hAnsi="Times New Roman" w:cs="Times New Roman"/>
        </w:rPr>
      </w:pPr>
      <w:r w:rsidRPr="00DB63CE">
        <w:rPr>
          <w:rFonts w:ascii="Times New Roman" w:hAnsi="Times New Roman" w:cs="Times New Roman"/>
          <w:i/>
          <w:iCs/>
        </w:rPr>
        <w:t>organizacja imprez patriotycznych z okazji narodowych świąt oraz upamiętniających lokalne wydarzenia.</w:t>
      </w:r>
    </w:p>
    <w:p w:rsidR="004C3A2E" w:rsidRPr="00DB63CE" w:rsidRDefault="005C7969" w:rsidP="007C7229">
      <w:pPr>
        <w:numPr>
          <w:ilvl w:val="0"/>
          <w:numId w:val="59"/>
        </w:numPr>
        <w:tabs>
          <w:tab w:val="clear" w:pos="720"/>
          <w:tab w:val="left" w:pos="345"/>
        </w:tabs>
        <w:ind w:left="340" w:hanging="340"/>
        <w:jc w:val="both"/>
        <w:rPr>
          <w:rFonts w:ascii="Times New Roman" w:hAnsi="Times New Roman" w:cs="Times New Roman"/>
          <w:i/>
        </w:rPr>
      </w:pPr>
      <w:r w:rsidRPr="00DB63CE">
        <w:rPr>
          <w:rFonts w:ascii="Times New Roman" w:hAnsi="Times New Roman" w:cs="Times New Roman"/>
          <w:i/>
          <w:iCs/>
        </w:rPr>
        <w:t>Placówki szkolne z terenu Gminy realizowały działania na rzecz kultywowania tradycji m..in. Poprzez działania opisane wyżej w ramach pkt II.1.3. Pozostałe obejmowały m.in.:</w:t>
      </w:r>
    </w:p>
    <w:p w:rsidR="004C3A2E" w:rsidRPr="00DB63CE" w:rsidRDefault="005C7969" w:rsidP="007C7229">
      <w:pPr>
        <w:pStyle w:val="Bezodstpw"/>
        <w:numPr>
          <w:ilvl w:val="0"/>
          <w:numId w:val="61"/>
        </w:numPr>
        <w:jc w:val="both"/>
        <w:rPr>
          <w:rFonts w:ascii="Times New Roman" w:hAnsi="Times New Roman" w:cs="Times New Roman"/>
          <w:i/>
          <w:iCs/>
        </w:rPr>
      </w:pPr>
      <w:r w:rsidRPr="00DB63CE">
        <w:rPr>
          <w:rFonts w:ascii="Times New Roman" w:hAnsi="Times New Roman" w:cs="Times New Roman"/>
          <w:i/>
          <w:iCs/>
        </w:rPr>
        <w:t>Udział uczniów w konkursach o charakterze regionalnym: recytatorskim A. Florka-Skupnia, strofy o ojczyźnie A. Suskiego, konkurs literacki „Na tatrzańskim szlaku”, konkurs literacki poświęcony Księdzu prof. Józefowi Tischnerowi.</w:t>
      </w:r>
    </w:p>
    <w:p w:rsidR="004C3A2E" w:rsidRPr="00DB63CE" w:rsidRDefault="005C7969" w:rsidP="007C7229">
      <w:pPr>
        <w:pStyle w:val="Bezodstpw"/>
        <w:numPr>
          <w:ilvl w:val="0"/>
          <w:numId w:val="61"/>
        </w:numPr>
        <w:jc w:val="both"/>
        <w:rPr>
          <w:rFonts w:ascii="Times New Roman" w:hAnsi="Times New Roman" w:cs="Times New Roman"/>
          <w:i/>
          <w:iCs/>
        </w:rPr>
      </w:pPr>
      <w:r w:rsidRPr="00DB63CE">
        <w:rPr>
          <w:rFonts w:ascii="Times New Roman" w:hAnsi="Times New Roman" w:cs="Times New Roman"/>
          <w:i/>
          <w:iCs/>
        </w:rPr>
        <w:t>Współpraca szkół z zespołami regionalnymi oraz Związkami Podhalan</w:t>
      </w:r>
    </w:p>
    <w:p w:rsidR="004C3A2E" w:rsidRPr="00DB63CE" w:rsidRDefault="005C7969" w:rsidP="007C7229">
      <w:pPr>
        <w:pStyle w:val="Bezodstpw"/>
        <w:numPr>
          <w:ilvl w:val="0"/>
          <w:numId w:val="61"/>
        </w:numPr>
        <w:jc w:val="both"/>
        <w:rPr>
          <w:rFonts w:ascii="Times New Roman" w:hAnsi="Times New Roman" w:cs="Times New Roman"/>
          <w:i/>
          <w:iCs/>
        </w:rPr>
      </w:pPr>
      <w:r w:rsidRPr="00DB63CE">
        <w:rPr>
          <w:rFonts w:ascii="Times New Roman" w:hAnsi="Times New Roman" w:cs="Times New Roman"/>
          <w:i/>
          <w:iCs/>
        </w:rPr>
        <w:t xml:space="preserve">Zwiedzanie pracowni Jana </w:t>
      </w:r>
      <w:proofErr w:type="spellStart"/>
      <w:r w:rsidRPr="00DB63CE">
        <w:rPr>
          <w:rFonts w:ascii="Times New Roman" w:hAnsi="Times New Roman" w:cs="Times New Roman"/>
          <w:i/>
          <w:iCs/>
        </w:rPr>
        <w:t>Ziędera-lokalnego</w:t>
      </w:r>
      <w:proofErr w:type="spellEnd"/>
      <w:r w:rsidRPr="00DB63CE">
        <w:rPr>
          <w:rFonts w:ascii="Times New Roman" w:hAnsi="Times New Roman" w:cs="Times New Roman"/>
          <w:i/>
          <w:iCs/>
        </w:rPr>
        <w:t xml:space="preserve"> twórcy ludowego.</w:t>
      </w:r>
    </w:p>
    <w:p w:rsidR="004C3A2E" w:rsidRPr="00DB63CE" w:rsidRDefault="005C7969" w:rsidP="007C7229">
      <w:pPr>
        <w:pStyle w:val="Bezodstpw"/>
        <w:numPr>
          <w:ilvl w:val="0"/>
          <w:numId w:val="61"/>
        </w:numPr>
        <w:jc w:val="both"/>
        <w:rPr>
          <w:rFonts w:ascii="Times New Roman" w:hAnsi="Times New Roman" w:cs="Times New Roman"/>
          <w:i/>
          <w:iCs/>
        </w:rPr>
      </w:pPr>
      <w:r w:rsidRPr="00DB63CE">
        <w:rPr>
          <w:rFonts w:ascii="Times New Roman" w:hAnsi="Times New Roman" w:cs="Times New Roman"/>
          <w:i/>
          <w:iCs/>
        </w:rPr>
        <w:t xml:space="preserve">Współorganizację Festiwalu Pieśni Patriotycznej im. Feliksa </w:t>
      </w:r>
      <w:proofErr w:type="spellStart"/>
      <w:r w:rsidRPr="00DB63CE">
        <w:rPr>
          <w:rFonts w:ascii="Times New Roman" w:hAnsi="Times New Roman" w:cs="Times New Roman"/>
          <w:i/>
          <w:iCs/>
        </w:rPr>
        <w:t>Gwiżdża</w:t>
      </w:r>
      <w:proofErr w:type="spellEnd"/>
      <w:r w:rsidRPr="00DB63CE">
        <w:rPr>
          <w:rFonts w:ascii="Times New Roman" w:hAnsi="Times New Roman" w:cs="Times New Roman"/>
          <w:i/>
          <w:iCs/>
        </w:rPr>
        <w:t xml:space="preserve"> w ramach Projektu Ministerstwa Kultury i Dziedzictwa Narodowego „Niepodległa”, przybliżającego sylwetki wielkich patriotów: Jakuba Zachemskiego, Feliksa </w:t>
      </w:r>
      <w:proofErr w:type="spellStart"/>
      <w:r w:rsidRPr="00DB63CE">
        <w:rPr>
          <w:rFonts w:ascii="Times New Roman" w:hAnsi="Times New Roman" w:cs="Times New Roman"/>
          <w:i/>
          <w:iCs/>
        </w:rPr>
        <w:t>Gwiżdża</w:t>
      </w:r>
      <w:proofErr w:type="spellEnd"/>
      <w:r w:rsidRPr="00DB63CE">
        <w:rPr>
          <w:rFonts w:ascii="Times New Roman" w:hAnsi="Times New Roman" w:cs="Times New Roman"/>
          <w:i/>
          <w:iCs/>
        </w:rPr>
        <w:t xml:space="preserve"> oraz Bolesława Duszy ps. Szarota pochodzących z naszej miejscowości. </w:t>
      </w:r>
    </w:p>
    <w:p w:rsidR="004C3A2E" w:rsidRPr="00DB63CE" w:rsidRDefault="004C3A2E">
      <w:pPr>
        <w:pStyle w:val="Bezodstpw"/>
        <w:jc w:val="both"/>
        <w:rPr>
          <w:rFonts w:ascii="Times New Roman" w:hAnsi="Times New Roman" w:cs="Times New Roman"/>
          <w:i/>
        </w:rPr>
      </w:pPr>
    </w:p>
    <w:p w:rsidR="004C3A2E" w:rsidRPr="00DB63CE" w:rsidRDefault="005C7969">
      <w:pPr>
        <w:jc w:val="both"/>
        <w:rPr>
          <w:rFonts w:ascii="Times New Roman" w:hAnsi="Times New Roman" w:cs="Times New Roman"/>
        </w:rPr>
      </w:pPr>
      <w:bookmarkStart w:id="38" w:name="_Hlk41566052"/>
      <w:r w:rsidRPr="00DB63CE">
        <w:rPr>
          <w:rFonts w:ascii="Times New Roman" w:hAnsi="Times New Roman" w:cs="Times New Roman"/>
          <w:b/>
          <w:bCs/>
        </w:rPr>
        <w:t xml:space="preserve">II.1.8 Wymiana kulturalna i sportowo-rekreacyjna dzieci i młodzieży w ramach Euroregionu „Tatry” </w:t>
      </w:r>
    </w:p>
    <w:bookmarkEnd w:id="38"/>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Nie realizowano działań w tym zakresie.</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b/>
          <w:highlight w:val="yellow"/>
          <w:u w:val="single"/>
        </w:rPr>
      </w:pPr>
      <w:bookmarkStart w:id="39" w:name="_Hlk41566065"/>
      <w:r w:rsidRPr="00DB63CE">
        <w:rPr>
          <w:rFonts w:ascii="Times New Roman" w:hAnsi="Times New Roman" w:cs="Times New Roman"/>
          <w:b/>
          <w:highlight w:val="yellow"/>
          <w:u w:val="single"/>
        </w:rPr>
        <w:t>Cel Operacyjny II.2. Wysoki poziom bezpieczeństwa mieszkańców w wymiarze zdrowotnym i społecznym</w:t>
      </w:r>
    </w:p>
    <w:bookmarkEnd w:id="39"/>
    <w:p w:rsidR="004C3A2E" w:rsidRPr="00DB63CE" w:rsidRDefault="004C3A2E">
      <w:pPr>
        <w:jc w:val="both"/>
        <w:rPr>
          <w:rFonts w:ascii="Times New Roman" w:hAnsi="Times New Roman" w:cs="Times New Roman"/>
          <w:b/>
          <w:u w:val="single"/>
        </w:rPr>
      </w:pPr>
    </w:p>
    <w:p w:rsidR="004C3A2E" w:rsidRPr="00DB63CE" w:rsidRDefault="005C7969">
      <w:pPr>
        <w:jc w:val="both"/>
        <w:rPr>
          <w:rFonts w:ascii="Times New Roman" w:hAnsi="Times New Roman" w:cs="Times New Roman"/>
        </w:rPr>
      </w:pPr>
      <w:bookmarkStart w:id="40" w:name="_Hlk41566092"/>
      <w:r w:rsidRPr="00DB63CE">
        <w:rPr>
          <w:rFonts w:ascii="Times New Roman" w:hAnsi="Times New Roman" w:cs="Times New Roman"/>
          <w:b/>
          <w:bCs/>
        </w:rPr>
        <w:t xml:space="preserve">II.2.1. Kształtowanie, promocja postaw, aktywna edukacja na rzecz zdrowego stylu życia </w:t>
      </w:r>
    </w:p>
    <w:bookmarkEnd w:id="40"/>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i/>
          <w:iCs/>
        </w:rPr>
      </w:pPr>
      <w:r w:rsidRPr="00DB63CE">
        <w:rPr>
          <w:rFonts w:ascii="Times New Roman" w:hAnsi="Times New Roman" w:cs="Times New Roman"/>
          <w:i/>
          <w:iCs/>
        </w:rPr>
        <w:t xml:space="preserve">Działania podejmowane na tym polu wiązały się z przede wszystkim z działalnością placówek szkolnych, oraz Koordynatora ds. uzależnień i Gminnej Komisji Profilaktyki, Rozwiązywania Problemów Alkoholowych i Narkomanii w Czarnym Dunajcu: </w:t>
      </w:r>
    </w:p>
    <w:p w:rsidR="004C3A2E" w:rsidRPr="00DB63CE" w:rsidRDefault="005C7969" w:rsidP="007C7229">
      <w:pPr>
        <w:numPr>
          <w:ilvl w:val="0"/>
          <w:numId w:val="32"/>
        </w:numPr>
        <w:tabs>
          <w:tab w:val="clear" w:pos="720"/>
          <w:tab w:val="left" w:pos="345"/>
        </w:tabs>
        <w:suppressAutoHyphens w:val="0"/>
        <w:ind w:left="340" w:hanging="340"/>
        <w:jc w:val="both"/>
        <w:textAlignment w:val="auto"/>
        <w:rPr>
          <w:rFonts w:ascii="Times New Roman" w:hAnsi="Times New Roman" w:cs="Times New Roman"/>
          <w:i/>
          <w:iCs/>
        </w:rPr>
      </w:pPr>
      <w:r w:rsidRPr="00DB63CE">
        <w:rPr>
          <w:rFonts w:ascii="Times New Roman" w:hAnsi="Times New Roman" w:cs="Times New Roman"/>
          <w:i/>
          <w:iCs/>
        </w:rPr>
        <w:t>Na lekcjach przekazywane były informacje dotyczące zdrowego stylu życia oraz odpowiedniej higieny, wpływu aktywności fizycznej na zdrowie fizyczne i psychiczne; organizowane były lekcje, na których przygotowywane są zdrowe potrawy (np. dzień marchewki);</w:t>
      </w:r>
    </w:p>
    <w:p w:rsidR="004C3A2E" w:rsidRPr="00DB63CE" w:rsidRDefault="005C7969" w:rsidP="007C7229">
      <w:pPr>
        <w:numPr>
          <w:ilvl w:val="0"/>
          <w:numId w:val="32"/>
        </w:numPr>
        <w:tabs>
          <w:tab w:val="clear" w:pos="720"/>
          <w:tab w:val="left" w:pos="345"/>
        </w:tabs>
        <w:suppressAutoHyphens w:val="0"/>
        <w:ind w:left="340" w:hanging="340"/>
        <w:jc w:val="both"/>
        <w:textAlignment w:val="auto"/>
        <w:rPr>
          <w:rFonts w:ascii="Times New Roman" w:hAnsi="Times New Roman" w:cs="Times New Roman"/>
          <w:i/>
          <w:iCs/>
        </w:rPr>
      </w:pPr>
      <w:r w:rsidRPr="00DB63CE">
        <w:rPr>
          <w:rFonts w:ascii="Times New Roman" w:hAnsi="Times New Roman" w:cs="Times New Roman"/>
          <w:i/>
          <w:iCs/>
        </w:rPr>
        <w:t xml:space="preserve">Szkoły brały udział w projektach, programach: </w:t>
      </w:r>
      <w:r w:rsidRPr="00DB63CE">
        <w:rPr>
          <w:rFonts w:ascii="Times New Roman" w:hAnsi="Times New Roman" w:cs="Times New Roman"/>
          <w:i/>
          <w:iCs/>
          <w:lang w:eastAsia="pl-PL"/>
        </w:rPr>
        <w:t>„</w:t>
      </w:r>
      <w:r w:rsidRPr="00DB63CE">
        <w:rPr>
          <w:rFonts w:ascii="Times New Roman" w:hAnsi="Times New Roman" w:cs="Times New Roman"/>
          <w:i/>
          <w:iCs/>
        </w:rPr>
        <w:t xml:space="preserve">Śniadanie daje moc”, „Mam kota na punkcie mleka”, „Owoce i warzywa”, „Mleko w szkole”, „Klub Akademia Kubusia,” </w:t>
      </w:r>
      <w:r w:rsidRPr="00DB63CE">
        <w:rPr>
          <w:rFonts w:ascii="Times New Roman" w:hAnsi="Times New Roman" w:cs="Times New Roman"/>
          <w:i/>
          <w:iCs/>
          <w:lang w:eastAsia="pl-PL"/>
        </w:rPr>
        <w:t>„Kubusiowi Prz</w:t>
      </w:r>
      <w:r w:rsidRPr="00DB63CE">
        <w:rPr>
          <w:rFonts w:ascii="Times New Roman" w:hAnsi="Times New Roman" w:cs="Times New Roman"/>
          <w:i/>
          <w:iCs/>
          <w:lang w:eastAsia="pl-PL"/>
        </w:rPr>
        <w:t>y</w:t>
      </w:r>
      <w:r w:rsidRPr="00DB63CE">
        <w:rPr>
          <w:rFonts w:ascii="Times New Roman" w:hAnsi="Times New Roman" w:cs="Times New Roman"/>
          <w:i/>
          <w:iCs/>
          <w:lang w:eastAsia="pl-PL"/>
        </w:rPr>
        <w:lastRenderedPageBreak/>
        <w:t xml:space="preserve">jaciele Natury”, „Bezpiecznie na wsi”; </w:t>
      </w:r>
      <w:r w:rsidRPr="00DB63CE">
        <w:rPr>
          <w:rFonts w:ascii="Times New Roman" w:hAnsi="Times New Roman" w:cs="Times New Roman"/>
          <w:i/>
          <w:iCs/>
        </w:rPr>
        <w:t>Zasady zdrowego żywienia,  Kolorowe Dni, „Czyste p</w:t>
      </w:r>
      <w:r w:rsidRPr="00DB63CE">
        <w:rPr>
          <w:rFonts w:ascii="Times New Roman" w:hAnsi="Times New Roman" w:cs="Times New Roman"/>
          <w:i/>
          <w:iCs/>
        </w:rPr>
        <w:t>o</w:t>
      </w:r>
      <w:r w:rsidRPr="00DB63CE">
        <w:rPr>
          <w:rFonts w:ascii="Times New Roman" w:hAnsi="Times New Roman" w:cs="Times New Roman"/>
          <w:i/>
          <w:iCs/>
        </w:rPr>
        <w:t>wietrze”, Tydzień promocji zdrowia dla klas 0 – 3;</w:t>
      </w:r>
    </w:p>
    <w:p w:rsidR="004C3A2E" w:rsidRPr="00DB63CE" w:rsidRDefault="005C7969" w:rsidP="007C7229">
      <w:pPr>
        <w:numPr>
          <w:ilvl w:val="0"/>
          <w:numId w:val="32"/>
        </w:numPr>
        <w:tabs>
          <w:tab w:val="clear" w:pos="720"/>
          <w:tab w:val="left" w:pos="345"/>
        </w:tabs>
        <w:suppressAutoHyphens w:val="0"/>
        <w:ind w:left="340" w:hanging="340"/>
        <w:jc w:val="both"/>
        <w:textAlignment w:val="auto"/>
        <w:rPr>
          <w:rFonts w:ascii="Times New Roman" w:hAnsi="Times New Roman" w:cs="Times New Roman"/>
          <w:i/>
          <w:iCs/>
        </w:rPr>
      </w:pPr>
      <w:r w:rsidRPr="00DB63CE">
        <w:rPr>
          <w:rFonts w:ascii="Times New Roman" w:hAnsi="Times New Roman" w:cs="Times New Roman"/>
          <w:i/>
          <w:iCs/>
        </w:rPr>
        <w:t xml:space="preserve">organizowano pogadanki prozdrowotne przy współpracy z pielęgniarką, badano poziom cukru we krwi i profilaktykę cukrzyc; </w:t>
      </w:r>
    </w:p>
    <w:p w:rsidR="004C3A2E" w:rsidRPr="00DB63CE" w:rsidRDefault="005C7969" w:rsidP="007C7229">
      <w:pPr>
        <w:numPr>
          <w:ilvl w:val="0"/>
          <w:numId w:val="32"/>
        </w:numPr>
        <w:tabs>
          <w:tab w:val="clear" w:pos="720"/>
          <w:tab w:val="left" w:pos="345"/>
        </w:tabs>
        <w:suppressAutoHyphens w:val="0"/>
        <w:ind w:left="340" w:hanging="340"/>
        <w:jc w:val="both"/>
        <w:textAlignment w:val="auto"/>
        <w:rPr>
          <w:rFonts w:ascii="Times New Roman" w:hAnsi="Times New Roman" w:cs="Times New Roman"/>
          <w:i/>
          <w:iCs/>
        </w:rPr>
      </w:pPr>
      <w:r w:rsidRPr="00DB63CE">
        <w:rPr>
          <w:rFonts w:ascii="Times New Roman" w:hAnsi="Times New Roman" w:cs="Times New Roman"/>
          <w:i/>
          <w:iCs/>
        </w:rPr>
        <w:t>zorganizowano udział uczniów w spotkaniu z przedstawicielami Instytutu Jana Pawła II w Kr</w:t>
      </w:r>
      <w:r w:rsidRPr="00DB63CE">
        <w:rPr>
          <w:rFonts w:ascii="Times New Roman" w:hAnsi="Times New Roman" w:cs="Times New Roman"/>
          <w:i/>
          <w:iCs/>
        </w:rPr>
        <w:t>a</w:t>
      </w:r>
      <w:r w:rsidRPr="00DB63CE">
        <w:rPr>
          <w:rFonts w:ascii="Times New Roman" w:hAnsi="Times New Roman" w:cs="Times New Roman"/>
          <w:i/>
          <w:iCs/>
        </w:rPr>
        <w:t>kowie nt. problematyki właściwego stylu życia i higieny osobistej okresu dojrzewania- SP Czarny Dunajec</w:t>
      </w:r>
    </w:p>
    <w:p w:rsidR="004C3A2E" w:rsidRPr="00DB63CE" w:rsidRDefault="005C7969" w:rsidP="007C7229">
      <w:pPr>
        <w:numPr>
          <w:ilvl w:val="0"/>
          <w:numId w:val="32"/>
        </w:numPr>
        <w:tabs>
          <w:tab w:val="clear" w:pos="720"/>
          <w:tab w:val="left" w:pos="345"/>
        </w:tabs>
        <w:suppressAutoHyphens w:val="0"/>
        <w:ind w:left="340" w:hanging="340"/>
        <w:jc w:val="both"/>
        <w:textAlignment w:val="auto"/>
        <w:rPr>
          <w:rFonts w:ascii="Times New Roman" w:hAnsi="Times New Roman" w:cs="Times New Roman"/>
          <w:i/>
          <w:iCs/>
        </w:rPr>
      </w:pPr>
      <w:r w:rsidRPr="00DB63CE">
        <w:rPr>
          <w:rFonts w:ascii="Times New Roman" w:hAnsi="Times New Roman" w:cs="Times New Roman"/>
          <w:i/>
          <w:iCs/>
        </w:rPr>
        <w:t>zorganizowano „Marsz Ekologiczny” promujący na terenie miejscowości Czarny Dunajec sadz</w:t>
      </w:r>
      <w:r w:rsidRPr="00DB63CE">
        <w:rPr>
          <w:rFonts w:ascii="Times New Roman" w:hAnsi="Times New Roman" w:cs="Times New Roman"/>
          <w:i/>
          <w:iCs/>
        </w:rPr>
        <w:t>e</w:t>
      </w:r>
      <w:r w:rsidRPr="00DB63CE">
        <w:rPr>
          <w:rFonts w:ascii="Times New Roman" w:hAnsi="Times New Roman" w:cs="Times New Roman"/>
          <w:i/>
          <w:iCs/>
        </w:rPr>
        <w:t xml:space="preserve">nie drzew, dostrzeżenie przez mieszkańców znaczenia zieleni dla zdrowia człowieka; </w:t>
      </w:r>
    </w:p>
    <w:p w:rsidR="004C3A2E" w:rsidRPr="00DB63CE" w:rsidRDefault="005C7969" w:rsidP="007C7229">
      <w:pPr>
        <w:numPr>
          <w:ilvl w:val="0"/>
          <w:numId w:val="32"/>
        </w:numPr>
        <w:tabs>
          <w:tab w:val="clear" w:pos="720"/>
          <w:tab w:val="left" w:pos="345"/>
        </w:tabs>
        <w:suppressAutoHyphens w:val="0"/>
        <w:ind w:left="340" w:hanging="340"/>
        <w:jc w:val="both"/>
        <w:textAlignment w:val="auto"/>
        <w:rPr>
          <w:rFonts w:ascii="Times New Roman" w:hAnsi="Times New Roman" w:cs="Times New Roman"/>
          <w:i/>
          <w:iCs/>
        </w:rPr>
      </w:pPr>
      <w:r w:rsidRPr="00DB63CE">
        <w:rPr>
          <w:rFonts w:ascii="Times New Roman" w:hAnsi="Times New Roman" w:cs="Times New Roman"/>
          <w:i/>
          <w:iCs/>
        </w:rPr>
        <w:t>zorganizowano udział dzieci w programie „Bieg po zdrowie”</w:t>
      </w:r>
      <w:r w:rsidRPr="00DB63CE">
        <w:rPr>
          <w:rFonts w:ascii="Times New Roman" w:hAnsi="Times New Roman" w:cs="Times New Roman"/>
          <w:b/>
          <w:i/>
          <w:iCs/>
        </w:rPr>
        <w:t xml:space="preserve">- </w:t>
      </w:r>
      <w:r w:rsidRPr="00DB63CE">
        <w:rPr>
          <w:rFonts w:ascii="Times New Roman" w:hAnsi="Times New Roman" w:cs="Times New Roman"/>
          <w:i/>
          <w:iCs/>
        </w:rPr>
        <w:t>SP Załuczne, PSP nr 1 i 2 SPSK w  Starem Bystrem;</w:t>
      </w:r>
    </w:p>
    <w:p w:rsidR="004C3A2E" w:rsidRPr="00DB63CE" w:rsidRDefault="005C7969" w:rsidP="007C7229">
      <w:pPr>
        <w:numPr>
          <w:ilvl w:val="0"/>
          <w:numId w:val="32"/>
        </w:numPr>
        <w:tabs>
          <w:tab w:val="clear" w:pos="720"/>
          <w:tab w:val="left" w:pos="345"/>
        </w:tabs>
        <w:suppressAutoHyphens w:val="0"/>
        <w:ind w:left="340" w:hanging="340"/>
        <w:jc w:val="both"/>
        <w:textAlignment w:val="auto"/>
        <w:rPr>
          <w:rFonts w:ascii="Times New Roman" w:hAnsi="Times New Roman" w:cs="Times New Roman"/>
          <w:i/>
          <w:iCs/>
        </w:rPr>
      </w:pPr>
      <w:r w:rsidRPr="00DB63CE">
        <w:rPr>
          <w:rFonts w:ascii="Times New Roman" w:eastAsia="Times New Roman" w:hAnsi="Times New Roman" w:cs="Times New Roman"/>
          <w:i/>
          <w:iCs/>
          <w:kern w:val="0"/>
          <w:highlight w:val="white"/>
          <w:lang w:eastAsia="pl-PL" w:bidi="ar-SA"/>
        </w:rPr>
        <w:t>Zapewniono udział uczniów, nauczycieli i rodziców w rekomendowanych programach profila</w:t>
      </w:r>
      <w:r w:rsidRPr="00DB63CE">
        <w:rPr>
          <w:rFonts w:ascii="Times New Roman" w:eastAsia="Times New Roman" w:hAnsi="Times New Roman" w:cs="Times New Roman"/>
          <w:i/>
          <w:iCs/>
          <w:kern w:val="0"/>
          <w:highlight w:val="white"/>
          <w:lang w:eastAsia="pl-PL" w:bidi="ar-SA"/>
        </w:rPr>
        <w:t>k</w:t>
      </w:r>
      <w:r w:rsidRPr="00DB63CE">
        <w:rPr>
          <w:rFonts w:ascii="Times New Roman" w:eastAsia="Times New Roman" w:hAnsi="Times New Roman" w:cs="Times New Roman"/>
          <w:i/>
          <w:iCs/>
          <w:kern w:val="0"/>
          <w:highlight w:val="white"/>
          <w:lang w:eastAsia="pl-PL" w:bidi="ar-SA"/>
        </w:rPr>
        <w:t>tycznych zorganizowanych przez koordynator ds. uzależnień  „Archipelag Skarbów”, „Debata” i „Szkoła dla rodziców i wychowawców”.</w:t>
      </w:r>
    </w:p>
    <w:p w:rsidR="004C3A2E" w:rsidRPr="00DB63CE" w:rsidRDefault="005C7969" w:rsidP="007C7229">
      <w:pPr>
        <w:numPr>
          <w:ilvl w:val="0"/>
          <w:numId w:val="62"/>
        </w:numPr>
        <w:suppressAutoHyphens w:val="0"/>
        <w:textAlignment w:val="auto"/>
        <w:rPr>
          <w:rFonts w:ascii="Times New Roman" w:hAnsi="Times New Roman" w:cs="Times New Roman"/>
          <w:i/>
          <w:iCs/>
        </w:rPr>
      </w:pPr>
      <w:r w:rsidRPr="00DB63CE">
        <w:rPr>
          <w:rFonts w:ascii="Times New Roman" w:eastAsia="Symbol" w:hAnsi="Times New Roman" w:cs="Times New Roman"/>
          <w:i/>
          <w:iCs/>
          <w:kern w:val="0"/>
          <w:lang w:eastAsia="pl-PL" w:bidi="ar-SA"/>
        </w:rPr>
        <w:t>„</w:t>
      </w:r>
      <w:r w:rsidRPr="00DB63CE">
        <w:rPr>
          <w:rFonts w:ascii="Times New Roman" w:eastAsia="Times New Roman" w:hAnsi="Times New Roman" w:cs="Times New Roman"/>
          <w:i/>
          <w:iCs/>
          <w:kern w:val="0"/>
          <w:lang w:eastAsia="pl-PL" w:bidi="ar-SA"/>
        </w:rPr>
        <w:t>Archipelag Skarbów”, działaniem objęto 2 edycje dla 8-ych klas z terenu Gminy Czarny Dunaje, uczestniczyło 270 uczniów, koszt:12.600,00 zł.</w:t>
      </w:r>
      <w:r w:rsidRPr="00DB63CE">
        <w:rPr>
          <w:rFonts w:ascii="Times New Roman" w:eastAsia="Times New Roman" w:hAnsi="Times New Roman" w:cs="Times New Roman"/>
          <w:i/>
          <w:iCs/>
          <w:spacing w:val="-1"/>
          <w:kern w:val="0"/>
          <w:lang w:eastAsia="pl-PL" w:bidi="ar-SA"/>
        </w:rPr>
        <w:t>;</w:t>
      </w:r>
    </w:p>
    <w:p w:rsidR="004C3A2E" w:rsidRPr="00DB63CE" w:rsidRDefault="005C7969" w:rsidP="007C7229">
      <w:pPr>
        <w:numPr>
          <w:ilvl w:val="0"/>
          <w:numId w:val="62"/>
        </w:numPr>
        <w:suppressAutoHyphens w:val="0"/>
        <w:textAlignment w:val="auto"/>
        <w:rPr>
          <w:rFonts w:ascii="Times New Roman" w:hAnsi="Times New Roman" w:cs="Times New Roman"/>
          <w:i/>
          <w:iCs/>
        </w:rPr>
      </w:pPr>
      <w:r w:rsidRPr="00DB63CE">
        <w:rPr>
          <w:rFonts w:ascii="Times New Roman" w:eastAsia="Times New Roman" w:hAnsi="Times New Roman" w:cs="Times New Roman"/>
          <w:i/>
          <w:iCs/>
          <w:kern w:val="0"/>
          <w:lang w:eastAsia="pl-PL" w:bidi="ar-SA"/>
        </w:rPr>
        <w:t>program profilaktyczny “Debata” zrealizowanych zostało</w:t>
      </w:r>
      <w:r w:rsidRPr="00DB63CE">
        <w:rPr>
          <w:rFonts w:ascii="Times New Roman" w:eastAsia="Times New Roman" w:hAnsi="Times New Roman" w:cs="Times New Roman"/>
          <w:b/>
          <w:i/>
          <w:iCs/>
          <w:kern w:val="0"/>
          <w:lang w:eastAsia="pl-PL" w:bidi="ar-SA"/>
        </w:rPr>
        <w:t xml:space="preserve"> </w:t>
      </w:r>
      <w:r w:rsidRPr="00DB63CE">
        <w:rPr>
          <w:rFonts w:ascii="Times New Roman" w:eastAsia="Times New Roman" w:hAnsi="Times New Roman" w:cs="Times New Roman"/>
          <w:i/>
          <w:iCs/>
          <w:kern w:val="0"/>
          <w:lang w:eastAsia="pl-PL" w:bidi="ar-SA"/>
        </w:rPr>
        <w:t>10 edycji w V klasach  szkół po</w:t>
      </w:r>
      <w:r w:rsidRPr="00DB63CE">
        <w:rPr>
          <w:rFonts w:ascii="Times New Roman" w:eastAsia="Times New Roman" w:hAnsi="Times New Roman" w:cs="Times New Roman"/>
          <w:i/>
          <w:iCs/>
          <w:kern w:val="0"/>
          <w:lang w:eastAsia="pl-PL" w:bidi="ar-SA"/>
        </w:rPr>
        <w:t>d</w:t>
      </w:r>
      <w:r w:rsidRPr="00DB63CE">
        <w:rPr>
          <w:rFonts w:ascii="Times New Roman" w:eastAsia="Times New Roman" w:hAnsi="Times New Roman" w:cs="Times New Roman"/>
          <w:i/>
          <w:iCs/>
          <w:kern w:val="0"/>
          <w:lang w:eastAsia="pl-PL" w:bidi="ar-SA"/>
        </w:rPr>
        <w:t>stawowych – łącznie wzięło udział 285 uczniów, koszt: 9.500,00 zł.</w:t>
      </w:r>
      <w:r w:rsidRPr="00DB63CE">
        <w:rPr>
          <w:rFonts w:ascii="Times New Roman" w:eastAsia="Times New Roman" w:hAnsi="Times New Roman" w:cs="Times New Roman"/>
          <w:i/>
          <w:iCs/>
          <w:spacing w:val="-1"/>
          <w:kern w:val="0"/>
          <w:lang w:eastAsia="pl-PL" w:bidi="ar-SA"/>
        </w:rPr>
        <w:t>;</w:t>
      </w:r>
    </w:p>
    <w:p w:rsidR="004C3A2E" w:rsidRPr="00DB63CE" w:rsidRDefault="005C7969" w:rsidP="007C7229">
      <w:pPr>
        <w:numPr>
          <w:ilvl w:val="0"/>
          <w:numId w:val="62"/>
        </w:numPr>
        <w:tabs>
          <w:tab w:val="clear" w:pos="720"/>
          <w:tab w:val="left" w:pos="122"/>
        </w:tabs>
        <w:suppressAutoHyphens w:val="0"/>
        <w:jc w:val="both"/>
        <w:textAlignment w:val="auto"/>
        <w:rPr>
          <w:rFonts w:ascii="Times New Roman" w:hAnsi="Times New Roman" w:cs="Times New Roman"/>
          <w:i/>
          <w:iCs/>
        </w:rPr>
      </w:pPr>
      <w:r w:rsidRPr="00DB63CE">
        <w:rPr>
          <w:rFonts w:ascii="Times New Roman" w:eastAsia="Times New Roman" w:hAnsi="Times New Roman" w:cs="Times New Roman"/>
          <w:i/>
          <w:iCs/>
          <w:kern w:val="0"/>
          <w:lang w:eastAsia="pl-PL" w:bidi="ar-SA"/>
        </w:rPr>
        <w:t xml:space="preserve">rekomendowany program profilaktyczny „Szkoła dla rodziców i wychowawców” – </w:t>
      </w:r>
      <w:r w:rsidRPr="00DB63CE">
        <w:rPr>
          <w:rFonts w:ascii="Times New Roman" w:eastAsia="Times New Roman" w:hAnsi="Times New Roman" w:cs="Times New Roman"/>
          <w:b/>
          <w:i/>
          <w:iCs/>
          <w:kern w:val="0"/>
          <w:lang w:eastAsia="pl-PL" w:bidi="ar-SA"/>
        </w:rPr>
        <w:t xml:space="preserve">kwota: </w:t>
      </w:r>
      <w:r w:rsidRPr="00DB63CE">
        <w:rPr>
          <w:rFonts w:ascii="Times New Roman" w:eastAsia="Times New Roman" w:hAnsi="Times New Roman" w:cs="Times New Roman"/>
          <w:i/>
          <w:iCs/>
          <w:kern w:val="0"/>
          <w:lang w:eastAsia="pl-PL" w:bidi="ar-SA"/>
        </w:rPr>
        <w:t>7.170,00 zł., zakup podręczników za kwotę:1.115,35 zł.</w:t>
      </w:r>
    </w:p>
    <w:p w:rsidR="004C3A2E" w:rsidRPr="00DB63CE" w:rsidRDefault="004C3A2E">
      <w:pPr>
        <w:tabs>
          <w:tab w:val="left" w:pos="122"/>
        </w:tabs>
        <w:suppressAutoHyphens w:val="0"/>
        <w:ind w:left="720"/>
        <w:jc w:val="both"/>
        <w:textAlignment w:val="auto"/>
        <w:rPr>
          <w:rFonts w:ascii="Times New Roman" w:eastAsia="Times New Roman" w:hAnsi="Times New Roman" w:cs="Times New Roman"/>
          <w:i/>
          <w:iCs/>
          <w:kern w:val="0"/>
          <w:lang w:eastAsia="pl-PL" w:bidi="ar-SA"/>
        </w:rPr>
      </w:pPr>
    </w:p>
    <w:p w:rsidR="004C3A2E" w:rsidRPr="00DB63CE" w:rsidRDefault="005C7969">
      <w:pPr>
        <w:jc w:val="both"/>
        <w:rPr>
          <w:rFonts w:ascii="Times New Roman" w:hAnsi="Times New Roman" w:cs="Times New Roman"/>
          <w:b/>
          <w:bCs/>
        </w:rPr>
      </w:pPr>
      <w:bookmarkStart w:id="41" w:name="_Hlk41566113"/>
      <w:r w:rsidRPr="00DB63CE">
        <w:rPr>
          <w:rFonts w:ascii="Times New Roman" w:hAnsi="Times New Roman" w:cs="Times New Roman"/>
          <w:b/>
          <w:bCs/>
        </w:rPr>
        <w:t xml:space="preserve">II.2.2. Doskonalenie bazy infrastrukturalnej, wyposażenia oraz standardu obsługi w placówkach zdrowia </w:t>
      </w:r>
    </w:p>
    <w:bookmarkEnd w:id="41"/>
    <w:p w:rsidR="00D007FA" w:rsidRPr="00DB63CE" w:rsidRDefault="00D007FA">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overflowPunct w:val="0"/>
        <w:jc w:val="both"/>
        <w:rPr>
          <w:rFonts w:ascii="Times New Roman" w:hAnsi="Times New Roman" w:cs="Times New Roman"/>
          <w:i/>
        </w:rPr>
      </w:pPr>
      <w:r w:rsidRPr="00DB63CE">
        <w:rPr>
          <w:rFonts w:ascii="Times New Roman" w:hAnsi="Times New Roman" w:cs="Times New Roman"/>
          <w:i/>
        </w:rPr>
        <w:t xml:space="preserve">Samodzielny Gminny Zakład Podstawowej Opieki Zdrowotnej w Czarnym Dunajcu w przekazanych na podstawie umowy użyczenia obiektach, wykonał w 2019r. z własnych środków montaż agregatu prądotwórczego w Przychodni w Ratułowie. </w:t>
      </w:r>
    </w:p>
    <w:p w:rsidR="004C3A2E" w:rsidRPr="00DB63CE" w:rsidRDefault="005C7969">
      <w:pPr>
        <w:overflowPunct w:val="0"/>
        <w:jc w:val="both"/>
        <w:rPr>
          <w:rFonts w:ascii="Times New Roman" w:hAnsi="Times New Roman" w:cs="Times New Roman"/>
          <w:i/>
        </w:rPr>
      </w:pPr>
      <w:r w:rsidRPr="00DB63CE">
        <w:rPr>
          <w:rFonts w:ascii="Times New Roman" w:hAnsi="Times New Roman" w:cs="Times New Roman"/>
          <w:i/>
        </w:rPr>
        <w:t>W celu podniesienia standardu wykonywanych świadczeń medycznych zostały zakupione następujące urządzenia:</w:t>
      </w:r>
    </w:p>
    <w:p w:rsidR="004C3A2E" w:rsidRPr="00DB63CE" w:rsidRDefault="005C7969" w:rsidP="007C7229">
      <w:pPr>
        <w:pStyle w:val="Akapitzlist"/>
        <w:numPr>
          <w:ilvl w:val="0"/>
          <w:numId w:val="77"/>
        </w:numPr>
        <w:overflowPunct w:val="0"/>
        <w:spacing w:after="0"/>
        <w:jc w:val="both"/>
        <w:rPr>
          <w:rFonts w:ascii="Times New Roman" w:hAnsi="Times New Roman" w:cs="Times New Roman"/>
          <w:i/>
        </w:rPr>
      </w:pPr>
      <w:r w:rsidRPr="00DB63CE">
        <w:rPr>
          <w:rFonts w:ascii="Times New Roman" w:hAnsi="Times New Roman" w:cs="Times New Roman"/>
          <w:i/>
        </w:rPr>
        <w:t>rower stacjonarny do Działu rehabilitacji,</w:t>
      </w:r>
    </w:p>
    <w:p w:rsidR="004C3A2E" w:rsidRPr="00DB63CE" w:rsidRDefault="005C7969" w:rsidP="007C7229">
      <w:pPr>
        <w:pStyle w:val="Akapitzlist"/>
        <w:numPr>
          <w:ilvl w:val="0"/>
          <w:numId w:val="77"/>
        </w:numPr>
        <w:overflowPunct w:val="0"/>
        <w:spacing w:after="0"/>
        <w:jc w:val="both"/>
        <w:rPr>
          <w:rFonts w:ascii="Times New Roman" w:hAnsi="Times New Roman" w:cs="Times New Roman"/>
          <w:i/>
        </w:rPr>
      </w:pPr>
      <w:r w:rsidRPr="00DB63CE">
        <w:rPr>
          <w:rFonts w:ascii="Times New Roman" w:hAnsi="Times New Roman" w:cs="Times New Roman"/>
          <w:i/>
        </w:rPr>
        <w:t xml:space="preserve">lampa </w:t>
      </w:r>
      <w:proofErr w:type="spellStart"/>
      <w:r w:rsidRPr="00DB63CE">
        <w:rPr>
          <w:rFonts w:ascii="Times New Roman" w:hAnsi="Times New Roman" w:cs="Times New Roman"/>
          <w:i/>
        </w:rPr>
        <w:t>solux</w:t>
      </w:r>
      <w:proofErr w:type="spellEnd"/>
      <w:r w:rsidRPr="00DB63CE">
        <w:rPr>
          <w:rFonts w:ascii="Times New Roman" w:hAnsi="Times New Roman" w:cs="Times New Roman"/>
          <w:i/>
        </w:rPr>
        <w:t xml:space="preserve"> do Działu rehabilitacji,</w:t>
      </w:r>
    </w:p>
    <w:p w:rsidR="004C3A2E" w:rsidRPr="00DB63CE" w:rsidRDefault="005C7969" w:rsidP="007C7229">
      <w:pPr>
        <w:pStyle w:val="Akapitzlist"/>
        <w:numPr>
          <w:ilvl w:val="0"/>
          <w:numId w:val="77"/>
        </w:numPr>
        <w:overflowPunct w:val="0"/>
        <w:spacing w:after="0"/>
        <w:jc w:val="both"/>
        <w:rPr>
          <w:rFonts w:ascii="Times New Roman" w:hAnsi="Times New Roman" w:cs="Times New Roman"/>
          <w:i/>
        </w:rPr>
      </w:pPr>
      <w:r w:rsidRPr="00DB63CE">
        <w:rPr>
          <w:rFonts w:ascii="Times New Roman" w:hAnsi="Times New Roman" w:cs="Times New Roman"/>
          <w:i/>
        </w:rPr>
        <w:t>specjalistyczne lodówki w ilości 4 szt. do przechowywania szczepionek do wszystkich Przychodni,</w:t>
      </w:r>
    </w:p>
    <w:p w:rsidR="004C3A2E" w:rsidRPr="00DB63CE" w:rsidRDefault="005C7969" w:rsidP="007C7229">
      <w:pPr>
        <w:pStyle w:val="Akapitzlist"/>
        <w:numPr>
          <w:ilvl w:val="0"/>
          <w:numId w:val="77"/>
        </w:numPr>
        <w:overflowPunct w:val="0"/>
        <w:spacing w:after="0"/>
        <w:jc w:val="both"/>
        <w:rPr>
          <w:rFonts w:ascii="Times New Roman" w:hAnsi="Times New Roman" w:cs="Times New Roman"/>
          <w:i/>
        </w:rPr>
      </w:pPr>
      <w:proofErr w:type="spellStart"/>
      <w:r w:rsidRPr="00DB63CE">
        <w:rPr>
          <w:rFonts w:ascii="Times New Roman" w:hAnsi="Times New Roman" w:cs="Times New Roman"/>
          <w:i/>
        </w:rPr>
        <w:t>holter</w:t>
      </w:r>
      <w:proofErr w:type="spellEnd"/>
      <w:r w:rsidRPr="00DB63CE">
        <w:rPr>
          <w:rFonts w:ascii="Times New Roman" w:hAnsi="Times New Roman" w:cs="Times New Roman"/>
          <w:i/>
        </w:rPr>
        <w:t xml:space="preserve"> BTL z oprogramowaniem do Poradni Kardiologicznej,</w:t>
      </w:r>
    </w:p>
    <w:p w:rsidR="004C3A2E" w:rsidRPr="00DB63CE" w:rsidRDefault="005C7969" w:rsidP="007C7229">
      <w:pPr>
        <w:pStyle w:val="Akapitzlist"/>
        <w:numPr>
          <w:ilvl w:val="0"/>
          <w:numId w:val="77"/>
        </w:numPr>
        <w:overflowPunct w:val="0"/>
        <w:spacing w:after="0"/>
        <w:jc w:val="both"/>
        <w:rPr>
          <w:rFonts w:ascii="Times New Roman" w:hAnsi="Times New Roman" w:cs="Times New Roman"/>
          <w:i/>
        </w:rPr>
      </w:pPr>
      <w:r w:rsidRPr="00DB63CE">
        <w:rPr>
          <w:rFonts w:ascii="Times New Roman" w:hAnsi="Times New Roman" w:cs="Times New Roman"/>
          <w:i/>
        </w:rPr>
        <w:t>szafy kartotekowe do POZ i Poradni Ginekologiczno-Położniczej w Ratułowie oraz do Działu rehabilitacji,</w:t>
      </w:r>
    </w:p>
    <w:p w:rsidR="004C3A2E" w:rsidRPr="00DB63CE" w:rsidRDefault="005C7969" w:rsidP="007C7229">
      <w:pPr>
        <w:pStyle w:val="Akapitzlist"/>
        <w:numPr>
          <w:ilvl w:val="0"/>
          <w:numId w:val="77"/>
        </w:numPr>
        <w:overflowPunct w:val="0"/>
        <w:spacing w:after="0"/>
        <w:jc w:val="both"/>
        <w:rPr>
          <w:rFonts w:ascii="Times New Roman" w:hAnsi="Times New Roman" w:cs="Times New Roman"/>
          <w:i/>
        </w:rPr>
      </w:pPr>
      <w:r w:rsidRPr="00DB63CE">
        <w:rPr>
          <w:rFonts w:ascii="Times New Roman" w:hAnsi="Times New Roman" w:cs="Times New Roman"/>
          <w:i/>
        </w:rPr>
        <w:t xml:space="preserve">laptopy do gabinetów stomatologicznych w poszczególnych przychodniach oraz do Poradni Chirurgii Ogólnej, </w:t>
      </w:r>
    </w:p>
    <w:p w:rsidR="004C3A2E" w:rsidRPr="00DB63CE" w:rsidRDefault="005C7969" w:rsidP="007C7229">
      <w:pPr>
        <w:pStyle w:val="Akapitzlist"/>
        <w:numPr>
          <w:ilvl w:val="0"/>
          <w:numId w:val="77"/>
        </w:numPr>
        <w:overflowPunct w:val="0"/>
        <w:spacing w:after="0"/>
        <w:jc w:val="both"/>
        <w:rPr>
          <w:rFonts w:ascii="Times New Roman" w:hAnsi="Times New Roman" w:cs="Times New Roman"/>
          <w:i/>
        </w:rPr>
      </w:pPr>
      <w:r w:rsidRPr="00DB63CE">
        <w:rPr>
          <w:rFonts w:ascii="Times New Roman" w:hAnsi="Times New Roman" w:cs="Times New Roman"/>
          <w:i/>
        </w:rPr>
        <w:t>dodatkowy serwer utrzymujący pracę zdalna poszczególnych Przychodni.</w:t>
      </w:r>
      <w:bookmarkStart w:id="42" w:name="_Hlk8808004"/>
      <w:bookmarkEnd w:id="42"/>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bCs/>
        </w:rPr>
      </w:pPr>
      <w:bookmarkStart w:id="43" w:name="_Hlk41566158"/>
      <w:r w:rsidRPr="00DB63CE">
        <w:rPr>
          <w:rFonts w:ascii="Times New Roman" w:hAnsi="Times New Roman" w:cs="Times New Roman"/>
          <w:b/>
          <w:bCs/>
        </w:rPr>
        <w:t xml:space="preserve">II.2.3. Organizowanie i wspieranie akcji oraz programów ochrony zdrowia, w tym profilaktyki, badań i konsultacji medycznych dla mieszkańców gminy </w:t>
      </w:r>
    </w:p>
    <w:bookmarkEnd w:id="43"/>
    <w:p w:rsidR="00D007FA" w:rsidRPr="00DB63CE" w:rsidRDefault="00D007FA">
      <w:pPr>
        <w:jc w:val="both"/>
        <w:rPr>
          <w:rFonts w:ascii="Times New Roman" w:hAnsi="Times New Roman" w:cs="Times New Roman"/>
        </w:rPr>
      </w:pPr>
    </w:p>
    <w:p w:rsidR="004C3A2E" w:rsidRPr="00DB63CE" w:rsidRDefault="005C7969">
      <w:pPr>
        <w:jc w:val="both"/>
        <w:rPr>
          <w:rFonts w:ascii="Times New Roman" w:hAnsi="Times New Roman" w:cs="Times New Roman"/>
          <w:b/>
          <w:bCs/>
          <w:i/>
        </w:rPr>
      </w:pPr>
      <w:r w:rsidRPr="00DB63CE">
        <w:rPr>
          <w:rFonts w:ascii="Times New Roman" w:hAnsi="Times New Roman" w:cs="Times New Roman"/>
          <w:b/>
          <w:bCs/>
          <w:i/>
        </w:rPr>
        <w:t xml:space="preserve">Realizacja :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Samodzielny Gminny Zakład Podstawowej Opieki Zdrowotnej w Czarnym Dunajcu w 2019r.:</w:t>
      </w:r>
    </w:p>
    <w:p w:rsidR="004C3A2E" w:rsidRPr="00DB63CE" w:rsidRDefault="005C7969" w:rsidP="007C7229">
      <w:pPr>
        <w:pStyle w:val="Akapitzlist"/>
        <w:numPr>
          <w:ilvl w:val="0"/>
          <w:numId w:val="78"/>
        </w:numPr>
        <w:spacing w:after="0"/>
        <w:jc w:val="both"/>
        <w:rPr>
          <w:rFonts w:ascii="Times New Roman" w:hAnsi="Times New Roman" w:cs="Times New Roman"/>
          <w:i/>
        </w:rPr>
      </w:pPr>
      <w:r w:rsidRPr="00DB63CE">
        <w:rPr>
          <w:rFonts w:ascii="Times New Roman" w:hAnsi="Times New Roman" w:cs="Times New Roman"/>
          <w:i/>
        </w:rPr>
        <w:lastRenderedPageBreak/>
        <w:t xml:space="preserve">zlecił organizację i wykonanie bezpłatnych badań spirometrycznych i densytometrycznych dla mieszkańców Gminy Czarny Dunajec Firmie </w:t>
      </w:r>
      <w:proofErr w:type="spellStart"/>
      <w:r w:rsidRPr="00DB63CE">
        <w:rPr>
          <w:rFonts w:ascii="Times New Roman" w:hAnsi="Times New Roman" w:cs="Times New Roman"/>
          <w:i/>
        </w:rPr>
        <w:t>Osteomedik</w:t>
      </w:r>
      <w:proofErr w:type="spellEnd"/>
      <w:r w:rsidRPr="00DB63CE">
        <w:rPr>
          <w:rFonts w:ascii="Times New Roman" w:hAnsi="Times New Roman" w:cs="Times New Roman"/>
          <w:i/>
        </w:rPr>
        <w:t xml:space="preserve"> z Piastowa,</w:t>
      </w:r>
    </w:p>
    <w:p w:rsidR="004C3A2E" w:rsidRPr="00DB63CE" w:rsidRDefault="005C7969" w:rsidP="007C7229">
      <w:pPr>
        <w:pStyle w:val="Akapitzlist"/>
        <w:numPr>
          <w:ilvl w:val="0"/>
          <w:numId w:val="78"/>
        </w:numPr>
        <w:spacing w:after="0"/>
        <w:jc w:val="both"/>
        <w:rPr>
          <w:rFonts w:ascii="Times New Roman" w:hAnsi="Times New Roman" w:cs="Times New Roman"/>
          <w:i/>
        </w:rPr>
      </w:pPr>
      <w:r w:rsidRPr="00DB63CE">
        <w:rPr>
          <w:rFonts w:ascii="Times New Roman" w:hAnsi="Times New Roman" w:cs="Times New Roman"/>
          <w:i/>
        </w:rPr>
        <w:t xml:space="preserve">brał udział w realizowanym przez Podhalański Szpital Specjalistyczny im. Jana Pawła II w Nowym Targu programie profilaktyki raka jelita grubego, polegającym m.in. na wykonywaniu bezpłatnych badań </w:t>
      </w:r>
      <w:proofErr w:type="spellStart"/>
      <w:r w:rsidRPr="00DB63CE">
        <w:rPr>
          <w:rFonts w:ascii="Times New Roman" w:hAnsi="Times New Roman" w:cs="Times New Roman"/>
          <w:i/>
        </w:rPr>
        <w:t>kolonoskopowych</w:t>
      </w:r>
      <w:proofErr w:type="spellEnd"/>
      <w:r w:rsidRPr="00DB63CE">
        <w:rPr>
          <w:rFonts w:ascii="Times New Roman" w:hAnsi="Times New Roman" w:cs="Times New Roman"/>
          <w:i/>
        </w:rPr>
        <w:t>,</w:t>
      </w:r>
    </w:p>
    <w:p w:rsidR="004C3A2E" w:rsidRPr="00DB63CE" w:rsidRDefault="005C7969" w:rsidP="007C7229">
      <w:pPr>
        <w:pStyle w:val="Akapitzlist"/>
        <w:numPr>
          <w:ilvl w:val="0"/>
          <w:numId w:val="78"/>
        </w:numPr>
        <w:spacing w:after="0"/>
        <w:jc w:val="both"/>
        <w:rPr>
          <w:rFonts w:ascii="Times New Roman" w:hAnsi="Times New Roman" w:cs="Times New Roman"/>
          <w:i/>
        </w:rPr>
      </w:pPr>
      <w:r w:rsidRPr="00DB63CE">
        <w:rPr>
          <w:rFonts w:ascii="Times New Roman" w:hAnsi="Times New Roman" w:cs="Times New Roman"/>
          <w:i/>
        </w:rPr>
        <w:t>udzielał pomocy przy realizacji Ogólnopolskiego Programy Profilaktyki Czerniaka,</w:t>
      </w:r>
    </w:p>
    <w:p w:rsidR="004C3A2E" w:rsidRPr="00DB63CE" w:rsidRDefault="005C7969" w:rsidP="007C7229">
      <w:pPr>
        <w:pStyle w:val="Akapitzlist"/>
        <w:numPr>
          <w:ilvl w:val="0"/>
          <w:numId w:val="78"/>
        </w:numPr>
        <w:spacing w:after="0"/>
        <w:jc w:val="both"/>
        <w:rPr>
          <w:rFonts w:ascii="Times New Roman" w:hAnsi="Times New Roman" w:cs="Times New Roman"/>
          <w:i/>
        </w:rPr>
      </w:pPr>
      <w:r w:rsidRPr="00DB63CE">
        <w:rPr>
          <w:rFonts w:ascii="Times New Roman" w:hAnsi="Times New Roman" w:cs="Times New Roman"/>
          <w:i/>
        </w:rPr>
        <w:t>współpracował z koordynatorem ds. uzależnień w zakresie przeciwdziałania narkomanii                   i alkoholizmowi wśród młodzieży i kobiet w ciąży poprzez, rozprowadzania ulotek informacyjnych      i plakatów,</w:t>
      </w:r>
    </w:p>
    <w:p w:rsidR="004C3A2E" w:rsidRPr="00DB63CE" w:rsidRDefault="005C7969" w:rsidP="007C7229">
      <w:pPr>
        <w:pStyle w:val="Akapitzlist"/>
        <w:numPr>
          <w:ilvl w:val="0"/>
          <w:numId w:val="78"/>
        </w:numPr>
        <w:spacing w:after="0"/>
        <w:jc w:val="both"/>
        <w:rPr>
          <w:rFonts w:ascii="Times New Roman" w:hAnsi="Times New Roman" w:cs="Times New Roman"/>
          <w:i/>
        </w:rPr>
      </w:pPr>
      <w:r w:rsidRPr="00DB63CE">
        <w:rPr>
          <w:rFonts w:ascii="Times New Roman" w:hAnsi="Times New Roman" w:cs="Times New Roman"/>
          <w:i/>
        </w:rPr>
        <w:t>udzielał pomocy przy organizacji przeprowadzanych obok przychodni bezpłatnych badań mammograficznych,</w:t>
      </w:r>
    </w:p>
    <w:p w:rsidR="004C3A2E" w:rsidRPr="00DB63CE" w:rsidRDefault="005C7969" w:rsidP="007C7229">
      <w:pPr>
        <w:pStyle w:val="Akapitzlist"/>
        <w:numPr>
          <w:ilvl w:val="0"/>
          <w:numId w:val="78"/>
        </w:numPr>
        <w:spacing w:after="0"/>
        <w:jc w:val="both"/>
        <w:rPr>
          <w:rFonts w:ascii="Times New Roman" w:hAnsi="Times New Roman" w:cs="Times New Roman"/>
          <w:i/>
        </w:rPr>
      </w:pPr>
      <w:r w:rsidRPr="00DB63CE">
        <w:rPr>
          <w:rFonts w:ascii="Times New Roman" w:hAnsi="Times New Roman" w:cs="Times New Roman"/>
          <w:i/>
        </w:rPr>
        <w:t xml:space="preserve">udostępniał bezpłatnie pomieszczenia do przeprowadzenia: badań okulistycznych, dopplerowskich, w zakresie osteoporozy, USG oraz echa serca.  </w:t>
      </w:r>
    </w:p>
    <w:p w:rsidR="004C3A2E" w:rsidRPr="00DB63CE" w:rsidRDefault="004C3A2E">
      <w:pPr>
        <w:jc w:val="both"/>
        <w:rPr>
          <w:rFonts w:ascii="Times New Roman" w:hAnsi="Times New Roman" w:cs="Times New Roman"/>
          <w:b/>
          <w:bCs/>
        </w:rPr>
      </w:pPr>
    </w:p>
    <w:p w:rsidR="004C3A2E" w:rsidRPr="00DB63CE" w:rsidRDefault="004C3A2E">
      <w:pPr>
        <w:jc w:val="both"/>
        <w:rPr>
          <w:rFonts w:ascii="Times New Roman" w:hAnsi="Times New Roman" w:cs="Times New Roman"/>
          <w:b/>
          <w:bCs/>
        </w:rPr>
      </w:pPr>
    </w:p>
    <w:p w:rsidR="00D007FA" w:rsidRPr="00DB63CE" w:rsidRDefault="005C7969">
      <w:pPr>
        <w:jc w:val="both"/>
        <w:rPr>
          <w:rFonts w:ascii="Times New Roman" w:hAnsi="Times New Roman" w:cs="Times New Roman"/>
          <w:b/>
          <w:bCs/>
        </w:rPr>
      </w:pPr>
      <w:bookmarkStart w:id="44" w:name="_Hlk41566173"/>
      <w:r w:rsidRPr="00DB63CE">
        <w:rPr>
          <w:rFonts w:ascii="Times New Roman" w:hAnsi="Times New Roman" w:cs="Times New Roman"/>
          <w:b/>
          <w:bCs/>
        </w:rPr>
        <w:t xml:space="preserve">II.2.4. Realizacja programów objęcia opieką dzieci z rodzin patologicznych </w:t>
      </w:r>
    </w:p>
    <w:bookmarkEnd w:id="44"/>
    <w:p w:rsidR="004C3A2E" w:rsidRPr="00DB63CE" w:rsidRDefault="005C7969">
      <w:pPr>
        <w:jc w:val="both"/>
        <w:rPr>
          <w:rFonts w:ascii="Times New Roman" w:hAnsi="Times New Roman" w:cs="Times New Roman"/>
        </w:rPr>
      </w:pPr>
      <w:r w:rsidRPr="00DB63CE">
        <w:rPr>
          <w:rFonts w:ascii="Times New Roman" w:hAnsi="Times New Roman" w:cs="Times New Roman"/>
          <w:b/>
          <w:bCs/>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jc w:val="both"/>
        <w:rPr>
          <w:rFonts w:ascii="Times New Roman" w:hAnsi="Times New Roman" w:cs="Times New Roman"/>
          <w:i/>
          <w:iCs/>
        </w:rPr>
      </w:pPr>
      <w:r w:rsidRPr="00DB63CE">
        <w:rPr>
          <w:rFonts w:ascii="Times New Roman" w:hAnsi="Times New Roman" w:cs="Times New Roman"/>
          <w:i/>
          <w:iCs/>
        </w:rPr>
        <w:t xml:space="preserve">Uchwalony został </w:t>
      </w:r>
      <w:r w:rsidRPr="00DB63CE">
        <w:rPr>
          <w:rFonts w:ascii="Times New Roman" w:hAnsi="Times New Roman" w:cs="Times New Roman"/>
          <w:b/>
          <w:i/>
          <w:iCs/>
        </w:rPr>
        <w:t>„</w:t>
      </w:r>
      <w:r w:rsidRPr="00DB63CE">
        <w:rPr>
          <w:rFonts w:ascii="Times New Roman" w:hAnsi="Times New Roman" w:cs="Times New Roman"/>
          <w:i/>
          <w:iCs/>
        </w:rPr>
        <w:t xml:space="preserve">Gminny Program Wspierania Rodziny w Gminie Czarny Dunajec na lata 2018 – 2020”. Szersze informacje na temat realizacji znajdują się w części Raportu poświęconej programom realizowanym w obszarze pomocy społecznej. </w:t>
      </w:r>
    </w:p>
    <w:p w:rsidR="004C3A2E" w:rsidRPr="00DB63CE" w:rsidRDefault="005C7969">
      <w:pPr>
        <w:jc w:val="both"/>
        <w:rPr>
          <w:rFonts w:ascii="Times New Roman" w:hAnsi="Times New Roman" w:cs="Times New Roman"/>
          <w:i/>
          <w:iCs/>
        </w:rPr>
      </w:pPr>
      <w:r w:rsidRPr="00DB63CE">
        <w:rPr>
          <w:rFonts w:ascii="Times New Roman" w:hAnsi="Times New Roman" w:cs="Times New Roman"/>
          <w:i/>
          <w:iCs/>
        </w:rPr>
        <w:t>W ramach działań skierowanych na wsparcie dzieci z rodzin patologicznych w placówkach szkolnych podjęto następujące działania:</w:t>
      </w:r>
    </w:p>
    <w:p w:rsidR="004C3A2E" w:rsidRPr="00DB63CE" w:rsidRDefault="005C7969" w:rsidP="007C7229">
      <w:pPr>
        <w:pStyle w:val="Bezodstpw"/>
        <w:numPr>
          <w:ilvl w:val="0"/>
          <w:numId w:val="63"/>
        </w:numPr>
        <w:jc w:val="both"/>
        <w:rPr>
          <w:rFonts w:ascii="Times New Roman" w:hAnsi="Times New Roman" w:cs="Times New Roman"/>
          <w:i/>
          <w:iCs/>
        </w:rPr>
      </w:pPr>
      <w:r w:rsidRPr="00DB63CE">
        <w:rPr>
          <w:rFonts w:ascii="Times New Roman" w:hAnsi="Times New Roman" w:cs="Times New Roman"/>
          <w:i/>
          <w:iCs/>
        </w:rPr>
        <w:t>organizacja świetlic profilaktycznych w ramach realizacji Gminnego Programu Profilaktyki i Rozwiązywania Problemów Alkoholowych i Narkomanii- SP Czarny Dunajec, SP nr 2 Ciche;</w:t>
      </w:r>
    </w:p>
    <w:p w:rsidR="004C3A2E" w:rsidRPr="00DB63CE" w:rsidRDefault="005C7969" w:rsidP="007C7229">
      <w:pPr>
        <w:pStyle w:val="Bezodstpw"/>
        <w:numPr>
          <w:ilvl w:val="0"/>
          <w:numId w:val="63"/>
        </w:numPr>
        <w:jc w:val="both"/>
        <w:rPr>
          <w:rFonts w:ascii="Times New Roman" w:hAnsi="Times New Roman" w:cs="Times New Roman"/>
          <w:i/>
          <w:iCs/>
        </w:rPr>
      </w:pPr>
      <w:r w:rsidRPr="00DB63CE">
        <w:rPr>
          <w:rFonts w:ascii="Times New Roman" w:hAnsi="Times New Roman" w:cs="Times New Roman"/>
          <w:i/>
          <w:iCs/>
        </w:rPr>
        <w:t>współpraca z Placówką Opiekuńczo-Wychowawczą „Przystań – Szczęśliwe Jutro” we Wróblówce- SP Czarny Dunajec;</w:t>
      </w:r>
    </w:p>
    <w:p w:rsidR="004C3A2E" w:rsidRPr="00DB63CE" w:rsidRDefault="005C7969" w:rsidP="007C7229">
      <w:pPr>
        <w:pStyle w:val="Akapitzlist"/>
        <w:numPr>
          <w:ilvl w:val="0"/>
          <w:numId w:val="63"/>
        </w:numPr>
        <w:spacing w:after="0"/>
        <w:jc w:val="both"/>
        <w:rPr>
          <w:rFonts w:ascii="Times New Roman" w:hAnsi="Times New Roman" w:cs="Times New Roman"/>
          <w:i/>
          <w:iCs/>
        </w:rPr>
      </w:pPr>
      <w:r w:rsidRPr="00DB63CE">
        <w:rPr>
          <w:rFonts w:ascii="Times New Roman" w:hAnsi="Times New Roman" w:cs="Times New Roman"/>
          <w:i/>
          <w:iCs/>
        </w:rPr>
        <w:t xml:space="preserve">organizacja </w:t>
      </w:r>
      <w:r w:rsidRPr="00DB63CE">
        <w:rPr>
          <w:rFonts w:ascii="Times New Roman" w:hAnsi="Times New Roman" w:cs="Times New Roman"/>
          <w:i/>
          <w:iCs/>
          <w:highlight w:val="white"/>
        </w:rPr>
        <w:t>s</w:t>
      </w:r>
      <w:r w:rsidRPr="00DB63CE">
        <w:rPr>
          <w:rFonts w:ascii="Times New Roman" w:hAnsi="Times New Roman" w:cs="Times New Roman"/>
          <w:i/>
          <w:iCs/>
        </w:rPr>
        <w:t>zkolenia nt.. „Pracy z uczniami zagrożonymi wykluczeniem społecznym i przywracaniu ich do społeczeństwa w ramach innowacji pedagogicznej Re – personalizacja” –  SPSK Czerwienne;</w:t>
      </w:r>
    </w:p>
    <w:p w:rsidR="004C3A2E" w:rsidRPr="00DB63CE" w:rsidRDefault="005C7969" w:rsidP="007C7229">
      <w:pPr>
        <w:pStyle w:val="Akapitzlist"/>
        <w:numPr>
          <w:ilvl w:val="0"/>
          <w:numId w:val="63"/>
        </w:numPr>
        <w:spacing w:after="0"/>
        <w:jc w:val="both"/>
        <w:rPr>
          <w:rFonts w:ascii="Times New Roman" w:hAnsi="Times New Roman" w:cs="Times New Roman"/>
          <w:i/>
          <w:iCs/>
        </w:rPr>
      </w:pPr>
      <w:r w:rsidRPr="00DB63CE">
        <w:rPr>
          <w:rFonts w:ascii="Times New Roman" w:hAnsi="Times New Roman" w:cs="Times New Roman"/>
          <w:i/>
          <w:iCs/>
        </w:rPr>
        <w:t xml:space="preserve">realizacja programów profilaktycznych „Lekcje z emocjami”, ,,Bezpieczny </w:t>
      </w:r>
      <w:proofErr w:type="spellStart"/>
      <w:r w:rsidRPr="00DB63CE">
        <w:rPr>
          <w:rFonts w:ascii="Times New Roman" w:hAnsi="Times New Roman" w:cs="Times New Roman"/>
          <w:i/>
          <w:iCs/>
        </w:rPr>
        <w:t>Playroom</w:t>
      </w:r>
      <w:proofErr w:type="spellEnd"/>
      <w:r w:rsidRPr="00DB63CE">
        <w:rPr>
          <w:rFonts w:ascii="Times New Roman" w:hAnsi="Times New Roman" w:cs="Times New Roman"/>
          <w:i/>
          <w:iCs/>
        </w:rPr>
        <w:t xml:space="preserve">,, </w:t>
      </w:r>
      <w:r w:rsidRPr="00DB63CE">
        <w:rPr>
          <w:rFonts w:ascii="Times New Roman" w:hAnsi="Times New Roman" w:cs="Times New Roman"/>
          <w:i/>
          <w:iCs/>
          <w:lang w:eastAsia="pl-PL"/>
        </w:rPr>
        <w:t xml:space="preserve"> programu </w:t>
      </w:r>
      <w:proofErr w:type="spellStart"/>
      <w:r w:rsidRPr="00DB63CE">
        <w:rPr>
          <w:rFonts w:ascii="Times New Roman" w:hAnsi="Times New Roman" w:cs="Times New Roman"/>
          <w:i/>
          <w:iCs/>
          <w:lang w:eastAsia="pl-PL"/>
        </w:rPr>
        <w:t>P.Pedagog</w:t>
      </w:r>
      <w:proofErr w:type="spellEnd"/>
      <w:r w:rsidRPr="00DB63CE">
        <w:rPr>
          <w:rFonts w:ascii="Times New Roman" w:hAnsi="Times New Roman" w:cs="Times New Roman"/>
          <w:i/>
          <w:iCs/>
          <w:lang w:eastAsia="pl-PL"/>
        </w:rPr>
        <w:t xml:space="preserve"> „Zdrowa rywalizacja”  w klasach 4 -6 PSP nr 1 SPSK w Starem Bystrem;</w:t>
      </w:r>
    </w:p>
    <w:p w:rsidR="004C3A2E" w:rsidRPr="00DB63CE" w:rsidRDefault="005C7969" w:rsidP="007C7229">
      <w:pPr>
        <w:pStyle w:val="Akapitzlist"/>
        <w:numPr>
          <w:ilvl w:val="0"/>
          <w:numId w:val="63"/>
        </w:numPr>
        <w:spacing w:after="0"/>
        <w:jc w:val="both"/>
        <w:rPr>
          <w:rFonts w:ascii="Times New Roman" w:hAnsi="Times New Roman" w:cs="Times New Roman"/>
          <w:i/>
          <w:iCs/>
        </w:rPr>
      </w:pPr>
      <w:r w:rsidRPr="00DB63CE">
        <w:rPr>
          <w:rFonts w:ascii="Times New Roman" w:hAnsi="Times New Roman" w:cs="Times New Roman"/>
          <w:i/>
          <w:iCs/>
        </w:rPr>
        <w:t>organizacja przez koordynatora ds. uzależnień letniego wyjazd o charakterze socjoterapeutycznym dzieciom z domów z problemem alkoholowym, kwota: 24.000,00 zł. -</w:t>
      </w:r>
      <w:r w:rsidRPr="00DB63CE">
        <w:rPr>
          <w:rFonts w:ascii="Times New Roman" w:hAnsi="Times New Roman" w:cs="Times New Roman"/>
          <w:i/>
          <w:iCs/>
        </w:rPr>
        <w:br/>
        <w:t>w ramach  rekomendacji PARPA;</w:t>
      </w:r>
    </w:p>
    <w:p w:rsidR="004C3A2E" w:rsidRPr="00DB63CE" w:rsidRDefault="005C7969" w:rsidP="007C7229">
      <w:pPr>
        <w:pStyle w:val="Akapitzlist"/>
        <w:numPr>
          <w:ilvl w:val="0"/>
          <w:numId w:val="63"/>
        </w:numPr>
        <w:spacing w:after="0"/>
        <w:jc w:val="both"/>
        <w:rPr>
          <w:rFonts w:ascii="Times New Roman" w:hAnsi="Times New Roman" w:cs="Times New Roman"/>
          <w:i/>
          <w:iCs/>
        </w:rPr>
      </w:pPr>
      <w:r w:rsidRPr="00DB63CE">
        <w:rPr>
          <w:rFonts w:ascii="Times New Roman" w:hAnsi="Times New Roman" w:cs="Times New Roman"/>
          <w:i/>
          <w:iCs/>
        </w:rPr>
        <w:t>organizacja warsztatów dla uczniów dot. uzależnień i przemocy;</w:t>
      </w:r>
    </w:p>
    <w:p w:rsidR="004C3A2E" w:rsidRPr="00DB63CE" w:rsidRDefault="005C7969" w:rsidP="007C7229">
      <w:pPr>
        <w:pStyle w:val="Akapitzlist"/>
        <w:numPr>
          <w:ilvl w:val="0"/>
          <w:numId w:val="63"/>
        </w:numPr>
        <w:spacing w:after="0"/>
        <w:jc w:val="both"/>
        <w:rPr>
          <w:rFonts w:ascii="Times New Roman" w:hAnsi="Times New Roman" w:cs="Times New Roman"/>
          <w:i/>
          <w:iCs/>
        </w:rPr>
      </w:pPr>
      <w:r w:rsidRPr="00DB63CE">
        <w:rPr>
          <w:rFonts w:ascii="Times New Roman" w:hAnsi="Times New Roman" w:cs="Times New Roman"/>
          <w:i/>
          <w:iCs/>
        </w:rPr>
        <w:t>zatrudnienie i działalność pedagogów w szkołach;</w:t>
      </w:r>
    </w:p>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bookmarkStart w:id="45" w:name="_Hlk41566196"/>
      <w:r w:rsidRPr="00DB63CE">
        <w:rPr>
          <w:rFonts w:ascii="Times New Roman" w:hAnsi="Times New Roman" w:cs="Times New Roman"/>
          <w:b/>
          <w:bCs/>
        </w:rPr>
        <w:t xml:space="preserve">II.2.5. Opracowanie i realizacja programu aktywizacji społecznej i zawodowej Romów, mieszkających na terenie gminy </w:t>
      </w:r>
    </w:p>
    <w:bookmarkEnd w:id="45"/>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Nie realizowano działań w tym zakresie.</w:t>
      </w:r>
    </w:p>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b/>
          <w:bCs/>
        </w:rPr>
      </w:pPr>
      <w:bookmarkStart w:id="46" w:name="_Hlk41566235"/>
      <w:r w:rsidRPr="00DB63CE">
        <w:rPr>
          <w:rFonts w:ascii="Times New Roman" w:hAnsi="Times New Roman" w:cs="Times New Roman"/>
          <w:b/>
          <w:bCs/>
        </w:rPr>
        <w:t xml:space="preserve">II.2.6. Wykorzystanie potencjału gospodarczego ludzi starszych poprzez np. organizowanie spotkań, prelekcji (integracja międzypokoleniowa, kultywowanie tradycji) </w:t>
      </w:r>
    </w:p>
    <w:bookmarkEnd w:id="46"/>
    <w:p w:rsidR="00D007FA" w:rsidRPr="00DB63CE" w:rsidRDefault="00D007FA">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jc w:val="both"/>
        <w:rPr>
          <w:rFonts w:ascii="Times New Roman" w:hAnsi="Times New Roman" w:cs="Times New Roman"/>
          <w:i/>
        </w:rPr>
      </w:pPr>
      <w:r w:rsidRPr="00DB63CE">
        <w:rPr>
          <w:rFonts w:ascii="Times New Roman" w:hAnsi="Times New Roman" w:cs="Times New Roman"/>
          <w:i/>
        </w:rPr>
        <w:lastRenderedPageBreak/>
        <w:t xml:space="preserve">Szkoły z terenu Gminy podejmowały działania skierowane na wykorzystanie potencjału osób starszych </w:t>
      </w:r>
      <w:proofErr w:type="spellStart"/>
      <w:r w:rsidRPr="00DB63CE">
        <w:rPr>
          <w:rFonts w:ascii="Times New Roman" w:hAnsi="Times New Roman" w:cs="Times New Roman"/>
          <w:i/>
        </w:rPr>
        <w:t>tj</w:t>
      </w:r>
      <w:proofErr w:type="spellEnd"/>
      <w:r w:rsidRPr="00DB63CE">
        <w:rPr>
          <w:rFonts w:ascii="Times New Roman" w:hAnsi="Times New Roman" w:cs="Times New Roman"/>
          <w:i/>
        </w:rPr>
        <w:t>:</w:t>
      </w:r>
    </w:p>
    <w:p w:rsidR="004C3A2E" w:rsidRPr="00DB63CE" w:rsidRDefault="005C7969" w:rsidP="007C7229">
      <w:pPr>
        <w:pStyle w:val="Akapitzlist"/>
        <w:numPr>
          <w:ilvl w:val="0"/>
          <w:numId w:val="64"/>
        </w:numPr>
        <w:tabs>
          <w:tab w:val="left" w:pos="735"/>
        </w:tabs>
        <w:spacing w:after="0"/>
        <w:ind w:left="737" w:hanging="340"/>
        <w:jc w:val="both"/>
        <w:rPr>
          <w:rFonts w:ascii="Times New Roman" w:hAnsi="Times New Roman" w:cs="Times New Roman"/>
          <w:i/>
          <w:iCs/>
        </w:rPr>
      </w:pPr>
      <w:r w:rsidRPr="00DB63CE">
        <w:rPr>
          <w:rFonts w:ascii="Times New Roman" w:hAnsi="Times New Roman" w:cs="Times New Roman"/>
          <w:i/>
          <w:iCs/>
        </w:rPr>
        <w:t>organizacja w szkołach Dnia Babci i Dziadka, Dnia seniora;</w:t>
      </w:r>
    </w:p>
    <w:p w:rsidR="004C3A2E" w:rsidRPr="00DB63CE" w:rsidRDefault="005C7969" w:rsidP="007C7229">
      <w:pPr>
        <w:pStyle w:val="Akapitzlist"/>
        <w:numPr>
          <w:ilvl w:val="0"/>
          <w:numId w:val="64"/>
        </w:numPr>
        <w:tabs>
          <w:tab w:val="left" w:pos="735"/>
        </w:tabs>
        <w:spacing w:after="0"/>
        <w:ind w:left="737" w:hanging="340"/>
        <w:jc w:val="both"/>
        <w:rPr>
          <w:rFonts w:ascii="Times New Roman" w:hAnsi="Times New Roman" w:cs="Times New Roman"/>
          <w:i/>
          <w:iCs/>
        </w:rPr>
      </w:pPr>
      <w:r w:rsidRPr="00DB63CE">
        <w:rPr>
          <w:rFonts w:ascii="Times New Roman" w:hAnsi="Times New Roman" w:cs="Times New Roman"/>
          <w:i/>
          <w:iCs/>
        </w:rPr>
        <w:t>wywiady z seniorami do gazetek szkolnych, spotkani z emerytami, spotkania wielopokoleniowe;</w:t>
      </w:r>
    </w:p>
    <w:p w:rsidR="004C3A2E" w:rsidRPr="00DB63CE" w:rsidRDefault="005C7969" w:rsidP="007C7229">
      <w:pPr>
        <w:pStyle w:val="Akapitzlist"/>
        <w:numPr>
          <w:ilvl w:val="0"/>
          <w:numId w:val="64"/>
        </w:numPr>
        <w:tabs>
          <w:tab w:val="left" w:pos="735"/>
        </w:tabs>
        <w:spacing w:after="0"/>
        <w:ind w:left="737" w:hanging="340"/>
        <w:jc w:val="both"/>
        <w:rPr>
          <w:rFonts w:ascii="Times New Roman" w:hAnsi="Times New Roman" w:cs="Times New Roman"/>
        </w:rPr>
      </w:pPr>
      <w:r w:rsidRPr="00DB63CE">
        <w:rPr>
          <w:rFonts w:ascii="Times New Roman" w:hAnsi="Times New Roman" w:cs="Times New Roman"/>
          <w:i/>
          <w:iCs/>
        </w:rPr>
        <w:t>Innowacje pedagogiczne: „Spotkanie po latach”- SP nr 2 Ciche, „Senior wśród dzieci i młodzieży”- SP Ratułów, SP nr 1 Ciche;</w:t>
      </w:r>
    </w:p>
    <w:p w:rsidR="004C3A2E" w:rsidRPr="00DB63CE" w:rsidRDefault="005C7969" w:rsidP="007C7229">
      <w:pPr>
        <w:pStyle w:val="Akapitzlist"/>
        <w:numPr>
          <w:ilvl w:val="0"/>
          <w:numId w:val="64"/>
        </w:numPr>
        <w:tabs>
          <w:tab w:val="left" w:pos="735"/>
        </w:tabs>
        <w:spacing w:after="0"/>
        <w:ind w:left="737" w:hanging="340"/>
        <w:jc w:val="both"/>
        <w:rPr>
          <w:rFonts w:ascii="Times New Roman" w:hAnsi="Times New Roman" w:cs="Times New Roman"/>
          <w:i/>
          <w:iCs/>
        </w:rPr>
      </w:pPr>
      <w:r w:rsidRPr="00DB63CE">
        <w:rPr>
          <w:rFonts w:ascii="Times New Roman" w:hAnsi="Times New Roman" w:cs="Times New Roman"/>
          <w:i/>
          <w:iCs/>
        </w:rPr>
        <w:t>Spotkanie z kombatantem II wojny światowej- SP Pieniążkowice;</w:t>
      </w:r>
    </w:p>
    <w:p w:rsidR="004C3A2E" w:rsidRPr="00DB63CE" w:rsidRDefault="005C7969" w:rsidP="007C7229">
      <w:pPr>
        <w:pStyle w:val="Akapitzlist"/>
        <w:numPr>
          <w:ilvl w:val="0"/>
          <w:numId w:val="64"/>
        </w:numPr>
        <w:tabs>
          <w:tab w:val="left" w:pos="735"/>
        </w:tabs>
        <w:spacing w:after="0"/>
        <w:ind w:left="737" w:hanging="340"/>
        <w:jc w:val="both"/>
        <w:rPr>
          <w:rFonts w:ascii="Times New Roman" w:hAnsi="Times New Roman" w:cs="Times New Roman"/>
          <w:i/>
          <w:iCs/>
        </w:rPr>
      </w:pPr>
      <w:r w:rsidRPr="00DB63CE">
        <w:rPr>
          <w:rFonts w:ascii="Times New Roman" w:hAnsi="Times New Roman" w:cs="Times New Roman"/>
          <w:i/>
          <w:iCs/>
        </w:rPr>
        <w:t>Warsztaty i prelekcje na temat ginących zawodów- SPSK Czerwienne;</w:t>
      </w:r>
    </w:p>
    <w:p w:rsidR="004C3A2E" w:rsidRPr="00DB63CE" w:rsidRDefault="005C7969" w:rsidP="007C7229">
      <w:pPr>
        <w:pStyle w:val="Akapitzlist"/>
        <w:numPr>
          <w:ilvl w:val="0"/>
          <w:numId w:val="64"/>
        </w:numPr>
        <w:tabs>
          <w:tab w:val="left" w:pos="735"/>
        </w:tabs>
        <w:suppressAutoHyphens w:val="0"/>
        <w:spacing w:after="0"/>
        <w:ind w:left="737" w:hanging="340"/>
        <w:jc w:val="both"/>
        <w:rPr>
          <w:rFonts w:ascii="Times New Roman" w:hAnsi="Times New Roman" w:cs="Times New Roman"/>
          <w:i/>
          <w:iCs/>
        </w:rPr>
      </w:pPr>
      <w:r w:rsidRPr="00DB63CE">
        <w:rPr>
          <w:rFonts w:ascii="Times New Roman" w:hAnsi="Times New Roman" w:cs="Times New Roman"/>
          <w:i/>
          <w:iCs/>
        </w:rPr>
        <w:t>Współpraca z Uniwersytetem III wieku- PSP nr 1 SPSK Stare Bystre.</w:t>
      </w:r>
    </w:p>
    <w:p w:rsidR="004C3A2E" w:rsidRPr="00DB63CE" w:rsidRDefault="004C3A2E">
      <w:pPr>
        <w:jc w:val="both"/>
        <w:rPr>
          <w:rFonts w:ascii="Times New Roman" w:hAnsi="Times New Roman" w:cs="Times New Roman"/>
          <w:i/>
        </w:rPr>
      </w:pPr>
    </w:p>
    <w:p w:rsidR="00D007FA" w:rsidRPr="00DB63CE" w:rsidRDefault="00D007FA">
      <w:pPr>
        <w:jc w:val="both"/>
        <w:rPr>
          <w:rFonts w:ascii="Times New Roman" w:hAnsi="Times New Roman" w:cs="Times New Roman"/>
          <w:b/>
          <w:bCs/>
        </w:rPr>
      </w:pPr>
    </w:p>
    <w:p w:rsidR="004C3A2E" w:rsidRPr="00DB63CE" w:rsidRDefault="005C7969">
      <w:pPr>
        <w:jc w:val="both"/>
        <w:rPr>
          <w:rFonts w:ascii="Times New Roman" w:hAnsi="Times New Roman" w:cs="Times New Roman"/>
        </w:rPr>
      </w:pPr>
      <w:bookmarkStart w:id="47" w:name="_Hlk41566290"/>
      <w:r w:rsidRPr="00DB63CE">
        <w:rPr>
          <w:rFonts w:ascii="Times New Roman" w:hAnsi="Times New Roman" w:cs="Times New Roman"/>
          <w:b/>
          <w:bCs/>
        </w:rPr>
        <w:t xml:space="preserve">II.2.7. Rozwój usług opiekuńczych dla osób starszych na terenie gminy i organizacja bazy w tym zakresie </w:t>
      </w:r>
    </w:p>
    <w:bookmarkEnd w:id="47"/>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rsidP="007C7229">
      <w:pPr>
        <w:numPr>
          <w:ilvl w:val="0"/>
          <w:numId w:val="65"/>
        </w:numPr>
        <w:tabs>
          <w:tab w:val="clear" w:pos="720"/>
          <w:tab w:val="center" w:pos="345"/>
        </w:tabs>
        <w:suppressAutoHyphens w:val="0"/>
        <w:ind w:left="340" w:hanging="340"/>
        <w:contextualSpacing/>
        <w:jc w:val="both"/>
        <w:textAlignment w:val="auto"/>
        <w:rPr>
          <w:rFonts w:ascii="Times New Roman" w:hAnsi="Times New Roman" w:cs="Times New Roman"/>
          <w:i/>
        </w:rPr>
      </w:pPr>
      <w:r w:rsidRPr="00DB63CE">
        <w:rPr>
          <w:rFonts w:ascii="Times New Roman" w:hAnsi="Times New Roman" w:cs="Times New Roman"/>
          <w:i/>
        </w:rPr>
        <w:t>Gminny Ośrodek Pomocy Społecznej w Czarnym Dunajcu realizuje usługi opiekuńcze dla osób starszych, samotnych, niepełnosprawnych, głównie poprzez działania pracowników socjalnych.</w:t>
      </w:r>
    </w:p>
    <w:p w:rsidR="004C3A2E" w:rsidRPr="00DB63CE" w:rsidRDefault="005C7969" w:rsidP="007C7229">
      <w:pPr>
        <w:numPr>
          <w:ilvl w:val="0"/>
          <w:numId w:val="65"/>
        </w:numPr>
        <w:tabs>
          <w:tab w:val="clear" w:pos="720"/>
          <w:tab w:val="center" w:pos="345"/>
        </w:tabs>
        <w:suppressAutoHyphens w:val="0"/>
        <w:ind w:left="340" w:hanging="340"/>
        <w:contextualSpacing/>
        <w:jc w:val="both"/>
        <w:textAlignment w:val="auto"/>
        <w:rPr>
          <w:rFonts w:ascii="Times New Roman" w:eastAsia="Times New Roman" w:hAnsi="Times New Roman" w:cs="Times New Roman"/>
          <w:i/>
          <w:iCs/>
          <w:kern w:val="0"/>
          <w:sz w:val="22"/>
          <w:szCs w:val="22"/>
          <w:lang w:eastAsia="pl-PL" w:bidi="ar-SA"/>
        </w:rPr>
      </w:pPr>
      <w:r w:rsidRPr="00DB63CE">
        <w:rPr>
          <w:rFonts w:ascii="Times New Roman" w:eastAsia="Times New Roman" w:hAnsi="Times New Roman" w:cs="Times New Roman"/>
          <w:i/>
          <w:iCs/>
          <w:kern w:val="0"/>
          <w:lang w:eastAsia="pl-PL" w:bidi="ar-SA"/>
        </w:rPr>
        <w:t>W 2019  roku z inicjatywy pracowników socjalnych Ośrodka realizowany był projekt socjalny „Bezpieczny – Szczęśliwy Senior” dla 55 seniorów z naszej gminy. Głównym celem projektu było niwelowanie problemu osamotnienia i izolacji poprzez umożliwienie seniorom spędzania czasu w przyjaznej atmosferze podczas spotkania międzypokoleniowego. Na comiesięcznych bezpłatnych spotkaniach seniorzy uczestniczyli w bezpłatnych spotkaniach z przedstawicielami policji, straży, prawnikiem, kardiologiem, dietetykiem oraz ratownikiem medycznym. Zaplanowano także udział w imprezie artystycznej. Udział w projekcie był całkowicie bezpłatny.</w:t>
      </w:r>
    </w:p>
    <w:p w:rsidR="004C3A2E" w:rsidRPr="00DB63CE" w:rsidRDefault="005C7969" w:rsidP="007C7229">
      <w:pPr>
        <w:numPr>
          <w:ilvl w:val="0"/>
          <w:numId w:val="65"/>
        </w:numPr>
        <w:tabs>
          <w:tab w:val="clear" w:pos="720"/>
          <w:tab w:val="center" w:pos="345"/>
        </w:tabs>
        <w:suppressAutoHyphens w:val="0"/>
        <w:ind w:left="340" w:hanging="340"/>
        <w:contextualSpacing/>
        <w:jc w:val="both"/>
        <w:textAlignment w:val="auto"/>
        <w:rPr>
          <w:rFonts w:ascii="Times New Roman" w:hAnsi="Times New Roman" w:cs="Times New Roman"/>
        </w:rPr>
      </w:pPr>
      <w:r w:rsidRPr="00DB63CE">
        <w:rPr>
          <w:rFonts w:ascii="Times New Roman" w:eastAsia="Times New Roman" w:hAnsi="Times New Roman" w:cs="Times New Roman"/>
          <w:i/>
          <w:iCs/>
          <w:kern w:val="0"/>
          <w:lang w:eastAsia="pl-PL" w:bidi="ar-SA"/>
        </w:rPr>
        <w:t>W grudniu 2019 r. pracownicy socjalni GOPS zorganizowali Wigilię w ramach Projektu Socja</w:t>
      </w:r>
      <w:r w:rsidRPr="00DB63CE">
        <w:rPr>
          <w:rFonts w:ascii="Times New Roman" w:eastAsia="Times New Roman" w:hAnsi="Times New Roman" w:cs="Times New Roman"/>
          <w:i/>
          <w:iCs/>
          <w:kern w:val="0"/>
          <w:lang w:eastAsia="pl-PL" w:bidi="ar-SA"/>
        </w:rPr>
        <w:t>l</w:t>
      </w:r>
      <w:r w:rsidRPr="00DB63CE">
        <w:rPr>
          <w:rFonts w:ascii="Times New Roman" w:eastAsia="Times New Roman" w:hAnsi="Times New Roman" w:cs="Times New Roman"/>
          <w:i/>
          <w:iCs/>
          <w:kern w:val="0"/>
          <w:lang w:eastAsia="pl-PL" w:bidi="ar-SA"/>
        </w:rPr>
        <w:t>nego pt. „Wigilia w Gminie Czarny Dunajec dla osób starszych, samotnych, niepełnosprawnych i bezdomnych”. Sponsorami Wigilii były w większości miejscowe podmioty gospodarcze oraz w akcję włączyli się wolontariusze.</w:t>
      </w:r>
    </w:p>
    <w:p w:rsidR="00D007FA" w:rsidRPr="00DB63CE" w:rsidRDefault="00D007FA" w:rsidP="00D007FA">
      <w:pPr>
        <w:tabs>
          <w:tab w:val="center" w:pos="345"/>
        </w:tabs>
        <w:suppressAutoHyphens w:val="0"/>
        <w:contextualSpacing/>
        <w:jc w:val="both"/>
        <w:textAlignment w:val="auto"/>
        <w:rPr>
          <w:rFonts w:ascii="Times New Roman" w:hAnsi="Times New Roman" w:cs="Times New Roman"/>
        </w:rPr>
      </w:pPr>
    </w:p>
    <w:p w:rsidR="004C3A2E" w:rsidRPr="00DB63CE" w:rsidRDefault="004C3A2E">
      <w:pPr>
        <w:tabs>
          <w:tab w:val="center" w:pos="345"/>
        </w:tabs>
        <w:suppressAutoHyphens w:val="0"/>
        <w:ind w:left="720"/>
        <w:contextualSpacing/>
        <w:jc w:val="both"/>
        <w:textAlignment w:val="auto"/>
        <w:rPr>
          <w:rFonts w:ascii="Times New Roman" w:hAnsi="Times New Roman" w:cs="Times New Roman"/>
        </w:rPr>
      </w:pPr>
    </w:p>
    <w:p w:rsidR="004C3A2E" w:rsidRPr="00DB63CE" w:rsidRDefault="005C7969">
      <w:pPr>
        <w:jc w:val="both"/>
        <w:rPr>
          <w:rFonts w:ascii="Times New Roman" w:hAnsi="Times New Roman" w:cs="Times New Roman"/>
        </w:rPr>
      </w:pPr>
      <w:bookmarkStart w:id="48" w:name="_Hlk41566318"/>
      <w:r w:rsidRPr="00DB63CE">
        <w:rPr>
          <w:rFonts w:ascii="Times New Roman" w:hAnsi="Times New Roman" w:cs="Times New Roman"/>
          <w:b/>
          <w:bCs/>
        </w:rPr>
        <w:t xml:space="preserve">II.2.8. </w:t>
      </w:r>
      <w:bookmarkStart w:id="49" w:name="_Hlk41566308"/>
      <w:r w:rsidRPr="00DB63CE">
        <w:rPr>
          <w:rFonts w:ascii="Times New Roman" w:hAnsi="Times New Roman" w:cs="Times New Roman"/>
          <w:b/>
          <w:bCs/>
        </w:rPr>
        <w:t xml:space="preserve">Opracowanie i realizacja programu włączenia społecznego i zawodowego osób niepełnosprawnych z terenu gminy </w:t>
      </w:r>
      <w:bookmarkEnd w:id="49"/>
    </w:p>
    <w:bookmarkEnd w:id="48"/>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Nie realizowano działań w tym zakresie</w:t>
      </w:r>
    </w:p>
    <w:p w:rsidR="004C3A2E" w:rsidRPr="00DB63CE" w:rsidRDefault="004C3A2E">
      <w:pPr>
        <w:jc w:val="both"/>
        <w:rPr>
          <w:rFonts w:ascii="Times New Roman" w:hAnsi="Times New Roman" w:cs="Times New Roman"/>
          <w:b/>
          <w:highlight w:val="yellow"/>
          <w:u w:val="single"/>
        </w:rPr>
      </w:pPr>
    </w:p>
    <w:p w:rsidR="004C3A2E" w:rsidRPr="00DB63CE" w:rsidRDefault="004C3A2E">
      <w:pPr>
        <w:jc w:val="both"/>
        <w:rPr>
          <w:rFonts w:ascii="Times New Roman" w:hAnsi="Times New Roman" w:cs="Times New Roman"/>
          <w:b/>
          <w:highlight w:val="yellow"/>
          <w:u w:val="single"/>
        </w:rPr>
      </w:pPr>
    </w:p>
    <w:p w:rsidR="004C3A2E" w:rsidRPr="00DB63CE" w:rsidRDefault="005C7969">
      <w:pPr>
        <w:jc w:val="both"/>
        <w:rPr>
          <w:rFonts w:ascii="Times New Roman" w:hAnsi="Times New Roman" w:cs="Times New Roman"/>
          <w:b/>
          <w:highlight w:val="yellow"/>
          <w:u w:val="single"/>
        </w:rPr>
      </w:pPr>
      <w:bookmarkStart w:id="50" w:name="_Hlk41566338"/>
      <w:r w:rsidRPr="00DB63CE">
        <w:rPr>
          <w:rFonts w:ascii="Times New Roman" w:hAnsi="Times New Roman" w:cs="Times New Roman"/>
          <w:b/>
          <w:highlight w:val="yellow"/>
          <w:u w:val="single"/>
        </w:rPr>
        <w:t>Cel Operacyjny II.3. Rozwój infrastruktury wodno-kanalizacyjnej, ochrony środowiska i energii odnawialnej</w:t>
      </w:r>
    </w:p>
    <w:bookmarkEnd w:id="50"/>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bookmarkStart w:id="51" w:name="_Hlk41566354"/>
      <w:r w:rsidRPr="00DB63CE">
        <w:rPr>
          <w:rFonts w:ascii="Times New Roman" w:hAnsi="Times New Roman" w:cs="Times New Roman"/>
          <w:b/>
          <w:bCs/>
        </w:rPr>
        <w:t xml:space="preserve">II.3.1. Rozwój infrastruktury wodociągowej. </w:t>
      </w:r>
    </w:p>
    <w:bookmarkEnd w:id="51"/>
    <w:p w:rsidR="004C3A2E" w:rsidRPr="00DB63CE" w:rsidRDefault="004C3A2E">
      <w:pPr>
        <w:jc w:val="both"/>
        <w:rPr>
          <w:rFonts w:ascii="Times New Roman" w:hAnsi="Times New Roman" w:cs="Times New Roman"/>
          <w:b/>
          <w:i/>
        </w:rPr>
      </w:pPr>
    </w:p>
    <w:p w:rsidR="004C3A2E" w:rsidRPr="00DB63CE" w:rsidRDefault="005C7969">
      <w:pPr>
        <w:jc w:val="both"/>
        <w:rPr>
          <w:rFonts w:ascii="Times New Roman" w:hAnsi="Times New Roman" w:cs="Times New Roman"/>
          <w:b/>
          <w:i/>
        </w:rPr>
      </w:pPr>
      <w:r w:rsidRPr="00DB63CE">
        <w:rPr>
          <w:rFonts w:ascii="Times New Roman" w:hAnsi="Times New Roman" w:cs="Times New Roman"/>
          <w:b/>
          <w:i/>
        </w:rPr>
        <w:t>Realizacja:</w:t>
      </w:r>
    </w:p>
    <w:p w:rsidR="004C3A2E" w:rsidRPr="00DB63CE" w:rsidRDefault="005C7969" w:rsidP="007C7229">
      <w:pPr>
        <w:pStyle w:val="Akapitzlist"/>
        <w:numPr>
          <w:ilvl w:val="0"/>
          <w:numId w:val="79"/>
        </w:numPr>
        <w:suppressAutoHyphens w:val="0"/>
        <w:spacing w:after="0"/>
        <w:ind w:left="334" w:hanging="357"/>
        <w:jc w:val="both"/>
        <w:rPr>
          <w:rFonts w:ascii="Times New Roman" w:hAnsi="Times New Roman" w:cs="Times New Roman"/>
          <w:i/>
        </w:rPr>
      </w:pPr>
      <w:r w:rsidRPr="00DB63CE">
        <w:rPr>
          <w:rFonts w:ascii="Times New Roman" w:hAnsi="Times New Roman" w:cs="Times New Roman"/>
          <w:i/>
        </w:rPr>
        <w:t>Na ujęciu wody w Czarnym Dunajcu wykonane zostały roboty budowlane – elektroinstalacyjne związane z zabudową agregatu prądotwórczego. Wartość całkowita zadania wyniosła 81 825,00 zł.</w:t>
      </w:r>
    </w:p>
    <w:p w:rsidR="004C3A2E" w:rsidRPr="00DB63CE" w:rsidRDefault="005C7969" w:rsidP="007C7229">
      <w:pPr>
        <w:pStyle w:val="Akapitzlist"/>
        <w:numPr>
          <w:ilvl w:val="0"/>
          <w:numId w:val="79"/>
        </w:numPr>
        <w:suppressAutoHyphens w:val="0"/>
        <w:spacing w:after="0"/>
        <w:ind w:left="334" w:hanging="357"/>
        <w:jc w:val="both"/>
        <w:rPr>
          <w:rFonts w:ascii="Times New Roman" w:hAnsi="Times New Roman" w:cs="Times New Roman"/>
          <w:i/>
        </w:rPr>
      </w:pPr>
      <w:r w:rsidRPr="00DB63CE">
        <w:rPr>
          <w:rFonts w:ascii="Times New Roman" w:hAnsi="Times New Roman" w:cs="Times New Roman"/>
          <w:i/>
        </w:rPr>
        <w:t>Podpisano umowę na wykonanie usługi, której przedmiotem była kontrola szczelności sieci w</w:t>
      </w:r>
      <w:r w:rsidRPr="00DB63CE">
        <w:rPr>
          <w:rFonts w:ascii="Times New Roman" w:hAnsi="Times New Roman" w:cs="Times New Roman"/>
          <w:i/>
        </w:rPr>
        <w:t>o</w:t>
      </w:r>
      <w:r w:rsidRPr="00DB63CE">
        <w:rPr>
          <w:rFonts w:ascii="Times New Roman" w:hAnsi="Times New Roman" w:cs="Times New Roman"/>
          <w:i/>
        </w:rPr>
        <w:t>dociągowej w m. Czarny Dunajec z Firmą Złote Runo (06.09.2019 r.). Usługa miała polegać na zlokalizowaniu wycieków nieujawniających się na powierzchni gruntu. Badaniu poddana została większość odcinków sieci wodociągowej. W trakcie zadania ujawniono wyciek na głównej mag</w:t>
      </w:r>
      <w:r w:rsidRPr="00DB63CE">
        <w:rPr>
          <w:rFonts w:ascii="Times New Roman" w:hAnsi="Times New Roman" w:cs="Times New Roman"/>
          <w:i/>
        </w:rPr>
        <w:t>i</w:t>
      </w:r>
      <w:r w:rsidRPr="00DB63CE">
        <w:rPr>
          <w:rFonts w:ascii="Times New Roman" w:hAnsi="Times New Roman" w:cs="Times New Roman"/>
          <w:i/>
        </w:rPr>
        <w:lastRenderedPageBreak/>
        <w:t xml:space="preserve">strali. Awaria została usunięta przez Firmę </w:t>
      </w:r>
      <w:proofErr w:type="spellStart"/>
      <w:r w:rsidRPr="00DB63CE">
        <w:rPr>
          <w:rFonts w:ascii="Times New Roman" w:hAnsi="Times New Roman" w:cs="Times New Roman"/>
          <w:i/>
        </w:rPr>
        <w:t>Astex</w:t>
      </w:r>
      <w:proofErr w:type="spellEnd"/>
      <w:r w:rsidRPr="00DB63CE">
        <w:rPr>
          <w:rFonts w:ascii="Times New Roman" w:hAnsi="Times New Roman" w:cs="Times New Roman"/>
          <w:i/>
        </w:rPr>
        <w:t>. Koszt realizacji zadania w całości wyniósł 9 963,00 zł (5 535,00 zł – kontrola szczelności sieci, usługa koparki – 2 952,00 zł, usunięcie aw</w:t>
      </w:r>
      <w:r w:rsidRPr="00DB63CE">
        <w:rPr>
          <w:rFonts w:ascii="Times New Roman" w:hAnsi="Times New Roman" w:cs="Times New Roman"/>
          <w:i/>
        </w:rPr>
        <w:t>a</w:t>
      </w:r>
      <w:r w:rsidRPr="00DB63CE">
        <w:rPr>
          <w:rFonts w:ascii="Times New Roman" w:hAnsi="Times New Roman" w:cs="Times New Roman"/>
          <w:i/>
        </w:rPr>
        <w:t>rii na sieci – 1 476,00).</w:t>
      </w:r>
    </w:p>
    <w:p w:rsidR="004C3A2E" w:rsidRPr="00DB63CE" w:rsidRDefault="004C3A2E">
      <w:pPr>
        <w:pStyle w:val="Akapitzlist"/>
        <w:suppressAutoHyphens w:val="0"/>
        <w:spacing w:after="0"/>
        <w:ind w:left="334"/>
        <w:jc w:val="both"/>
        <w:rPr>
          <w:rFonts w:ascii="Times New Roman" w:hAnsi="Times New Roman" w:cs="Times New Roman"/>
          <w:i/>
        </w:rPr>
      </w:pPr>
    </w:p>
    <w:p w:rsidR="004C3A2E" w:rsidRPr="00DB63CE" w:rsidRDefault="005C7969">
      <w:pPr>
        <w:jc w:val="both"/>
        <w:rPr>
          <w:rFonts w:ascii="Times New Roman" w:hAnsi="Times New Roman" w:cs="Times New Roman"/>
        </w:rPr>
      </w:pPr>
      <w:bookmarkStart w:id="52" w:name="_Hlk41566480"/>
      <w:r w:rsidRPr="00DB63CE">
        <w:rPr>
          <w:rFonts w:ascii="Times New Roman" w:hAnsi="Times New Roman" w:cs="Times New Roman"/>
          <w:b/>
          <w:bCs/>
        </w:rPr>
        <w:t xml:space="preserve">II.3.2. Budowa kanalizacji sanitarnej na terenie gminy Czarny Dunajec </w:t>
      </w:r>
      <w:bookmarkStart w:id="53" w:name="_Hlk37753451"/>
      <w:bookmarkEnd w:id="53"/>
    </w:p>
    <w:p w:rsidR="004C3A2E" w:rsidRPr="00DB63CE" w:rsidRDefault="005C7969">
      <w:pPr>
        <w:jc w:val="both"/>
        <w:rPr>
          <w:rFonts w:ascii="Times New Roman" w:hAnsi="Times New Roman" w:cs="Times New Roman"/>
        </w:rPr>
      </w:pPr>
      <w:r w:rsidRPr="00DB63CE">
        <w:rPr>
          <w:rFonts w:ascii="Times New Roman" w:hAnsi="Times New Roman" w:cs="Times New Roman"/>
          <w:b/>
          <w:bCs/>
        </w:rPr>
        <w:t xml:space="preserve">II.3.8. Ochrona wód w zlewni Dunajca i Jeziora Czorsztyńskiego – kompleksowa gospodarka ściekowa  </w:t>
      </w:r>
    </w:p>
    <w:bookmarkEnd w:id="52"/>
    <w:p w:rsidR="004C3A2E" w:rsidRPr="00DB63CE" w:rsidRDefault="005C7969">
      <w:pPr>
        <w:jc w:val="both"/>
        <w:rPr>
          <w:rFonts w:ascii="Times New Roman" w:hAnsi="Times New Roman" w:cs="Times New Roman"/>
          <w:b/>
          <w:i/>
        </w:rPr>
      </w:pPr>
      <w:r w:rsidRPr="00DB63CE">
        <w:rPr>
          <w:rFonts w:ascii="Times New Roman" w:hAnsi="Times New Roman" w:cs="Times New Roman"/>
          <w:b/>
          <w:i/>
        </w:rPr>
        <w:t>Realizacja:</w:t>
      </w:r>
    </w:p>
    <w:p w:rsidR="004C3A2E" w:rsidRPr="00DB63CE" w:rsidRDefault="005C7969" w:rsidP="007C7229">
      <w:pPr>
        <w:numPr>
          <w:ilvl w:val="0"/>
          <w:numId w:val="66"/>
        </w:numPr>
        <w:jc w:val="both"/>
        <w:rPr>
          <w:rFonts w:ascii="Times New Roman" w:hAnsi="Times New Roman" w:cs="Times New Roman"/>
          <w:i/>
        </w:rPr>
      </w:pPr>
      <w:r w:rsidRPr="00DB63CE">
        <w:rPr>
          <w:rFonts w:ascii="Times New Roman" w:hAnsi="Times New Roman" w:cs="Times New Roman"/>
          <w:i/>
        </w:rPr>
        <w:t>Wybudowany i oddany do użyłkowania został odcinek kanalizacji sanitarnej d1 – d34 w miejscowości Chochołów o łącznej długości 709,47 m. Wartość całkowita inwestycji wyniosła 258300,00 zł</w:t>
      </w:r>
    </w:p>
    <w:p w:rsidR="004C3A2E" w:rsidRPr="00DB63CE" w:rsidRDefault="005C7969" w:rsidP="007C7229">
      <w:pPr>
        <w:numPr>
          <w:ilvl w:val="0"/>
          <w:numId w:val="66"/>
        </w:numPr>
        <w:jc w:val="both"/>
        <w:rPr>
          <w:rFonts w:ascii="Times New Roman" w:hAnsi="Times New Roman" w:cs="Times New Roman"/>
          <w:i/>
        </w:rPr>
      </w:pPr>
      <w:r w:rsidRPr="00DB63CE">
        <w:rPr>
          <w:rFonts w:ascii="Times New Roman" w:hAnsi="Times New Roman" w:cs="Times New Roman"/>
          <w:i/>
        </w:rPr>
        <w:t>Rozbudowana została sieć kanalizacji sanitarnej miejscowości Czarny Dunajec ul. Jana Pawła II – odcinek S1 do S6. Wartość całkowita inwestycji wyniosła 113279,91 zł</w:t>
      </w:r>
    </w:p>
    <w:p w:rsidR="004C3A2E" w:rsidRPr="00DB63CE" w:rsidRDefault="005C7969" w:rsidP="007C7229">
      <w:pPr>
        <w:numPr>
          <w:ilvl w:val="0"/>
          <w:numId w:val="66"/>
        </w:numPr>
        <w:jc w:val="both"/>
        <w:rPr>
          <w:rFonts w:ascii="Times New Roman" w:hAnsi="Times New Roman" w:cs="Times New Roman"/>
          <w:i/>
        </w:rPr>
      </w:pPr>
      <w:r w:rsidRPr="00DB63CE">
        <w:rPr>
          <w:rFonts w:ascii="Times New Roman" w:hAnsi="Times New Roman" w:cs="Times New Roman"/>
          <w:i/>
        </w:rPr>
        <w:t>Rozbudowana została sieć kanalizacji sanitarnej w miejscowości Podczerwone – od byłej stacji kolejowej. Wartość całkowita inwestycji 18450,00 zł.</w:t>
      </w:r>
    </w:p>
    <w:p w:rsidR="00D007FA" w:rsidRPr="00DB63CE" w:rsidRDefault="00D007FA">
      <w:pPr>
        <w:jc w:val="both"/>
        <w:rPr>
          <w:rFonts w:ascii="Times New Roman" w:hAnsi="Times New Roman" w:cs="Times New Roman"/>
          <w:b/>
          <w:bCs/>
        </w:rPr>
      </w:pPr>
    </w:p>
    <w:p w:rsidR="004C3A2E" w:rsidRPr="00DB63CE" w:rsidRDefault="005C7969">
      <w:pPr>
        <w:jc w:val="both"/>
        <w:rPr>
          <w:rFonts w:ascii="Times New Roman" w:hAnsi="Times New Roman" w:cs="Times New Roman"/>
        </w:rPr>
      </w:pPr>
      <w:bookmarkStart w:id="54" w:name="_Hlk41566508"/>
      <w:r w:rsidRPr="00DB63CE">
        <w:rPr>
          <w:rFonts w:ascii="Times New Roman" w:hAnsi="Times New Roman" w:cs="Times New Roman"/>
          <w:b/>
          <w:bCs/>
        </w:rPr>
        <w:t xml:space="preserve">II.3.3. Propagowanie budowy przydomowych oczyszczalni ścieków na terenach trudnodostępnych </w:t>
      </w:r>
    </w:p>
    <w:bookmarkEnd w:id="54"/>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i/>
        </w:rPr>
        <w:t>Realizowano Program dofinansowania budowy przydomowych oczyszczalni ścieków  na terenie Gminy Czarny Dunajec w szczególności w obszarach gdzie nie ma możliwości budowy sieci kanalizacyjnej. Informacja na ten temat została zawarta w części Raportu odnoszącej się do realizacji przedmiotowego Programu.</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bookmarkStart w:id="55" w:name="_Hlk41566535"/>
      <w:r w:rsidRPr="00DB63CE">
        <w:rPr>
          <w:rFonts w:ascii="Times New Roman" w:hAnsi="Times New Roman" w:cs="Times New Roman"/>
          <w:b/>
          <w:bCs/>
        </w:rPr>
        <w:t xml:space="preserve">II.3.4. Propagowanie i wdrażanie konkretnych działań w zakresie odnawialnych źródeł energii, ze szczególnym uwzględnieniem energii geotermalnej, solarnej, biopaliw, biomasy, itp. </w:t>
      </w:r>
    </w:p>
    <w:bookmarkEnd w:id="55"/>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rsidP="007C7229">
      <w:pPr>
        <w:numPr>
          <w:ilvl w:val="0"/>
          <w:numId w:val="67"/>
        </w:numPr>
        <w:tabs>
          <w:tab w:val="clear" w:pos="720"/>
          <w:tab w:val="left" w:pos="345"/>
        </w:tabs>
        <w:ind w:left="340" w:hanging="340"/>
        <w:jc w:val="both"/>
        <w:rPr>
          <w:rFonts w:ascii="Times New Roman" w:hAnsi="Times New Roman" w:cs="Times New Roman"/>
        </w:rPr>
      </w:pPr>
      <w:r w:rsidRPr="00DB63CE">
        <w:rPr>
          <w:rFonts w:ascii="Times New Roman" w:hAnsi="Times New Roman" w:cs="Times New Roman"/>
          <w:i/>
        </w:rPr>
        <w:t>W 2019 roku otrzymano informację o umieszczeniu  projektu o dofinansowanie inwestycji w zakresie OZE wraz 4 gminami partnerskimi na liście rezerwowej – projekt oczekuje na dofinansowanie. Nazwa projektu „</w:t>
      </w:r>
      <w:proofErr w:type="spellStart"/>
      <w:r w:rsidRPr="00DB63CE">
        <w:rPr>
          <w:rFonts w:ascii="Times New Roman" w:hAnsi="Times New Roman" w:cs="Times New Roman"/>
          <w:i/>
        </w:rPr>
        <w:t>ekoPodhale</w:t>
      </w:r>
      <w:proofErr w:type="spellEnd"/>
      <w:r w:rsidRPr="00DB63CE">
        <w:rPr>
          <w:rFonts w:ascii="Times New Roman" w:hAnsi="Times New Roman" w:cs="Times New Roman"/>
          <w:i/>
        </w:rPr>
        <w:t xml:space="preserve"> – inicjatywa społeczno-samorządowa na rzecz OZE” Wartość inwestycji w Gminie Czarny Dunajec 4.168.600,20 zł., zakładane  dofinansowanie w ramach RPO na lata 2014-2020 2247252,00 zł. W ramach projektu planuje się zakup i instalację pomp ciepła, kotłów </w:t>
      </w:r>
      <w:proofErr w:type="spellStart"/>
      <w:r w:rsidRPr="00DB63CE">
        <w:rPr>
          <w:rFonts w:ascii="Times New Roman" w:hAnsi="Times New Roman" w:cs="Times New Roman"/>
          <w:i/>
        </w:rPr>
        <w:t>biomasowych</w:t>
      </w:r>
      <w:proofErr w:type="spellEnd"/>
      <w:r w:rsidRPr="00DB63CE">
        <w:rPr>
          <w:rFonts w:ascii="Times New Roman" w:hAnsi="Times New Roman" w:cs="Times New Roman"/>
          <w:i/>
        </w:rPr>
        <w:t xml:space="preserve"> , kolektorów słonecznych, instalacje fotowoltaiczne w budynkach prywatnych (gospodarstwa domowe). Obecnie projekt znajduje się na pierwszym miejscu listy rezerwowej i oczekuje na decyzję Marszałka WM o przekazaniu środków finansowych umożliwiających dalszą realizację.</w:t>
      </w:r>
    </w:p>
    <w:p w:rsidR="004C3A2E" w:rsidRPr="00DB63CE" w:rsidRDefault="005C7969" w:rsidP="007C7229">
      <w:pPr>
        <w:numPr>
          <w:ilvl w:val="0"/>
          <w:numId w:val="67"/>
        </w:numPr>
        <w:tabs>
          <w:tab w:val="clear" w:pos="720"/>
          <w:tab w:val="left" w:pos="345"/>
        </w:tabs>
        <w:ind w:left="340" w:hanging="340"/>
        <w:jc w:val="both"/>
        <w:rPr>
          <w:rFonts w:ascii="Times New Roman" w:hAnsi="Times New Roman" w:cs="Times New Roman"/>
        </w:rPr>
      </w:pPr>
      <w:r w:rsidRPr="00DB63CE">
        <w:rPr>
          <w:rFonts w:ascii="Times New Roman" w:hAnsi="Times New Roman" w:cs="Times New Roman"/>
          <w:i/>
          <w:iCs/>
        </w:rPr>
        <w:t>W dniu 29 listopada 2016 r  przyjęto Uchwałę Nr XX/206/2016 w sprawie realizacji przedsięwzięcia wymiany pieców w indywidualnych gospodarstwach domowych na terenie Gminy Czarny Dunajec - projekt pn. „Wymiana źródeł ciepła w indywidualnych gospodarstwach domowych na terenie Gminy Czarny Dunajec oraz Gminy Kościelisko”</w:t>
      </w:r>
      <w:r w:rsidRPr="00DB63CE">
        <w:rPr>
          <w:rFonts w:ascii="Times New Roman" w:hAnsi="Times New Roman" w:cs="Times New Roman"/>
          <w:i/>
        </w:rPr>
        <w:t xml:space="preserve">. </w:t>
      </w:r>
      <w:r w:rsidRPr="00DB63CE">
        <w:rPr>
          <w:rFonts w:ascii="Times New Roman" w:hAnsi="Times New Roman" w:cs="Times New Roman"/>
          <w:i/>
          <w:iCs/>
        </w:rPr>
        <w:t xml:space="preserve">W dniu 16 marca przyjęto Uchwałę nr XXXII/334/2018 w sprawie ustalenia Regulaminu przyznania dotacji na dofinansowanie. </w:t>
      </w:r>
      <w:r w:rsidRPr="00DB63CE">
        <w:rPr>
          <w:rFonts w:ascii="Times New Roman" w:hAnsi="Times New Roman" w:cs="Times New Roman"/>
          <w:i/>
        </w:rPr>
        <w:t xml:space="preserve">W ramach projektu zostały w 2019 r. wymienione kolejne kotły - łącznie 110 starych pieców węglowych na wysokosprawne piece na paliwa stałe tj. </w:t>
      </w:r>
      <w:proofErr w:type="spellStart"/>
      <w:r w:rsidRPr="00DB63CE">
        <w:rPr>
          <w:rFonts w:ascii="Times New Roman" w:hAnsi="Times New Roman" w:cs="Times New Roman"/>
          <w:i/>
        </w:rPr>
        <w:t>ekogroszek</w:t>
      </w:r>
      <w:proofErr w:type="spellEnd"/>
      <w:r w:rsidRPr="00DB63CE">
        <w:rPr>
          <w:rFonts w:ascii="Times New Roman" w:hAnsi="Times New Roman" w:cs="Times New Roman"/>
          <w:i/>
        </w:rPr>
        <w:t xml:space="preserve"> lub </w:t>
      </w:r>
      <w:proofErr w:type="spellStart"/>
      <w:r w:rsidRPr="00DB63CE">
        <w:rPr>
          <w:rFonts w:ascii="Times New Roman" w:hAnsi="Times New Roman" w:cs="Times New Roman"/>
          <w:i/>
        </w:rPr>
        <w:t>pellet</w:t>
      </w:r>
      <w:proofErr w:type="spellEnd"/>
      <w:r w:rsidRPr="00DB63CE">
        <w:rPr>
          <w:rFonts w:ascii="Times New Roman" w:hAnsi="Times New Roman" w:cs="Times New Roman"/>
          <w:i/>
        </w:rPr>
        <w:t>. Zadanie zostało dofinansowane w ramach RPO na lata 2014-2020. Wysokość dofinansowania wynosi 990000,00 zł. Początkowa wartość tj. 95 kotłów została zwiększona o 15 szt. przejętych do realizacji od Partnera tj. Gminy Kościelisko.</w:t>
      </w:r>
      <w:r w:rsidRPr="00DB63CE">
        <w:rPr>
          <w:rFonts w:ascii="Times New Roman" w:hAnsi="Times New Roman" w:cs="Times New Roman"/>
        </w:rPr>
        <w:t xml:space="preserve"> </w:t>
      </w:r>
      <w:r w:rsidRPr="00DB63CE">
        <w:rPr>
          <w:rFonts w:ascii="Times New Roman" w:hAnsi="Times New Roman" w:cs="Times New Roman"/>
          <w:i/>
          <w:iCs/>
        </w:rPr>
        <w:t xml:space="preserve">Gmina zrealizowała wszystkie zaplanowane </w:t>
      </w:r>
      <w:r w:rsidRPr="00DB63CE">
        <w:rPr>
          <w:rFonts w:ascii="Times New Roman" w:hAnsi="Times New Roman" w:cs="Times New Roman"/>
          <w:i/>
          <w:iCs/>
        </w:rPr>
        <w:lastRenderedPageBreak/>
        <w:t xml:space="preserve">instalacje i oczekuje zakończenia realizacji projektu przez Gminę Kościelisko co umożliwi rozliczenie projektu. </w:t>
      </w:r>
    </w:p>
    <w:p w:rsidR="004C3A2E" w:rsidRPr="00DB63CE" w:rsidRDefault="005C7969" w:rsidP="007C7229">
      <w:pPr>
        <w:numPr>
          <w:ilvl w:val="0"/>
          <w:numId w:val="67"/>
        </w:numPr>
        <w:tabs>
          <w:tab w:val="clear" w:pos="720"/>
          <w:tab w:val="left" w:pos="345"/>
        </w:tabs>
        <w:ind w:left="340" w:hanging="340"/>
        <w:jc w:val="both"/>
        <w:rPr>
          <w:rFonts w:ascii="Times New Roman" w:hAnsi="Times New Roman" w:cs="Times New Roman"/>
        </w:rPr>
      </w:pPr>
      <w:r w:rsidRPr="00DB63CE">
        <w:rPr>
          <w:rFonts w:ascii="Times New Roman" w:hAnsi="Times New Roman" w:cs="Times New Roman"/>
          <w:i/>
          <w:iCs/>
        </w:rPr>
        <w:t>Na bieżąco są udzielane mieszkańcom informacje w zakresie wparcia finansowego w ramach programów Czyste powietrze oraz Mój prąd, które są programami rządowymi kierowanymi bezpośrednio do mieszkańców.. Realizacja Programu wymiany pieców na terenie Gminy Czarny będzie procesem długofalowym trwającym do roku 2026.</w:t>
      </w:r>
      <w:r w:rsidRPr="00DB63CE">
        <w:rPr>
          <w:rFonts w:ascii="Times New Roman" w:hAnsi="Times New Roman" w:cs="Times New Roman"/>
          <w:i/>
        </w:rPr>
        <w:t xml:space="preserve"> </w:t>
      </w:r>
    </w:p>
    <w:p w:rsidR="004C3A2E" w:rsidRPr="00DB63CE" w:rsidRDefault="004C3A2E">
      <w:pPr>
        <w:tabs>
          <w:tab w:val="left" w:pos="427"/>
        </w:tabs>
        <w:jc w:val="both"/>
        <w:rPr>
          <w:rFonts w:ascii="Times New Roman" w:hAnsi="Times New Roman" w:cs="Times New Roman"/>
          <w:i/>
        </w:rPr>
      </w:pPr>
    </w:p>
    <w:p w:rsidR="00455062" w:rsidRPr="00DB63CE" w:rsidRDefault="00455062">
      <w:pPr>
        <w:jc w:val="both"/>
        <w:rPr>
          <w:rFonts w:ascii="Times New Roman" w:hAnsi="Times New Roman" w:cs="Times New Roman"/>
          <w:b/>
          <w:bCs/>
        </w:rPr>
      </w:pPr>
    </w:p>
    <w:p w:rsidR="00455062" w:rsidRPr="00DB63CE" w:rsidRDefault="00455062">
      <w:pPr>
        <w:jc w:val="both"/>
        <w:rPr>
          <w:rFonts w:ascii="Times New Roman" w:hAnsi="Times New Roman" w:cs="Times New Roman"/>
          <w:b/>
          <w:bCs/>
        </w:rPr>
      </w:pPr>
    </w:p>
    <w:p w:rsidR="004C3A2E" w:rsidRPr="00DB63CE" w:rsidRDefault="005C7969">
      <w:pPr>
        <w:jc w:val="both"/>
        <w:rPr>
          <w:rFonts w:ascii="Times New Roman" w:hAnsi="Times New Roman" w:cs="Times New Roman"/>
        </w:rPr>
      </w:pPr>
      <w:bookmarkStart w:id="56" w:name="_Hlk41566596"/>
      <w:r w:rsidRPr="00DB63CE">
        <w:rPr>
          <w:rFonts w:ascii="Times New Roman" w:hAnsi="Times New Roman" w:cs="Times New Roman"/>
          <w:b/>
          <w:bCs/>
        </w:rPr>
        <w:t xml:space="preserve">II.3.5. Dalsze usprawnianie systemu gospodarki odpadami </w:t>
      </w:r>
    </w:p>
    <w:bookmarkEnd w:id="56"/>
    <w:p w:rsidR="004C3A2E" w:rsidRPr="00DB63CE" w:rsidRDefault="004C3A2E">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w:t>
      </w:r>
    </w:p>
    <w:p w:rsidR="004C3A2E" w:rsidRPr="00DB63CE" w:rsidRDefault="005C7969">
      <w:pPr>
        <w:jc w:val="both"/>
        <w:rPr>
          <w:rFonts w:ascii="Times New Roman" w:hAnsi="Times New Roman" w:cs="Times New Roman"/>
          <w:bCs/>
          <w:i/>
        </w:rPr>
      </w:pPr>
      <w:r w:rsidRPr="00DB63CE">
        <w:rPr>
          <w:rFonts w:ascii="Times New Roman" w:hAnsi="Times New Roman" w:cs="Times New Roman"/>
          <w:bCs/>
          <w:i/>
        </w:rPr>
        <w:t>W 2019 r. opracowano uchwały regulujący nowy system zbiórki odpadów komunalnych, obejmujący m.in.:</w:t>
      </w:r>
    </w:p>
    <w:p w:rsidR="004C3A2E" w:rsidRPr="00DB63CE" w:rsidRDefault="005C7969" w:rsidP="007C7229">
      <w:pPr>
        <w:pStyle w:val="Akapitzlist"/>
        <w:numPr>
          <w:ilvl w:val="0"/>
          <w:numId w:val="80"/>
        </w:numPr>
        <w:spacing w:after="0"/>
        <w:jc w:val="both"/>
        <w:rPr>
          <w:rFonts w:ascii="Times New Roman" w:hAnsi="Times New Roman" w:cs="Times New Roman"/>
          <w:i/>
        </w:rPr>
      </w:pPr>
      <w:r w:rsidRPr="00DB63CE">
        <w:rPr>
          <w:rFonts w:ascii="Times New Roman" w:hAnsi="Times New Roman" w:cs="Times New Roman"/>
          <w:bCs/>
          <w:i/>
        </w:rPr>
        <w:t xml:space="preserve">indywidualizację odbioru odpadów poprzez system kodów kreskowych wraz z urządzeniami </w:t>
      </w:r>
      <w:r w:rsidRPr="00DB63CE">
        <w:rPr>
          <w:rFonts w:ascii="Times New Roman" w:hAnsi="Times New Roman" w:cs="Times New Roman"/>
          <w:bCs/>
          <w:i/>
        </w:rPr>
        <w:br/>
        <w:t xml:space="preserve">i oprogramowaniem, pozwalającym na zbieranie danych; system pozwala na uszczelnienie gospodarki odpadowej, częściowe przynajmniej wyeliminowanie odpadów pochodzących </w:t>
      </w:r>
      <w:r w:rsidRPr="00DB63CE">
        <w:rPr>
          <w:rFonts w:ascii="Times New Roman" w:hAnsi="Times New Roman" w:cs="Times New Roman"/>
          <w:bCs/>
          <w:i/>
        </w:rPr>
        <w:br/>
        <w:t xml:space="preserve">od innych podmiotów niż mieszkańcy, </w:t>
      </w:r>
    </w:p>
    <w:p w:rsidR="004C3A2E" w:rsidRPr="00DB63CE" w:rsidRDefault="005C7969" w:rsidP="007C7229">
      <w:pPr>
        <w:pStyle w:val="Akapitzlist"/>
        <w:numPr>
          <w:ilvl w:val="0"/>
          <w:numId w:val="80"/>
        </w:numPr>
        <w:spacing w:after="0"/>
        <w:jc w:val="both"/>
        <w:rPr>
          <w:rFonts w:ascii="Times New Roman" w:hAnsi="Times New Roman" w:cs="Times New Roman"/>
          <w:i/>
        </w:rPr>
      </w:pPr>
      <w:r w:rsidRPr="00DB63CE">
        <w:rPr>
          <w:rFonts w:ascii="Times New Roman" w:hAnsi="Times New Roman" w:cs="Times New Roman"/>
          <w:bCs/>
          <w:i/>
        </w:rPr>
        <w:t xml:space="preserve">opracowanie zamówienia publicznego uzależniającego wartość transportu </w:t>
      </w:r>
      <w:r w:rsidRPr="00DB63CE">
        <w:rPr>
          <w:rFonts w:ascii="Times New Roman" w:hAnsi="Times New Roman" w:cs="Times New Roman"/>
          <w:bCs/>
          <w:i/>
        </w:rPr>
        <w:br/>
        <w:t>i zagospodarowania odpadów od ceny jednostkowej – 1 Mg, wraz z zapewnieniem systemu ważenia,</w:t>
      </w:r>
    </w:p>
    <w:p w:rsidR="004C3A2E" w:rsidRPr="00DB63CE" w:rsidRDefault="005C7969" w:rsidP="007C7229">
      <w:pPr>
        <w:pStyle w:val="Akapitzlist"/>
        <w:numPr>
          <w:ilvl w:val="0"/>
          <w:numId w:val="80"/>
        </w:numPr>
        <w:spacing w:after="0"/>
        <w:jc w:val="both"/>
        <w:rPr>
          <w:rFonts w:ascii="Times New Roman" w:hAnsi="Times New Roman" w:cs="Times New Roman"/>
          <w:i/>
        </w:rPr>
      </w:pPr>
      <w:r w:rsidRPr="00DB63CE">
        <w:rPr>
          <w:rFonts w:ascii="Times New Roman" w:hAnsi="Times New Roman" w:cs="Times New Roman"/>
          <w:bCs/>
          <w:i/>
        </w:rPr>
        <w:t xml:space="preserve"> nowy system zbiórki odpadów tzn. 5 frakcji (szkło, tektura i papier, plastik i metal, zmieszane, BIO-odpady).</w:t>
      </w:r>
    </w:p>
    <w:p w:rsidR="004C3A2E" w:rsidRPr="00DB63CE" w:rsidRDefault="005C7969">
      <w:pPr>
        <w:jc w:val="both"/>
        <w:rPr>
          <w:rFonts w:ascii="Times New Roman" w:hAnsi="Times New Roman" w:cs="Times New Roman"/>
          <w:bCs/>
          <w:i/>
        </w:rPr>
      </w:pPr>
      <w:r w:rsidRPr="00DB63CE">
        <w:rPr>
          <w:rFonts w:ascii="Times New Roman" w:hAnsi="Times New Roman" w:cs="Times New Roman"/>
          <w:bCs/>
          <w:i/>
        </w:rPr>
        <w:t xml:space="preserve">Opracowane  uchwał, materiałów do zamówienia </w:t>
      </w:r>
      <w:proofErr w:type="spellStart"/>
      <w:r w:rsidRPr="00DB63CE">
        <w:rPr>
          <w:rFonts w:ascii="Times New Roman" w:hAnsi="Times New Roman" w:cs="Times New Roman"/>
          <w:bCs/>
          <w:i/>
        </w:rPr>
        <w:t>publ</w:t>
      </w:r>
      <w:proofErr w:type="spellEnd"/>
      <w:r w:rsidRPr="00DB63CE">
        <w:rPr>
          <w:rFonts w:ascii="Times New Roman" w:hAnsi="Times New Roman" w:cs="Times New Roman"/>
          <w:bCs/>
          <w:i/>
        </w:rPr>
        <w:t xml:space="preserve">. oraz umowy umożliwiło wdrożenie nowego systemu od 2020 roku. </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rPr>
      </w:pPr>
      <w:bookmarkStart w:id="57" w:name="_Hlk41566615"/>
      <w:r w:rsidRPr="00DB63CE">
        <w:rPr>
          <w:rFonts w:ascii="Times New Roman" w:hAnsi="Times New Roman" w:cs="Times New Roman"/>
          <w:b/>
          <w:bCs/>
        </w:rPr>
        <w:t xml:space="preserve">II.3.6. Rozwój edukacji przyrodniczej, ekologicznej </w:t>
      </w:r>
    </w:p>
    <w:bookmarkEnd w:id="57"/>
    <w:p w:rsidR="00455062" w:rsidRPr="00DB63CE" w:rsidRDefault="00455062">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pStyle w:val="Akapitzlist"/>
        <w:tabs>
          <w:tab w:val="left" w:pos="284"/>
        </w:tabs>
        <w:spacing w:after="0"/>
        <w:ind w:left="0"/>
        <w:jc w:val="both"/>
        <w:rPr>
          <w:rFonts w:ascii="Times New Roman" w:hAnsi="Times New Roman" w:cs="Times New Roman"/>
          <w:i/>
          <w:iCs/>
        </w:rPr>
      </w:pPr>
      <w:r w:rsidRPr="00DB63CE">
        <w:rPr>
          <w:rFonts w:ascii="Times New Roman" w:hAnsi="Times New Roman" w:cs="Times New Roman"/>
          <w:i/>
          <w:iCs/>
        </w:rPr>
        <w:t xml:space="preserve">Działania na tym polu realizowane były poprzez: </w:t>
      </w:r>
    </w:p>
    <w:p w:rsidR="004C3A2E" w:rsidRPr="00DB63CE" w:rsidRDefault="005C7969" w:rsidP="007C7229">
      <w:pPr>
        <w:pStyle w:val="Akapitzlist"/>
        <w:numPr>
          <w:ilvl w:val="0"/>
          <w:numId w:val="33"/>
        </w:numPr>
        <w:tabs>
          <w:tab w:val="clear" w:pos="720"/>
          <w:tab w:val="left" w:pos="284"/>
        </w:tabs>
        <w:spacing w:after="0"/>
        <w:jc w:val="both"/>
        <w:rPr>
          <w:rFonts w:ascii="Times New Roman" w:hAnsi="Times New Roman" w:cs="Times New Roman"/>
          <w:i/>
          <w:iCs/>
        </w:rPr>
      </w:pPr>
      <w:r w:rsidRPr="00DB63CE">
        <w:rPr>
          <w:rFonts w:ascii="Times New Roman" w:hAnsi="Times New Roman" w:cs="Times New Roman"/>
          <w:i/>
          <w:iCs/>
        </w:rPr>
        <w:t>działalność</w:t>
      </w:r>
      <w:r w:rsidRPr="00DB63CE">
        <w:rPr>
          <w:rFonts w:ascii="Times New Roman" w:hAnsi="Times New Roman" w:cs="Times New Roman"/>
          <w:i/>
        </w:rPr>
        <w:t xml:space="preserve"> Centrum Promocji i Ochrony Torfowisk, w tym roku wzbogacone o ekspozycję preparowanych ptaków, udostępnioną przez Muzeum Tatrzańskim im. Dra Tytusa Chałubińskiego w Zakopanem – więcej informacji w opisie działania III.2.1.</w:t>
      </w:r>
    </w:p>
    <w:p w:rsidR="004C3A2E" w:rsidRPr="00DB63CE" w:rsidRDefault="005C7969" w:rsidP="007C7229">
      <w:pPr>
        <w:pStyle w:val="Akapitzlist"/>
        <w:numPr>
          <w:ilvl w:val="0"/>
          <w:numId w:val="33"/>
        </w:numPr>
        <w:tabs>
          <w:tab w:val="clear" w:pos="720"/>
          <w:tab w:val="left" w:pos="284"/>
        </w:tabs>
        <w:spacing w:after="0"/>
        <w:jc w:val="both"/>
        <w:rPr>
          <w:rFonts w:ascii="Times New Roman" w:hAnsi="Times New Roman" w:cs="Times New Roman"/>
          <w:i/>
          <w:iCs/>
        </w:rPr>
      </w:pPr>
      <w:r w:rsidRPr="00DB63CE">
        <w:rPr>
          <w:rFonts w:ascii="Times New Roman" w:hAnsi="Times New Roman" w:cs="Times New Roman"/>
          <w:i/>
          <w:iCs/>
        </w:rPr>
        <w:t>udział szkół w warsztatach w ramach projektu „Torfowiska wysokie- europejski unikat polsko- słowackiego pogranicza”;</w:t>
      </w:r>
    </w:p>
    <w:p w:rsidR="004C3A2E" w:rsidRPr="00DB63CE" w:rsidRDefault="005C7969" w:rsidP="007C7229">
      <w:pPr>
        <w:pStyle w:val="Akapitzlist"/>
        <w:numPr>
          <w:ilvl w:val="0"/>
          <w:numId w:val="33"/>
        </w:numPr>
        <w:tabs>
          <w:tab w:val="clear" w:pos="720"/>
          <w:tab w:val="left" w:pos="284"/>
        </w:tabs>
        <w:spacing w:after="0"/>
        <w:jc w:val="both"/>
        <w:rPr>
          <w:rFonts w:ascii="Times New Roman" w:hAnsi="Times New Roman" w:cs="Times New Roman"/>
          <w:i/>
          <w:iCs/>
        </w:rPr>
      </w:pPr>
      <w:r w:rsidRPr="00DB63CE">
        <w:rPr>
          <w:rFonts w:ascii="Times New Roman" w:hAnsi="Times New Roman" w:cs="Times New Roman"/>
          <w:i/>
          <w:iCs/>
        </w:rPr>
        <w:t>udział szkół w projekcie „Czyste powietrze”;</w:t>
      </w:r>
    </w:p>
    <w:p w:rsidR="004C3A2E" w:rsidRPr="00DB63CE" w:rsidRDefault="005C7969" w:rsidP="007C7229">
      <w:pPr>
        <w:pStyle w:val="Akapitzlist"/>
        <w:numPr>
          <w:ilvl w:val="0"/>
          <w:numId w:val="33"/>
        </w:numPr>
        <w:tabs>
          <w:tab w:val="clear" w:pos="720"/>
          <w:tab w:val="left" w:pos="284"/>
        </w:tabs>
        <w:spacing w:after="0"/>
        <w:jc w:val="both"/>
        <w:rPr>
          <w:rFonts w:ascii="Times New Roman" w:hAnsi="Times New Roman" w:cs="Times New Roman"/>
          <w:i/>
          <w:iCs/>
        </w:rPr>
      </w:pPr>
      <w:r w:rsidRPr="00DB63CE">
        <w:rPr>
          <w:rFonts w:ascii="Times New Roman" w:hAnsi="Times New Roman" w:cs="Times New Roman"/>
          <w:i/>
          <w:iCs/>
        </w:rPr>
        <w:t>udział szkół w konkursach o tematyce przyrodniczej organizowanych przez Nadleśnictwo Nowy Targ oraz innych: „Gang słodziaków”, „Azbest”, „Czysta woda – zdrowe życie”,  „Las i jego mieszkańcy”;</w:t>
      </w:r>
    </w:p>
    <w:p w:rsidR="004C3A2E" w:rsidRPr="00DB63CE" w:rsidRDefault="005C7969" w:rsidP="007C7229">
      <w:pPr>
        <w:pStyle w:val="Akapitzlist"/>
        <w:numPr>
          <w:ilvl w:val="0"/>
          <w:numId w:val="33"/>
        </w:numPr>
        <w:tabs>
          <w:tab w:val="clear" w:pos="720"/>
          <w:tab w:val="left" w:pos="284"/>
        </w:tabs>
        <w:spacing w:after="0"/>
        <w:jc w:val="both"/>
        <w:rPr>
          <w:rFonts w:ascii="Times New Roman" w:hAnsi="Times New Roman" w:cs="Times New Roman"/>
          <w:i/>
          <w:iCs/>
        </w:rPr>
      </w:pPr>
      <w:r w:rsidRPr="00DB63CE">
        <w:rPr>
          <w:rFonts w:ascii="Times New Roman" w:hAnsi="Times New Roman" w:cs="Times New Roman"/>
          <w:i/>
          <w:iCs/>
        </w:rPr>
        <w:t>cykliczne akcje „Sprzątania świata”;</w:t>
      </w:r>
    </w:p>
    <w:p w:rsidR="004C3A2E" w:rsidRPr="00DB63CE" w:rsidRDefault="005C7969" w:rsidP="007C7229">
      <w:pPr>
        <w:pStyle w:val="Akapitzlist"/>
        <w:numPr>
          <w:ilvl w:val="0"/>
          <w:numId w:val="33"/>
        </w:numPr>
        <w:tabs>
          <w:tab w:val="clear" w:pos="720"/>
          <w:tab w:val="left" w:pos="284"/>
        </w:tabs>
        <w:spacing w:after="0"/>
        <w:jc w:val="both"/>
        <w:rPr>
          <w:rFonts w:ascii="Times New Roman" w:hAnsi="Times New Roman" w:cs="Times New Roman"/>
          <w:i/>
          <w:iCs/>
        </w:rPr>
      </w:pPr>
      <w:r w:rsidRPr="00DB63CE">
        <w:rPr>
          <w:rFonts w:ascii="Times New Roman" w:hAnsi="Times New Roman" w:cs="Times New Roman"/>
          <w:i/>
          <w:iCs/>
        </w:rPr>
        <w:t>organizowanie spotkań i warsztatów z pracownikami Lasów Państwowych- SP Odrowąż</w:t>
      </w:r>
    </w:p>
    <w:p w:rsidR="004C3A2E" w:rsidRPr="00DB63CE" w:rsidRDefault="005C7969" w:rsidP="007C7229">
      <w:pPr>
        <w:pStyle w:val="Akapitzlist"/>
        <w:numPr>
          <w:ilvl w:val="0"/>
          <w:numId w:val="33"/>
        </w:numPr>
        <w:tabs>
          <w:tab w:val="clear" w:pos="720"/>
          <w:tab w:val="left" w:pos="284"/>
        </w:tabs>
        <w:spacing w:after="0"/>
        <w:jc w:val="both"/>
        <w:rPr>
          <w:rFonts w:ascii="Times New Roman" w:hAnsi="Times New Roman" w:cs="Times New Roman"/>
          <w:i/>
          <w:iCs/>
        </w:rPr>
      </w:pPr>
      <w:r w:rsidRPr="00DB63CE">
        <w:rPr>
          <w:rFonts w:ascii="Times New Roman" w:hAnsi="Times New Roman" w:cs="Times New Roman"/>
          <w:i/>
          <w:iCs/>
        </w:rPr>
        <w:t>realizację innowacji pedagogicznej ”Geograficzne i ekologiczne zajęcia terenowe w Kotlinie Orawsko – Nowotarskiej”- SP Pieniążkowice;</w:t>
      </w:r>
    </w:p>
    <w:p w:rsidR="004C3A2E" w:rsidRPr="00DB63CE" w:rsidRDefault="005C7969" w:rsidP="007C7229">
      <w:pPr>
        <w:pStyle w:val="Akapitzlist"/>
        <w:numPr>
          <w:ilvl w:val="0"/>
          <w:numId w:val="33"/>
        </w:numPr>
        <w:tabs>
          <w:tab w:val="clear" w:pos="720"/>
          <w:tab w:val="left" w:pos="284"/>
        </w:tabs>
        <w:spacing w:after="0"/>
        <w:jc w:val="both"/>
        <w:rPr>
          <w:rFonts w:ascii="Times New Roman" w:hAnsi="Times New Roman" w:cs="Times New Roman"/>
          <w:i/>
          <w:iCs/>
        </w:rPr>
      </w:pPr>
      <w:r w:rsidRPr="00DB63CE">
        <w:rPr>
          <w:rFonts w:ascii="Times New Roman" w:hAnsi="Times New Roman" w:cs="Times New Roman"/>
          <w:i/>
          <w:iCs/>
        </w:rPr>
        <w:t>organizację Szkolnej Akcji Ekologicznej „SOS dla Wielkiej Rafy Koralowej”,  projektów: „Żywa lekcja przyrody – mieszkańcy lasów i łąk”, „Jesienny Zielnik”- SP Podszkle;</w:t>
      </w:r>
    </w:p>
    <w:p w:rsidR="004C3A2E" w:rsidRPr="00DB63CE" w:rsidRDefault="005C7969" w:rsidP="007C7229">
      <w:pPr>
        <w:pStyle w:val="Akapitzlist"/>
        <w:numPr>
          <w:ilvl w:val="0"/>
          <w:numId w:val="33"/>
        </w:numPr>
        <w:tabs>
          <w:tab w:val="clear" w:pos="720"/>
          <w:tab w:val="left" w:pos="284"/>
        </w:tabs>
        <w:spacing w:after="0"/>
        <w:jc w:val="both"/>
        <w:rPr>
          <w:rFonts w:ascii="Times New Roman" w:hAnsi="Times New Roman" w:cs="Times New Roman"/>
        </w:rPr>
      </w:pPr>
      <w:r w:rsidRPr="00DB63CE">
        <w:rPr>
          <w:rFonts w:ascii="Times New Roman" w:hAnsi="Times New Roman" w:cs="Times New Roman"/>
          <w:i/>
          <w:iCs/>
        </w:rPr>
        <w:t>organizację ekologicznego pokazu mody- SP nr 1 Ciche;</w:t>
      </w:r>
    </w:p>
    <w:p w:rsidR="004C3A2E" w:rsidRPr="00DB63CE" w:rsidRDefault="005C7969" w:rsidP="007C7229">
      <w:pPr>
        <w:pStyle w:val="Akapitzlist"/>
        <w:numPr>
          <w:ilvl w:val="0"/>
          <w:numId w:val="33"/>
        </w:numPr>
        <w:tabs>
          <w:tab w:val="clear" w:pos="720"/>
          <w:tab w:val="left" w:pos="284"/>
        </w:tabs>
        <w:spacing w:after="0"/>
        <w:jc w:val="both"/>
        <w:rPr>
          <w:rFonts w:ascii="Times New Roman" w:hAnsi="Times New Roman" w:cs="Times New Roman"/>
          <w:i/>
          <w:iCs/>
        </w:rPr>
      </w:pPr>
      <w:r w:rsidRPr="00DB63CE">
        <w:rPr>
          <w:rFonts w:ascii="Times New Roman" w:hAnsi="Times New Roman" w:cs="Times New Roman"/>
          <w:i/>
          <w:iCs/>
        </w:rPr>
        <w:lastRenderedPageBreak/>
        <w:t>Biuro Rozwoju przeprowadziło konkurs prac plastycznych dla wszystkich dzieci oraz młodzieży szkolnej z terenu Gminy Czarny Dunajec  w ramach szerszego projektu pn. Azbest - stop! Likwidacja azbestu na terenie gminy Czarny Dunajec”. Zakupiono nagrody konkursowe, dyplomy, gadżety dla blisko 215 uczestników konkursu;.</w:t>
      </w:r>
    </w:p>
    <w:p w:rsidR="004C3A2E" w:rsidRPr="00DB63CE" w:rsidRDefault="005C7969" w:rsidP="007C7229">
      <w:pPr>
        <w:pStyle w:val="Akapitzlist"/>
        <w:numPr>
          <w:ilvl w:val="0"/>
          <w:numId w:val="33"/>
        </w:numPr>
        <w:tabs>
          <w:tab w:val="clear" w:pos="720"/>
          <w:tab w:val="left" w:pos="284"/>
        </w:tabs>
        <w:spacing w:after="0"/>
        <w:ind w:left="714" w:hanging="357"/>
        <w:jc w:val="both"/>
        <w:rPr>
          <w:rFonts w:ascii="Times New Roman" w:hAnsi="Times New Roman" w:cs="Times New Roman"/>
          <w:i/>
          <w:iCs/>
        </w:rPr>
      </w:pPr>
      <w:r w:rsidRPr="00DB63CE">
        <w:rPr>
          <w:rFonts w:ascii="Times New Roman" w:hAnsi="Times New Roman" w:cs="Times New Roman"/>
          <w:i/>
          <w:iCs/>
        </w:rPr>
        <w:t>Gmina udziela wsparcia w postaci nagród dla dzieci i młodzieży uczestniczącym w konkursach związanych z szeroko pojmowaną ekologią.</w:t>
      </w:r>
    </w:p>
    <w:p w:rsidR="004C3A2E" w:rsidRPr="00DB63CE" w:rsidRDefault="005C7969" w:rsidP="007C7229">
      <w:pPr>
        <w:pStyle w:val="Akapitzlist"/>
        <w:numPr>
          <w:ilvl w:val="0"/>
          <w:numId w:val="33"/>
        </w:numPr>
        <w:tabs>
          <w:tab w:val="clear" w:pos="720"/>
          <w:tab w:val="left" w:pos="284"/>
        </w:tabs>
        <w:spacing w:after="0"/>
        <w:ind w:left="714" w:hanging="357"/>
        <w:jc w:val="both"/>
        <w:rPr>
          <w:rFonts w:ascii="Times New Roman" w:hAnsi="Times New Roman" w:cs="Times New Roman"/>
          <w:i/>
          <w:iCs/>
        </w:rPr>
      </w:pPr>
      <w:r w:rsidRPr="00DB63CE">
        <w:rPr>
          <w:rFonts w:ascii="Times New Roman" w:hAnsi="Times New Roman" w:cs="Times New Roman"/>
          <w:i/>
          <w:iCs/>
        </w:rPr>
        <w:t>prowadzone są cykliczne (co roku) plakatowe akcje edukacyjne, dotyczące rozpoczęcia sezonu grzewczego i związanego z tym zanieczyszczenia powietrza spowodowanego przez spalanie śmieci, szkodliwości wypalania traw</w:t>
      </w:r>
    </w:p>
    <w:p w:rsidR="004C3A2E" w:rsidRPr="00DB63CE" w:rsidRDefault="005C7969" w:rsidP="007C7229">
      <w:pPr>
        <w:pStyle w:val="Akapitzlist"/>
        <w:numPr>
          <w:ilvl w:val="0"/>
          <w:numId w:val="33"/>
        </w:numPr>
        <w:tabs>
          <w:tab w:val="clear" w:pos="720"/>
          <w:tab w:val="left" w:pos="284"/>
        </w:tabs>
        <w:spacing w:after="0"/>
        <w:ind w:left="714" w:hanging="357"/>
        <w:jc w:val="both"/>
        <w:rPr>
          <w:rFonts w:ascii="Times New Roman" w:hAnsi="Times New Roman" w:cs="Times New Roman"/>
          <w:i/>
          <w:iCs/>
        </w:rPr>
      </w:pPr>
      <w:r w:rsidRPr="00DB63CE">
        <w:rPr>
          <w:rFonts w:ascii="Times New Roman" w:hAnsi="Times New Roman" w:cs="Times New Roman"/>
          <w:i/>
          <w:iCs/>
        </w:rPr>
        <w:t xml:space="preserve">kontynuowano współpracę ze szkołami  w zakresie edukacji dzieci poprzez  udostępnianie zestawów: „Od małego ekologa po wielką ekologię  - praktyczna nauka o odnawialnych źródłach energii”. Zestawy są nieodpłatnie udostępniane Szkołom, które korzystają z zestawów na lekcjach przyrody, biologii, geografii, fizyki, innych dodatkowych zajęciach. </w:t>
      </w:r>
    </w:p>
    <w:p w:rsidR="00455062" w:rsidRPr="00DB63CE" w:rsidRDefault="00455062" w:rsidP="00455062">
      <w:pPr>
        <w:tabs>
          <w:tab w:val="left" w:pos="284"/>
        </w:tabs>
        <w:jc w:val="both"/>
        <w:rPr>
          <w:rFonts w:ascii="Times New Roman" w:hAnsi="Times New Roman" w:cs="Times New Roman"/>
          <w:i/>
          <w:iCs/>
        </w:rPr>
      </w:pPr>
    </w:p>
    <w:p w:rsidR="00455062" w:rsidRPr="00DB63CE" w:rsidRDefault="00455062" w:rsidP="00455062">
      <w:pPr>
        <w:jc w:val="both"/>
        <w:rPr>
          <w:rFonts w:ascii="Times New Roman" w:hAnsi="Times New Roman" w:cs="Times New Roman"/>
          <w:b/>
          <w:bCs/>
        </w:rPr>
      </w:pPr>
      <w:bookmarkStart w:id="58" w:name="_Hlk41566492"/>
      <w:r w:rsidRPr="00DB63CE">
        <w:rPr>
          <w:rFonts w:ascii="Times New Roman" w:hAnsi="Times New Roman" w:cs="Times New Roman"/>
          <w:b/>
          <w:bCs/>
        </w:rPr>
        <w:t xml:space="preserve">II.3.7. Realizacja projektu Kompleksowa gospodarka wodno-ściekowa w zlewni rzeki Czarna Orawa i Jeziora Orawskiego </w:t>
      </w:r>
    </w:p>
    <w:bookmarkEnd w:id="58"/>
    <w:p w:rsidR="00455062" w:rsidRPr="00DB63CE" w:rsidRDefault="00455062" w:rsidP="00455062">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Nie realizowano działań w tym zakresie</w:t>
      </w:r>
    </w:p>
    <w:p w:rsidR="00455062" w:rsidRPr="00DB63CE" w:rsidRDefault="00455062" w:rsidP="00455062">
      <w:pPr>
        <w:tabs>
          <w:tab w:val="left" w:pos="284"/>
        </w:tabs>
        <w:jc w:val="both"/>
        <w:rPr>
          <w:rFonts w:ascii="Times New Roman" w:hAnsi="Times New Roman" w:cs="Times New Roman"/>
          <w:i/>
          <w:iCs/>
        </w:rPr>
      </w:pPr>
    </w:p>
    <w:p w:rsidR="00455062" w:rsidRPr="00DB63CE" w:rsidRDefault="00455062" w:rsidP="00455062">
      <w:pPr>
        <w:tabs>
          <w:tab w:val="left" w:pos="284"/>
        </w:tabs>
        <w:jc w:val="both"/>
        <w:rPr>
          <w:rFonts w:ascii="Times New Roman" w:hAnsi="Times New Roman" w:cs="Times New Roman"/>
          <w:i/>
          <w:iCs/>
        </w:rPr>
      </w:pPr>
    </w:p>
    <w:p w:rsidR="004C3A2E" w:rsidRPr="00DB63CE" w:rsidRDefault="005C7969">
      <w:pPr>
        <w:jc w:val="both"/>
        <w:rPr>
          <w:rFonts w:ascii="Times New Roman" w:hAnsi="Times New Roman" w:cs="Times New Roman"/>
          <w:b/>
          <w:bCs/>
          <w:highlight w:val="yellow"/>
        </w:rPr>
      </w:pPr>
      <w:bookmarkStart w:id="59" w:name="_Hlk41566695"/>
      <w:r w:rsidRPr="00DB63CE">
        <w:rPr>
          <w:rFonts w:ascii="Times New Roman" w:hAnsi="Times New Roman" w:cs="Times New Roman"/>
          <w:b/>
          <w:bCs/>
          <w:highlight w:val="yellow"/>
        </w:rPr>
        <w:t>Cel Operacyjny II.4. Sprawność administracyjna i rozwój współpracy z partnerami (społecznymi, gospodarczymi, samorządowymi i zagranicznymi)</w:t>
      </w:r>
    </w:p>
    <w:bookmarkEnd w:id="59"/>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b/>
          <w:bCs/>
        </w:rPr>
      </w:pPr>
      <w:bookmarkStart w:id="60" w:name="_Hlk41567040"/>
      <w:r w:rsidRPr="00DB63CE">
        <w:rPr>
          <w:rFonts w:ascii="Times New Roman" w:hAnsi="Times New Roman" w:cs="Times New Roman"/>
          <w:b/>
          <w:bCs/>
        </w:rPr>
        <w:t xml:space="preserve">II.4.1. Wdrażanie nowoczesnych instrumentów zarządzania publicznego i doskonalenie kadr samorządowych </w:t>
      </w:r>
    </w:p>
    <w:bookmarkEnd w:id="60"/>
    <w:p w:rsidR="00455062" w:rsidRPr="00DB63CE" w:rsidRDefault="00455062">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rsidP="007C7229">
      <w:pPr>
        <w:numPr>
          <w:ilvl w:val="0"/>
          <w:numId w:val="68"/>
        </w:numPr>
        <w:tabs>
          <w:tab w:val="clear" w:pos="720"/>
          <w:tab w:val="center" w:pos="345"/>
        </w:tabs>
        <w:ind w:left="340" w:hanging="340"/>
        <w:jc w:val="both"/>
        <w:rPr>
          <w:rFonts w:ascii="Times New Roman" w:hAnsi="Times New Roman" w:cs="Times New Roman"/>
        </w:rPr>
      </w:pPr>
      <w:r w:rsidRPr="00DB63CE">
        <w:rPr>
          <w:rFonts w:ascii="Times New Roman" w:hAnsi="Times New Roman" w:cs="Times New Roman"/>
          <w:i/>
          <w:iCs/>
        </w:rPr>
        <w:t xml:space="preserve">Wszystkie jednostki gminne realizowały zadanie poprzez </w:t>
      </w:r>
      <w:proofErr w:type="spellStart"/>
      <w:r w:rsidRPr="00DB63CE">
        <w:rPr>
          <w:rFonts w:ascii="Times New Roman" w:hAnsi="Times New Roman" w:cs="Times New Roman"/>
          <w:i/>
          <w:iCs/>
        </w:rPr>
        <w:t>poprzez</w:t>
      </w:r>
      <w:proofErr w:type="spellEnd"/>
      <w:r w:rsidRPr="00DB63CE">
        <w:rPr>
          <w:rFonts w:ascii="Times New Roman" w:hAnsi="Times New Roman" w:cs="Times New Roman"/>
          <w:i/>
          <w:iCs/>
        </w:rPr>
        <w:t xml:space="preserve"> bieżące szkolenia, w celu aktualizacji wiedzy i znajomości przepisów prawa. </w:t>
      </w:r>
    </w:p>
    <w:p w:rsidR="004C3A2E" w:rsidRPr="00DB63CE" w:rsidRDefault="005C7969" w:rsidP="007C7229">
      <w:pPr>
        <w:numPr>
          <w:ilvl w:val="0"/>
          <w:numId w:val="68"/>
        </w:numPr>
        <w:tabs>
          <w:tab w:val="clear" w:pos="720"/>
          <w:tab w:val="center" w:pos="345"/>
        </w:tabs>
        <w:ind w:left="340" w:hanging="340"/>
        <w:jc w:val="both"/>
        <w:rPr>
          <w:rFonts w:ascii="Times New Roman" w:hAnsi="Times New Roman" w:cs="Times New Roman"/>
        </w:rPr>
      </w:pPr>
      <w:r w:rsidRPr="00DB63CE">
        <w:rPr>
          <w:rFonts w:ascii="Times New Roman" w:hAnsi="Times New Roman" w:cs="Times New Roman"/>
          <w:i/>
          <w:iCs/>
        </w:rPr>
        <w:t>Urząd Gminy w ramach umowy obejmującej udostepnienie serwisu prawniczego Lex uzyskał możliwość szkoleń elearningowych. W celu przeprowadzenia służby przygotowawczej dla nowych pracowników korzystano każdorazowo  z rządowej elektronicznej platformy szkoleniowa KSAP.</w:t>
      </w:r>
    </w:p>
    <w:p w:rsidR="004C3A2E" w:rsidRPr="00DB63CE" w:rsidRDefault="005C7969" w:rsidP="007C7229">
      <w:pPr>
        <w:numPr>
          <w:ilvl w:val="0"/>
          <w:numId w:val="68"/>
        </w:numPr>
        <w:tabs>
          <w:tab w:val="clear" w:pos="720"/>
          <w:tab w:val="center" w:pos="345"/>
        </w:tabs>
        <w:ind w:left="340" w:hanging="340"/>
        <w:jc w:val="both"/>
        <w:rPr>
          <w:rFonts w:ascii="Times New Roman" w:hAnsi="Times New Roman" w:cs="Times New Roman"/>
          <w:i/>
          <w:iCs/>
        </w:rPr>
      </w:pPr>
      <w:r w:rsidRPr="00DB63CE">
        <w:rPr>
          <w:rFonts w:ascii="Times New Roman" w:hAnsi="Times New Roman" w:cs="Times New Roman"/>
          <w:i/>
          <w:iCs/>
        </w:rPr>
        <w:t>GZO kontynuował projekt z roku 2018 pn. „</w:t>
      </w:r>
      <w:proofErr w:type="spellStart"/>
      <w:r w:rsidRPr="00DB63CE">
        <w:rPr>
          <w:rFonts w:ascii="Times New Roman" w:hAnsi="Times New Roman" w:cs="Times New Roman"/>
          <w:i/>
          <w:iCs/>
        </w:rPr>
        <w:t>Vulcan</w:t>
      </w:r>
      <w:proofErr w:type="spellEnd"/>
      <w:r w:rsidRPr="00DB63CE">
        <w:rPr>
          <w:rFonts w:ascii="Times New Roman" w:hAnsi="Times New Roman" w:cs="Times New Roman"/>
          <w:i/>
          <w:iCs/>
        </w:rPr>
        <w:t xml:space="preserve"> kompetencji w śląskich i małopolskich samorządach”. Dobre praktyki w zakresie zarządzania oświatą, tworzenia planów strategicznych i ich wdrażania oraz procesowego wspomagania szkół.  </w:t>
      </w:r>
    </w:p>
    <w:p w:rsidR="004C3A2E" w:rsidRPr="00DB63CE" w:rsidRDefault="005C7969" w:rsidP="007C7229">
      <w:pPr>
        <w:numPr>
          <w:ilvl w:val="0"/>
          <w:numId w:val="68"/>
        </w:numPr>
        <w:tabs>
          <w:tab w:val="clear" w:pos="720"/>
          <w:tab w:val="center" w:pos="345"/>
        </w:tabs>
        <w:ind w:left="340" w:hanging="340"/>
        <w:jc w:val="both"/>
        <w:rPr>
          <w:rFonts w:ascii="Times New Roman" w:hAnsi="Times New Roman" w:cs="Times New Roman"/>
          <w:i/>
          <w:iCs/>
        </w:rPr>
      </w:pPr>
      <w:r w:rsidRPr="00DB63CE">
        <w:rPr>
          <w:rFonts w:ascii="Times New Roman" w:hAnsi="Times New Roman" w:cs="Times New Roman"/>
          <w:i/>
          <w:iCs/>
        </w:rPr>
        <w:t>Dyrektorzy szkół uczestniczyli w projekcie pn. „Profesjonalny system wspomagania szkół z województwa małopolskiego” - cykliczne szkolenia, mające na celu podniesienie jakości w edukacji.</w:t>
      </w:r>
    </w:p>
    <w:p w:rsidR="004C3A2E" w:rsidRPr="00DB63CE" w:rsidRDefault="005C7969" w:rsidP="007C7229">
      <w:pPr>
        <w:numPr>
          <w:ilvl w:val="0"/>
          <w:numId w:val="68"/>
        </w:numPr>
        <w:tabs>
          <w:tab w:val="clear" w:pos="720"/>
          <w:tab w:val="center" w:pos="345"/>
        </w:tabs>
        <w:ind w:left="340" w:hanging="340"/>
        <w:jc w:val="both"/>
        <w:rPr>
          <w:rFonts w:ascii="Times New Roman" w:hAnsi="Times New Roman" w:cs="Times New Roman"/>
          <w:i/>
          <w:iCs/>
        </w:rPr>
      </w:pPr>
      <w:r w:rsidRPr="00DB63CE">
        <w:rPr>
          <w:rFonts w:ascii="Times New Roman" w:hAnsi="Times New Roman" w:cs="Times New Roman"/>
          <w:i/>
          <w:iCs/>
        </w:rPr>
        <w:t xml:space="preserve">W placówkach szkolnych wprowadzenie elektronicznego systemu </w:t>
      </w:r>
      <w:proofErr w:type="spellStart"/>
      <w:r w:rsidRPr="00DB63CE">
        <w:rPr>
          <w:rFonts w:ascii="Times New Roman" w:hAnsi="Times New Roman" w:cs="Times New Roman"/>
          <w:i/>
          <w:iCs/>
        </w:rPr>
        <w:t>Pabs</w:t>
      </w:r>
      <w:proofErr w:type="spellEnd"/>
      <w:r w:rsidRPr="00DB63CE">
        <w:rPr>
          <w:rFonts w:ascii="Times New Roman" w:hAnsi="Times New Roman" w:cs="Times New Roman"/>
          <w:i/>
          <w:iCs/>
        </w:rPr>
        <w:t xml:space="preserve"> do zarządzania arkuszami organizacyjnymi oraz planowania budżetu szkół oraz dzienniki elektroniczne „</w:t>
      </w:r>
      <w:proofErr w:type="spellStart"/>
      <w:r w:rsidRPr="00DB63CE">
        <w:rPr>
          <w:rFonts w:ascii="Times New Roman" w:hAnsi="Times New Roman" w:cs="Times New Roman"/>
          <w:i/>
          <w:iCs/>
        </w:rPr>
        <w:t>Librus</w:t>
      </w:r>
      <w:proofErr w:type="spellEnd"/>
      <w:r w:rsidRPr="00DB63CE">
        <w:rPr>
          <w:rFonts w:ascii="Times New Roman" w:hAnsi="Times New Roman" w:cs="Times New Roman"/>
          <w:i/>
          <w:iCs/>
        </w:rPr>
        <w:t>” .</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bCs/>
        </w:rPr>
      </w:pPr>
      <w:bookmarkStart w:id="61" w:name="_Hlk40889301"/>
      <w:bookmarkStart w:id="62" w:name="_Hlk41567277"/>
      <w:r w:rsidRPr="00DB63CE">
        <w:rPr>
          <w:rFonts w:ascii="Times New Roman" w:hAnsi="Times New Roman" w:cs="Times New Roman"/>
          <w:b/>
          <w:bCs/>
        </w:rPr>
        <w:t xml:space="preserve">II.4.2. Funkcjonalne zarządzanie przestrzenią na poziomie lokalnym, w tym rewitalizacja przestrzeni gminnej i odnowa centrów wsi </w:t>
      </w:r>
      <w:bookmarkEnd w:id="61"/>
    </w:p>
    <w:bookmarkEnd w:id="62"/>
    <w:p w:rsidR="004C3A2E" w:rsidRPr="00DB63CE" w:rsidRDefault="004C3A2E">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w:t>
      </w:r>
    </w:p>
    <w:p w:rsidR="00EB6D4B" w:rsidRPr="00DB63CE" w:rsidRDefault="005C7969" w:rsidP="00EB6D4B">
      <w:pPr>
        <w:pStyle w:val="Akapitzlist"/>
        <w:numPr>
          <w:ilvl w:val="0"/>
          <w:numId w:val="97"/>
        </w:numPr>
        <w:spacing w:after="0"/>
        <w:ind w:left="289" w:hanging="357"/>
        <w:jc w:val="both"/>
        <w:rPr>
          <w:rFonts w:ascii="Times New Roman" w:hAnsi="Times New Roman" w:cs="Times New Roman"/>
          <w:i/>
        </w:rPr>
      </w:pPr>
      <w:r w:rsidRPr="00DB63CE">
        <w:rPr>
          <w:rFonts w:ascii="Times New Roman" w:hAnsi="Times New Roman" w:cs="Times New Roman"/>
          <w:i/>
        </w:rPr>
        <w:t xml:space="preserve">Realizacji działania służyły prace nad kolejnym etapem rewitalizacji Rynku w Czarnym Dunajcu, po zrealizowaniu etapu IIA – obejmującym przygotowanie projektu przebudowy południowej części Rynku. W roku 2019 wykonano etap IIB projektu, który pozwolił na uzyskanie decyzji pozwolenia na budowę. </w:t>
      </w:r>
    </w:p>
    <w:p w:rsidR="00EB6D4B" w:rsidRPr="00DB63CE" w:rsidRDefault="00EB6D4B" w:rsidP="00EB6D4B">
      <w:pPr>
        <w:pStyle w:val="Akapitzlist"/>
        <w:numPr>
          <w:ilvl w:val="0"/>
          <w:numId w:val="97"/>
        </w:numPr>
        <w:spacing w:after="0"/>
        <w:ind w:left="289" w:hanging="357"/>
        <w:jc w:val="both"/>
        <w:rPr>
          <w:rFonts w:ascii="Times New Roman" w:hAnsi="Times New Roman" w:cs="Times New Roman"/>
          <w:i/>
        </w:rPr>
      </w:pPr>
      <w:r w:rsidRPr="00DB63CE">
        <w:rPr>
          <w:rFonts w:ascii="Times New Roman" w:hAnsi="Times New Roman" w:cs="Times New Roman"/>
          <w:i/>
        </w:rPr>
        <w:lastRenderedPageBreak/>
        <w:t xml:space="preserve">Udzielono wsparcia OSP w Ratułowie Dolnym w przygotowaniu wniosku i pozyskaniu dofinansowania na budowę strefy rekreacyjnej w Ratułowie.  </w:t>
      </w:r>
    </w:p>
    <w:p w:rsidR="00EB6D4B" w:rsidRPr="00DB63CE" w:rsidRDefault="00EB6D4B" w:rsidP="00EB6D4B">
      <w:pPr>
        <w:pStyle w:val="Akapitzlist"/>
        <w:numPr>
          <w:ilvl w:val="0"/>
          <w:numId w:val="97"/>
        </w:numPr>
        <w:spacing w:after="0"/>
        <w:ind w:left="289" w:hanging="357"/>
        <w:jc w:val="both"/>
        <w:rPr>
          <w:rFonts w:ascii="Times New Roman" w:hAnsi="Times New Roman" w:cs="Times New Roman"/>
          <w:i/>
        </w:rPr>
      </w:pPr>
      <w:r w:rsidRPr="00DB63CE">
        <w:rPr>
          <w:rFonts w:ascii="Times New Roman" w:hAnsi="Times New Roman" w:cs="Times New Roman"/>
          <w:i/>
        </w:rPr>
        <w:t>Realizacją zadania  pn.: „Od przedszkola do seniora – strefa rekreacyjno-sportowa w miejscowości Czarny Dunajec” – opisana szerzej w pkt II.1.5.</w:t>
      </w:r>
    </w:p>
    <w:p w:rsidR="00455062" w:rsidRPr="00DB63CE" w:rsidRDefault="00455062">
      <w:pPr>
        <w:jc w:val="both"/>
        <w:rPr>
          <w:rFonts w:ascii="Times New Roman" w:hAnsi="Times New Roman" w:cs="Times New Roman"/>
        </w:rPr>
      </w:pPr>
    </w:p>
    <w:p w:rsidR="004C3A2E" w:rsidRPr="00DB63CE" w:rsidRDefault="005C7969">
      <w:pPr>
        <w:jc w:val="both"/>
        <w:rPr>
          <w:rFonts w:ascii="Times New Roman" w:hAnsi="Times New Roman" w:cs="Times New Roman"/>
          <w:b/>
          <w:bCs/>
        </w:rPr>
      </w:pPr>
      <w:bookmarkStart w:id="63" w:name="_Hlk41567300"/>
      <w:r w:rsidRPr="00DB63CE">
        <w:rPr>
          <w:rFonts w:ascii="Times New Roman" w:hAnsi="Times New Roman" w:cs="Times New Roman"/>
          <w:b/>
          <w:bCs/>
        </w:rPr>
        <w:t xml:space="preserve">II.4.3. Wspieranie działalności organizacji pozarządowych i rozwój współpracy międzysektorowej </w:t>
      </w:r>
    </w:p>
    <w:bookmarkEnd w:id="63"/>
    <w:p w:rsidR="00EB6D4B" w:rsidRPr="00DB63CE" w:rsidRDefault="00EB6D4B">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rsidP="007C7229">
      <w:pPr>
        <w:pStyle w:val="Bodytext1"/>
        <w:numPr>
          <w:ilvl w:val="0"/>
          <w:numId w:val="69"/>
        </w:numPr>
        <w:shd w:val="clear" w:color="auto" w:fill="auto"/>
        <w:tabs>
          <w:tab w:val="clear" w:pos="720"/>
          <w:tab w:val="left" w:pos="345"/>
        </w:tabs>
        <w:spacing w:line="240" w:lineRule="auto"/>
        <w:ind w:left="340" w:hanging="340"/>
        <w:rPr>
          <w:rFonts w:ascii="Times New Roman" w:hAnsi="Times New Roman" w:cs="Times New Roman"/>
        </w:rPr>
      </w:pPr>
      <w:r w:rsidRPr="00DB63CE">
        <w:rPr>
          <w:rStyle w:val="Bodytext4"/>
          <w:rFonts w:ascii="Times New Roman" w:hAnsi="Times New Roman" w:cs="Times New Roman"/>
          <w:i/>
          <w:sz w:val="24"/>
          <w:szCs w:val="24"/>
          <w:highlight w:val="none"/>
        </w:rPr>
        <w:t>Realizowano roczny Program Współpracy Gminy Czarny Dunajec z organizacjami pozarząd</w:t>
      </w:r>
      <w:r w:rsidRPr="00DB63CE">
        <w:rPr>
          <w:rStyle w:val="Bodytext4"/>
          <w:rFonts w:ascii="Times New Roman" w:hAnsi="Times New Roman" w:cs="Times New Roman"/>
          <w:i/>
          <w:sz w:val="24"/>
          <w:szCs w:val="24"/>
          <w:highlight w:val="none"/>
        </w:rPr>
        <w:t>o</w:t>
      </w:r>
      <w:r w:rsidRPr="00DB63CE">
        <w:rPr>
          <w:rStyle w:val="Bodytext4"/>
          <w:rFonts w:ascii="Times New Roman" w:hAnsi="Times New Roman" w:cs="Times New Roman"/>
          <w:i/>
          <w:sz w:val="24"/>
          <w:szCs w:val="24"/>
          <w:highlight w:val="none"/>
        </w:rPr>
        <w:t>wymi oraz innymi podmiotami prowadzącymi działalność pożytku publicznego w Gminie Cza</w:t>
      </w:r>
      <w:r w:rsidRPr="00DB63CE">
        <w:rPr>
          <w:rStyle w:val="Bodytext4"/>
          <w:rFonts w:ascii="Times New Roman" w:hAnsi="Times New Roman" w:cs="Times New Roman"/>
          <w:i/>
          <w:sz w:val="24"/>
          <w:szCs w:val="24"/>
          <w:highlight w:val="none"/>
        </w:rPr>
        <w:t>r</w:t>
      </w:r>
      <w:r w:rsidRPr="00DB63CE">
        <w:rPr>
          <w:rStyle w:val="Bodytext4"/>
          <w:rFonts w:ascii="Times New Roman" w:hAnsi="Times New Roman" w:cs="Times New Roman"/>
          <w:i/>
          <w:sz w:val="24"/>
          <w:szCs w:val="24"/>
          <w:highlight w:val="none"/>
        </w:rPr>
        <w:t xml:space="preserve">ny Dunajec w 2019 roku. Przeprowadzono dwa konkursy ofert </w:t>
      </w:r>
      <w:r w:rsidRPr="00DB63CE">
        <w:rPr>
          <w:rStyle w:val="Bodytext"/>
          <w:rFonts w:ascii="Times New Roman" w:hAnsi="Times New Roman" w:cs="Times New Roman"/>
          <w:i/>
          <w:sz w:val="24"/>
          <w:szCs w:val="24"/>
          <w:highlight w:val="none"/>
        </w:rPr>
        <w:t xml:space="preserve">na realizację zadań publicznych z zakresu kultury i ochrony dziedzictwa narodowego oraz sportu. </w:t>
      </w:r>
    </w:p>
    <w:p w:rsidR="004C3A2E" w:rsidRPr="00DB63CE" w:rsidRDefault="005C7969">
      <w:pPr>
        <w:ind w:left="340"/>
        <w:jc w:val="both"/>
        <w:rPr>
          <w:rFonts w:ascii="Times New Roman" w:hAnsi="Times New Roman" w:cs="Times New Roman"/>
        </w:rPr>
      </w:pPr>
      <w:r w:rsidRPr="00DB63CE">
        <w:rPr>
          <w:rFonts w:ascii="Times New Roman" w:hAnsi="Times New Roman" w:cs="Times New Roman"/>
          <w:i/>
        </w:rPr>
        <w:t>Liczba organizacji korzystających: kultura 17, sport 19 - łącznie 36</w:t>
      </w:r>
    </w:p>
    <w:p w:rsidR="004C3A2E" w:rsidRPr="00DB63CE" w:rsidRDefault="005C7969">
      <w:pPr>
        <w:pStyle w:val="Bodytext1"/>
        <w:shd w:val="clear" w:color="auto" w:fill="auto"/>
        <w:tabs>
          <w:tab w:val="left" w:pos="250"/>
        </w:tabs>
        <w:spacing w:line="240" w:lineRule="auto"/>
        <w:ind w:left="340"/>
        <w:rPr>
          <w:rFonts w:ascii="Times New Roman" w:hAnsi="Times New Roman" w:cs="Times New Roman"/>
        </w:rPr>
      </w:pPr>
      <w:r w:rsidRPr="00DB63CE">
        <w:rPr>
          <w:rStyle w:val="Bodytext"/>
          <w:rFonts w:ascii="Times New Roman" w:hAnsi="Times New Roman" w:cs="Times New Roman"/>
          <w:i/>
          <w:sz w:val="24"/>
          <w:szCs w:val="24"/>
          <w:highlight w:val="none"/>
        </w:rPr>
        <w:t>Zadania z zakresu kultury i ochrony dziedzictwa narodowego:</w:t>
      </w:r>
    </w:p>
    <w:p w:rsidR="004C3A2E" w:rsidRPr="00DB63CE" w:rsidRDefault="005C7969">
      <w:pPr>
        <w:ind w:left="340"/>
        <w:jc w:val="both"/>
        <w:rPr>
          <w:rFonts w:ascii="Times New Roman" w:hAnsi="Times New Roman" w:cs="Times New Roman"/>
        </w:rPr>
      </w:pPr>
      <w:r w:rsidRPr="00DB63CE">
        <w:rPr>
          <w:rFonts w:ascii="Times New Roman" w:hAnsi="Times New Roman" w:cs="Times New Roman"/>
          <w:i/>
        </w:rPr>
        <w:t>Plan i wykonanie budżetu w tym zakresie:</w:t>
      </w:r>
    </w:p>
    <w:p w:rsidR="004C3A2E" w:rsidRPr="00DB63CE" w:rsidRDefault="005C7969">
      <w:pPr>
        <w:ind w:left="340"/>
        <w:jc w:val="both"/>
        <w:rPr>
          <w:rFonts w:ascii="Times New Roman" w:hAnsi="Times New Roman" w:cs="Times New Roman"/>
        </w:rPr>
      </w:pPr>
      <w:r w:rsidRPr="00DB63CE">
        <w:rPr>
          <w:rStyle w:val="Bodytext"/>
          <w:rFonts w:ascii="Times New Roman" w:hAnsi="Times New Roman" w:cs="Times New Roman"/>
          <w:i/>
          <w:highlight w:val="none"/>
        </w:rPr>
        <w:t xml:space="preserve">Gmina współpracując z organizacjami pozarządowymi w ramach uchwalonego programu na rok 2019 przeznaczyła środki finansowe w wysokości 530.000,00 zł, (a w tym: wysokość </w:t>
      </w:r>
      <w:r w:rsidRPr="00DB63CE">
        <w:rPr>
          <w:rFonts w:ascii="Times New Roman" w:hAnsi="Times New Roman" w:cs="Times New Roman"/>
          <w:i/>
        </w:rPr>
        <w:t xml:space="preserve">środków publicznych przeznaczonych na realizację zadań w zakresie kultury – 250.000,00 zł, </w:t>
      </w:r>
      <w:r w:rsidRPr="00DB63CE">
        <w:rPr>
          <w:rStyle w:val="Bodytext"/>
          <w:rFonts w:ascii="Times New Roman" w:hAnsi="Times New Roman" w:cs="Times New Roman"/>
          <w:i/>
          <w:highlight w:val="none"/>
        </w:rPr>
        <w:t xml:space="preserve">wysokość </w:t>
      </w:r>
      <w:r w:rsidRPr="00DB63CE">
        <w:rPr>
          <w:rFonts w:ascii="Times New Roman" w:hAnsi="Times New Roman" w:cs="Times New Roman"/>
          <w:i/>
        </w:rPr>
        <w:t>środków publicznych przeznaczonych na realizację zadań w zakresie sportu – 280.000,00 zł)</w:t>
      </w:r>
    </w:p>
    <w:p w:rsidR="004C3A2E" w:rsidRPr="00DB63CE" w:rsidRDefault="005C7969">
      <w:pPr>
        <w:ind w:left="340"/>
        <w:jc w:val="both"/>
        <w:rPr>
          <w:rFonts w:ascii="Times New Roman" w:hAnsi="Times New Roman" w:cs="Times New Roman"/>
        </w:rPr>
      </w:pPr>
      <w:r w:rsidRPr="00DB63CE">
        <w:rPr>
          <w:rFonts w:ascii="Times New Roman" w:hAnsi="Times New Roman" w:cs="Times New Roman"/>
          <w:i/>
        </w:rPr>
        <w:t>Wykonanie budżetu związanego z  realizacją zadań w zakresie kultury – 249.856,00 zł</w:t>
      </w:r>
    </w:p>
    <w:p w:rsidR="004C3A2E" w:rsidRPr="00DB63CE" w:rsidRDefault="005C7969">
      <w:pPr>
        <w:ind w:left="340"/>
        <w:jc w:val="both"/>
        <w:rPr>
          <w:rFonts w:ascii="Times New Roman" w:hAnsi="Times New Roman" w:cs="Times New Roman"/>
        </w:rPr>
      </w:pPr>
      <w:r w:rsidRPr="00DB63CE">
        <w:rPr>
          <w:rFonts w:ascii="Times New Roman" w:hAnsi="Times New Roman" w:cs="Times New Roman"/>
          <w:i/>
        </w:rPr>
        <w:t>Środki z dotacji zostały przeznaczone na działalność zespołów regionalnych prowadzonych przez stowarzyszenia. Realizowano zajęcia tańca, śpiewu i muzyki podhalańskiej i orawskiej oraz prowadzenie orkiestry dętej. Wydatkowanie środków z dotacji: instruktorzy – 72%, stroje i instrumenty – 18%, transport – 5%, inne – 4%.</w:t>
      </w:r>
    </w:p>
    <w:p w:rsidR="004C3A2E" w:rsidRPr="00DB63CE" w:rsidRDefault="005C7969">
      <w:pPr>
        <w:tabs>
          <w:tab w:val="left" w:pos="165"/>
        </w:tabs>
        <w:ind w:left="340"/>
        <w:jc w:val="both"/>
        <w:rPr>
          <w:rFonts w:ascii="Times New Roman" w:hAnsi="Times New Roman" w:cs="Times New Roman"/>
        </w:rPr>
      </w:pPr>
      <w:r w:rsidRPr="00DB63CE">
        <w:rPr>
          <w:rStyle w:val="Bodytext"/>
          <w:rFonts w:ascii="Times New Roman" w:eastAsia="Calibri" w:hAnsi="Times New Roman" w:cs="Times New Roman"/>
          <w:i/>
          <w:sz w:val="24"/>
          <w:szCs w:val="24"/>
          <w:highlight w:val="none"/>
        </w:rPr>
        <w:t>Informacje</w:t>
      </w:r>
      <w:r w:rsidRPr="00DB63CE">
        <w:rPr>
          <w:rStyle w:val="Bodytext"/>
          <w:rFonts w:ascii="Times New Roman" w:eastAsia="Calibri" w:hAnsi="Times New Roman" w:cs="Times New Roman"/>
          <w:i/>
          <w:highlight w:val="none"/>
        </w:rPr>
        <w:t xml:space="preserve"> o zadaniach z zakresu sportu </w:t>
      </w:r>
      <w:r w:rsidRPr="00DB63CE">
        <w:rPr>
          <w:rStyle w:val="Bodytext"/>
          <w:rFonts w:ascii="Times New Roman" w:eastAsia="Calibri" w:hAnsi="Times New Roman" w:cs="Times New Roman"/>
          <w:i/>
          <w:sz w:val="24"/>
          <w:szCs w:val="24"/>
          <w:highlight w:val="none"/>
        </w:rPr>
        <w:t>zawarto w punkcie dotyczącym rozwoju wychowania sportowego.</w:t>
      </w:r>
    </w:p>
    <w:p w:rsidR="004C3A2E" w:rsidRPr="00DB63CE" w:rsidRDefault="005C7969" w:rsidP="007C7229">
      <w:pPr>
        <w:numPr>
          <w:ilvl w:val="0"/>
          <w:numId w:val="69"/>
        </w:numPr>
        <w:tabs>
          <w:tab w:val="clear" w:pos="720"/>
          <w:tab w:val="left" w:pos="345"/>
        </w:tabs>
        <w:ind w:left="340" w:hanging="340"/>
        <w:jc w:val="both"/>
        <w:rPr>
          <w:rFonts w:ascii="Times New Roman" w:hAnsi="Times New Roman" w:cs="Times New Roman"/>
          <w:i/>
        </w:rPr>
      </w:pPr>
      <w:r w:rsidRPr="00DB63CE">
        <w:rPr>
          <w:rFonts w:ascii="Times New Roman" w:hAnsi="Times New Roman" w:cs="Times New Roman"/>
          <w:i/>
        </w:rPr>
        <w:t>Gminny Ośrodek Pomocy Społecznej realizował współpracę ze Stowarzyszeniem Inicjatyw Młodzieży Orawskiej. W ramach współpracy Ośrodek pozyskał bezpłatnie środki czystości, art. do higieny osobistej, itp. przeznaczone dla ubogich rodzin z tereny Gminy Czarny Dunajec. Liczba rodzin objętych w/w pomocą wyniosła - 62 rodziny</w:t>
      </w:r>
    </w:p>
    <w:p w:rsidR="004C3A2E" w:rsidRPr="00DB63CE" w:rsidRDefault="004C3A2E">
      <w:pPr>
        <w:jc w:val="both"/>
        <w:rPr>
          <w:rFonts w:ascii="Times New Roman" w:hAnsi="Times New Roman" w:cs="Times New Roman"/>
          <w:i/>
        </w:rPr>
      </w:pPr>
    </w:p>
    <w:p w:rsidR="00EB6D4B" w:rsidRPr="00DB63CE" w:rsidRDefault="005C7969">
      <w:pPr>
        <w:jc w:val="both"/>
        <w:rPr>
          <w:rFonts w:ascii="Times New Roman" w:hAnsi="Times New Roman" w:cs="Times New Roman"/>
          <w:b/>
          <w:bCs/>
        </w:rPr>
      </w:pPr>
      <w:bookmarkStart w:id="64" w:name="_Hlk41567311"/>
      <w:r w:rsidRPr="00DB63CE">
        <w:rPr>
          <w:rFonts w:ascii="Times New Roman" w:hAnsi="Times New Roman" w:cs="Times New Roman"/>
          <w:b/>
          <w:bCs/>
        </w:rPr>
        <w:t xml:space="preserve">II.4.4. Społeczna i obywatelska aktywizacja młodzieży poprzez promocję wolontariatu, organizowanie konkursów z wiedzy o gminie, </w:t>
      </w:r>
      <w:r w:rsidR="00EB6D4B" w:rsidRPr="00DB63CE">
        <w:rPr>
          <w:rFonts w:ascii="Times New Roman" w:hAnsi="Times New Roman" w:cs="Times New Roman"/>
          <w:b/>
          <w:bCs/>
        </w:rPr>
        <w:t>itd.</w:t>
      </w:r>
    </w:p>
    <w:bookmarkEnd w:id="64"/>
    <w:p w:rsidR="004C3A2E" w:rsidRPr="00DB63CE" w:rsidRDefault="005C7969">
      <w:pPr>
        <w:jc w:val="both"/>
        <w:rPr>
          <w:rFonts w:ascii="Times New Roman" w:hAnsi="Times New Roman" w:cs="Times New Roman"/>
        </w:rPr>
      </w:pPr>
      <w:r w:rsidRPr="00DB63CE">
        <w:rPr>
          <w:rFonts w:ascii="Times New Roman" w:hAnsi="Times New Roman" w:cs="Times New Roman"/>
          <w:b/>
          <w:bCs/>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rsidP="007C7229">
      <w:pPr>
        <w:pStyle w:val="NormalnyWeb"/>
        <w:numPr>
          <w:ilvl w:val="0"/>
          <w:numId w:val="40"/>
        </w:numPr>
        <w:shd w:val="clear" w:color="auto" w:fill="FFFFFF"/>
        <w:tabs>
          <w:tab w:val="clear" w:pos="720"/>
          <w:tab w:val="left" w:pos="450"/>
        </w:tabs>
        <w:spacing w:before="0" w:after="0"/>
        <w:ind w:left="340" w:hanging="340"/>
        <w:jc w:val="both"/>
        <w:rPr>
          <w:rFonts w:ascii="Times New Roman" w:hAnsi="Times New Roman"/>
          <w:i/>
          <w:iCs/>
        </w:rPr>
      </w:pPr>
      <w:r w:rsidRPr="00DB63CE">
        <w:rPr>
          <w:rFonts w:ascii="Times New Roman" w:eastAsia="Calibri" w:hAnsi="Times New Roman"/>
          <w:i/>
          <w:iCs/>
        </w:rPr>
        <w:t>W szkołach kształtowane były właściwe postawy wobec drugiego człowieka, prospołeczne i patriotyczne poprzez liczne działania. Część z nich związana z działaniem I.1.9. została opisana w ramach tego punktu. Pozostałe działania objęły m.in.:</w:t>
      </w:r>
    </w:p>
    <w:p w:rsidR="004C3A2E" w:rsidRPr="00DB63CE" w:rsidRDefault="005C7969" w:rsidP="007C7229">
      <w:pPr>
        <w:pStyle w:val="Bezodstpw"/>
        <w:numPr>
          <w:ilvl w:val="0"/>
          <w:numId w:val="41"/>
        </w:numPr>
        <w:tabs>
          <w:tab w:val="left" w:pos="630"/>
        </w:tabs>
        <w:ind w:left="624" w:hanging="340"/>
        <w:jc w:val="both"/>
        <w:rPr>
          <w:rFonts w:ascii="Times New Roman" w:hAnsi="Times New Roman" w:cs="Times New Roman"/>
          <w:i/>
          <w:iCs/>
        </w:rPr>
      </w:pPr>
      <w:r w:rsidRPr="00DB63CE">
        <w:rPr>
          <w:rFonts w:ascii="Times New Roman" w:hAnsi="Times New Roman" w:cs="Times New Roman"/>
          <w:i/>
          <w:iCs/>
        </w:rPr>
        <w:t>organizację akcji charytatywnych na rzecz dzieci potrzebujących: „Wyślij pączka do Afryki”, Herbatka misyjna, Góra Grosza, Zbieranie plastikowych nakrętek – pomagając ludziom pomagam naturze, Szlachetna paczka- wszystkie szkoły</w:t>
      </w:r>
    </w:p>
    <w:p w:rsidR="004C3A2E" w:rsidRPr="00DB63CE" w:rsidRDefault="005C7969" w:rsidP="007C7229">
      <w:pPr>
        <w:pStyle w:val="Bezodstpw"/>
        <w:numPr>
          <w:ilvl w:val="0"/>
          <w:numId w:val="41"/>
        </w:numPr>
        <w:tabs>
          <w:tab w:val="left" w:pos="630"/>
        </w:tabs>
        <w:ind w:left="624" w:hanging="340"/>
        <w:jc w:val="both"/>
        <w:rPr>
          <w:rFonts w:ascii="Times New Roman" w:hAnsi="Times New Roman" w:cs="Times New Roman"/>
          <w:i/>
          <w:iCs/>
        </w:rPr>
      </w:pPr>
      <w:r w:rsidRPr="00DB63CE">
        <w:rPr>
          <w:rFonts w:ascii="Times New Roman" w:hAnsi="Times New Roman" w:cs="Times New Roman"/>
          <w:i/>
          <w:iCs/>
        </w:rPr>
        <w:t>udział w akcji propagowanej przez MEN „Szkoła pamięta”- akcja objęła  udział w warsztatach „Wrzesień 1939. Walka i konspiracja” zorganizowanych przez muzeum AK w Krakowie, porządkowanie i dekorowanie Grobu Nieznanego Żołnierza, rajd pieszy po lokalnych miejscach pamięci - SP Czarny Dunajec.</w:t>
      </w:r>
    </w:p>
    <w:p w:rsidR="004C3A2E" w:rsidRPr="00DB63CE" w:rsidRDefault="005C7969" w:rsidP="007C7229">
      <w:pPr>
        <w:pStyle w:val="Akapitzlist"/>
        <w:numPr>
          <w:ilvl w:val="0"/>
          <w:numId w:val="41"/>
        </w:numPr>
        <w:tabs>
          <w:tab w:val="left" w:pos="630"/>
        </w:tabs>
        <w:spacing w:after="0"/>
        <w:ind w:left="624" w:hanging="340"/>
        <w:jc w:val="both"/>
        <w:rPr>
          <w:rFonts w:ascii="Times New Roman" w:hAnsi="Times New Roman" w:cs="Times New Roman"/>
          <w:i/>
          <w:iCs/>
        </w:rPr>
      </w:pPr>
      <w:r w:rsidRPr="00DB63CE">
        <w:rPr>
          <w:rFonts w:ascii="Times New Roman" w:hAnsi="Times New Roman" w:cs="Times New Roman"/>
          <w:i/>
          <w:iCs/>
        </w:rPr>
        <w:t>edukację patriotyczną, w tym obchody rocznic Powstania Chochołowskiego,  udział</w:t>
      </w:r>
      <w:r w:rsidRPr="00DB63CE">
        <w:rPr>
          <w:rFonts w:ascii="Times New Roman" w:hAnsi="Times New Roman" w:cs="Times New Roman"/>
          <w:i/>
          <w:iCs/>
        </w:rPr>
        <w:br/>
        <w:t>w „Rajdzie Szaroty”- SP Chochołów, SP Odrowąż, SP nr 1 Czerwienne, SP Załuczne</w:t>
      </w:r>
    </w:p>
    <w:p w:rsidR="004C3A2E" w:rsidRPr="00DB63CE" w:rsidRDefault="005C7969" w:rsidP="007C7229">
      <w:pPr>
        <w:pStyle w:val="Akapitzlist"/>
        <w:numPr>
          <w:ilvl w:val="0"/>
          <w:numId w:val="41"/>
        </w:numPr>
        <w:tabs>
          <w:tab w:val="left" w:pos="630"/>
        </w:tabs>
        <w:spacing w:after="0"/>
        <w:ind w:left="624" w:hanging="340"/>
        <w:jc w:val="both"/>
        <w:rPr>
          <w:rFonts w:ascii="Times New Roman" w:hAnsi="Times New Roman" w:cs="Times New Roman"/>
          <w:i/>
          <w:iCs/>
        </w:rPr>
      </w:pPr>
      <w:r w:rsidRPr="00DB63CE">
        <w:rPr>
          <w:rFonts w:ascii="Times New Roman" w:hAnsi="Times New Roman" w:cs="Times New Roman"/>
          <w:i/>
          <w:iCs/>
        </w:rPr>
        <w:lastRenderedPageBreak/>
        <w:t xml:space="preserve">współpracę i pomoc Zgromadzeniu Sióstr Najświętszej Rodziny z Nazaretu </w:t>
      </w:r>
      <w:r w:rsidRPr="00DB63CE">
        <w:rPr>
          <w:rFonts w:ascii="Times New Roman" w:hAnsi="Times New Roman" w:cs="Times New Roman"/>
          <w:i/>
          <w:iCs/>
        </w:rPr>
        <w:br/>
        <w:t>w Ghanie, spotkania uczestnikami WTZ w Odrowążu- SP Odrowąż</w:t>
      </w:r>
    </w:p>
    <w:p w:rsidR="004C3A2E" w:rsidRPr="00DB63CE" w:rsidRDefault="005C7969" w:rsidP="007C7229">
      <w:pPr>
        <w:pStyle w:val="Akapitzlist"/>
        <w:widowControl w:val="0"/>
        <w:numPr>
          <w:ilvl w:val="0"/>
          <w:numId w:val="41"/>
        </w:numPr>
        <w:tabs>
          <w:tab w:val="left" w:pos="630"/>
        </w:tabs>
        <w:spacing w:after="0"/>
        <w:ind w:left="624" w:hanging="340"/>
        <w:jc w:val="both"/>
        <w:rPr>
          <w:rFonts w:ascii="Times New Roman" w:hAnsi="Times New Roman" w:cs="Times New Roman"/>
          <w:i/>
          <w:iCs/>
        </w:rPr>
      </w:pPr>
      <w:r w:rsidRPr="00DB63CE">
        <w:rPr>
          <w:rFonts w:ascii="Times New Roman" w:hAnsi="Times New Roman" w:cs="Times New Roman"/>
          <w:i/>
          <w:iCs/>
          <w:lang w:eastAsia="pl-PL"/>
        </w:rPr>
        <w:t>zbiórki słodyczy oraz innych artykułów szkolnych dla „</w:t>
      </w:r>
      <w:proofErr w:type="spellStart"/>
      <w:r w:rsidRPr="00DB63CE">
        <w:rPr>
          <w:rFonts w:ascii="Times New Roman" w:hAnsi="Times New Roman" w:cs="Times New Roman"/>
          <w:i/>
          <w:iCs/>
          <w:lang w:eastAsia="pl-PL"/>
        </w:rPr>
        <w:t>Mukoludków</w:t>
      </w:r>
      <w:proofErr w:type="spellEnd"/>
      <w:r w:rsidRPr="00DB63CE">
        <w:rPr>
          <w:rFonts w:ascii="Times New Roman" w:hAnsi="Times New Roman" w:cs="Times New Roman"/>
          <w:i/>
          <w:iCs/>
          <w:lang w:eastAsia="pl-PL"/>
        </w:rPr>
        <w:t xml:space="preserve">” dzieci chorych na mukowiscydozę w szpitalu w Rabce oraz dla dzieci z Domu samotnej matki we Wróblówce, </w:t>
      </w:r>
      <w:r w:rsidRPr="00DB63CE">
        <w:rPr>
          <w:rFonts w:ascii="Times New Roman" w:hAnsi="Times New Roman" w:cs="Times New Roman"/>
          <w:i/>
          <w:iCs/>
        </w:rPr>
        <w:t xml:space="preserve"> zbiórka przyborów szkolnych dla dzieci z Ukrainy - paczka świąteczna, zbiórka artykułów higienicznych i środków czystości dla seniorów w ramach memoriału Grzegorza Wesołowskiego- SP Pieniążkowice</w:t>
      </w:r>
    </w:p>
    <w:p w:rsidR="004C3A2E" w:rsidRPr="00DB63CE" w:rsidRDefault="005C7969" w:rsidP="007C7229">
      <w:pPr>
        <w:pStyle w:val="Akapitzlist"/>
        <w:numPr>
          <w:ilvl w:val="0"/>
          <w:numId w:val="41"/>
        </w:numPr>
        <w:tabs>
          <w:tab w:val="left" w:pos="630"/>
        </w:tabs>
        <w:spacing w:after="0"/>
        <w:ind w:left="624" w:hanging="340"/>
        <w:jc w:val="both"/>
        <w:rPr>
          <w:rFonts w:ascii="Times New Roman" w:hAnsi="Times New Roman" w:cs="Times New Roman"/>
          <w:i/>
          <w:iCs/>
        </w:rPr>
      </w:pPr>
      <w:r w:rsidRPr="00DB63CE">
        <w:rPr>
          <w:rFonts w:ascii="Times New Roman" w:hAnsi="Times New Roman" w:cs="Times New Roman"/>
          <w:i/>
          <w:iCs/>
        </w:rPr>
        <w:t>pomoc dzieciom z Kamerunu w ramach misji katolickiej w tym kraju, zbiórka odzieży, pieniędzy za które zakupiono lekarstwa oraz opłacono naukę dla kilku uczniów, Zbiórka odzieży używanej dla bezdomnych w Krakowie przy współpracy z fundacją św. Ojca Pio- SP Piekielnik.</w:t>
      </w:r>
    </w:p>
    <w:p w:rsidR="004C3A2E" w:rsidRPr="00DB63CE" w:rsidRDefault="005C7969" w:rsidP="007C7229">
      <w:pPr>
        <w:pStyle w:val="Akapitzlist"/>
        <w:numPr>
          <w:ilvl w:val="0"/>
          <w:numId w:val="41"/>
        </w:numPr>
        <w:tabs>
          <w:tab w:val="left" w:pos="630"/>
        </w:tabs>
        <w:spacing w:after="0"/>
        <w:ind w:left="624" w:hanging="340"/>
        <w:jc w:val="both"/>
        <w:rPr>
          <w:rFonts w:ascii="Times New Roman" w:hAnsi="Times New Roman" w:cs="Times New Roman"/>
          <w:i/>
          <w:iCs/>
        </w:rPr>
      </w:pPr>
      <w:r w:rsidRPr="00DB63CE">
        <w:rPr>
          <w:rFonts w:ascii="Times New Roman" w:hAnsi="Times New Roman" w:cs="Times New Roman"/>
          <w:i/>
          <w:iCs/>
        </w:rPr>
        <w:t>promocję postaci Brata Witalisa Wojciecha- Lei, patrona Szkoły Podstawowej</w:t>
      </w:r>
      <w:r w:rsidRPr="00DB63CE">
        <w:rPr>
          <w:rFonts w:ascii="Times New Roman" w:hAnsi="Times New Roman" w:cs="Times New Roman"/>
          <w:i/>
          <w:iCs/>
        </w:rPr>
        <w:br/>
        <w:t xml:space="preserve">w </w:t>
      </w:r>
      <w:proofErr w:type="spellStart"/>
      <w:r w:rsidRPr="00DB63CE">
        <w:rPr>
          <w:rFonts w:ascii="Times New Roman" w:hAnsi="Times New Roman" w:cs="Times New Roman"/>
          <w:i/>
          <w:iCs/>
        </w:rPr>
        <w:t>Podczerwonem</w:t>
      </w:r>
      <w:proofErr w:type="spellEnd"/>
      <w:r w:rsidRPr="00DB63CE">
        <w:rPr>
          <w:rFonts w:ascii="Times New Roman" w:hAnsi="Times New Roman" w:cs="Times New Roman"/>
          <w:i/>
          <w:iCs/>
        </w:rPr>
        <w:t xml:space="preserve"> poprzez organizację konkursu plastycznego oraz literackiego, nadanie imienia szkole- SP Podczerwone.</w:t>
      </w:r>
    </w:p>
    <w:p w:rsidR="004C3A2E" w:rsidRPr="00DB63CE" w:rsidRDefault="005C7969" w:rsidP="007C7229">
      <w:pPr>
        <w:pStyle w:val="Akapitzlist"/>
        <w:numPr>
          <w:ilvl w:val="0"/>
          <w:numId w:val="41"/>
        </w:numPr>
        <w:tabs>
          <w:tab w:val="left" w:pos="630"/>
        </w:tabs>
        <w:spacing w:after="0"/>
        <w:ind w:left="624" w:hanging="340"/>
        <w:jc w:val="both"/>
        <w:rPr>
          <w:rFonts w:ascii="Times New Roman" w:hAnsi="Times New Roman" w:cs="Times New Roman"/>
          <w:i/>
          <w:iCs/>
        </w:rPr>
      </w:pPr>
      <w:r w:rsidRPr="00DB63CE">
        <w:rPr>
          <w:rFonts w:ascii="Times New Roman" w:hAnsi="Times New Roman" w:cs="Times New Roman"/>
          <w:i/>
          <w:iCs/>
        </w:rPr>
        <w:t>pomoc rzeczowa i finansowa dzieciom na Madagaskarze, współpraca z o. Józefem Klatką - SP Załuczne.</w:t>
      </w:r>
    </w:p>
    <w:p w:rsidR="004C3A2E" w:rsidRPr="00DB63CE" w:rsidRDefault="005C7969" w:rsidP="007C7229">
      <w:pPr>
        <w:pStyle w:val="Akapitzlist"/>
        <w:numPr>
          <w:ilvl w:val="0"/>
          <w:numId w:val="41"/>
        </w:numPr>
        <w:tabs>
          <w:tab w:val="left" w:pos="630"/>
        </w:tabs>
        <w:spacing w:after="0"/>
        <w:ind w:left="624" w:hanging="340"/>
        <w:jc w:val="both"/>
        <w:rPr>
          <w:rFonts w:ascii="Times New Roman" w:hAnsi="Times New Roman" w:cs="Times New Roman"/>
          <w:i/>
          <w:iCs/>
        </w:rPr>
      </w:pPr>
      <w:r w:rsidRPr="00DB63CE">
        <w:rPr>
          <w:rFonts w:ascii="Times New Roman" w:hAnsi="Times New Roman" w:cs="Times New Roman"/>
          <w:i/>
          <w:iCs/>
        </w:rPr>
        <w:t>działalność Grupy rewalidacyjnej "Cząstki elementarne", która przygotowała dwie charytatywne akcje: 1) „Cząstki elementarne dla Afryki” - uczniowie przygotowywali potrawy, które później sprzedawali na kiermaszu. Cały dochód przekazali na pomoc głodującym dzieciom w Afryce; 2) „Pomagamy! Dobro wraca!”, uczniowie również sprzedawali podczas kiermaszu przygotowane przez siebie posiłki. Cały dochód przekazali na leczenie Daniela Walusia z Leśnicy- SPSK Czerwienne</w:t>
      </w:r>
    </w:p>
    <w:p w:rsidR="004C3A2E" w:rsidRPr="00DB63CE" w:rsidRDefault="005C7969" w:rsidP="007C7229">
      <w:pPr>
        <w:pStyle w:val="Akapitzlist"/>
        <w:numPr>
          <w:ilvl w:val="0"/>
          <w:numId w:val="41"/>
        </w:numPr>
        <w:tabs>
          <w:tab w:val="left" w:pos="630"/>
        </w:tabs>
        <w:spacing w:after="0"/>
        <w:ind w:left="624" w:hanging="340"/>
        <w:jc w:val="both"/>
        <w:rPr>
          <w:rFonts w:ascii="Times New Roman" w:hAnsi="Times New Roman" w:cs="Times New Roman"/>
          <w:i/>
          <w:iCs/>
        </w:rPr>
      </w:pPr>
      <w:r w:rsidRPr="00DB63CE">
        <w:rPr>
          <w:rFonts w:ascii="Times New Roman" w:hAnsi="Times New Roman" w:cs="Times New Roman"/>
          <w:i/>
          <w:iCs/>
        </w:rPr>
        <w:t>udział  szkół w  obchodach gminnych uroczystości: 1 maja, 11 listopada, wykonanie plakatów i wystaw na obchody 30-lecia wolnych wyborów.</w:t>
      </w:r>
    </w:p>
    <w:p w:rsidR="004C3A2E" w:rsidRPr="00DB63CE" w:rsidRDefault="005C7969" w:rsidP="007C7229">
      <w:pPr>
        <w:pStyle w:val="Akapitzlist"/>
        <w:numPr>
          <w:ilvl w:val="0"/>
          <w:numId w:val="41"/>
        </w:numPr>
        <w:tabs>
          <w:tab w:val="left" w:pos="630"/>
        </w:tabs>
        <w:spacing w:after="0"/>
        <w:ind w:left="624" w:hanging="340"/>
        <w:jc w:val="both"/>
        <w:rPr>
          <w:rFonts w:ascii="Times New Roman" w:hAnsi="Times New Roman" w:cs="Times New Roman"/>
          <w:i/>
          <w:iCs/>
        </w:rPr>
      </w:pPr>
      <w:r w:rsidRPr="00DB63CE">
        <w:rPr>
          <w:rFonts w:ascii="Times New Roman" w:hAnsi="Times New Roman" w:cs="Times New Roman"/>
          <w:i/>
          <w:iCs/>
        </w:rPr>
        <w:t>organizowanie konkursów: „Moja mała ojczyzna-potyczki góralskie”, „Ku pokrzepieniu serc”.</w:t>
      </w:r>
    </w:p>
    <w:p w:rsidR="004C3A2E" w:rsidRPr="00DB63CE" w:rsidRDefault="005C7969" w:rsidP="007C7229">
      <w:pPr>
        <w:pStyle w:val="NormalnyWeb"/>
        <w:numPr>
          <w:ilvl w:val="0"/>
          <w:numId w:val="40"/>
        </w:numPr>
        <w:shd w:val="clear" w:color="auto" w:fill="FFFFFF"/>
        <w:tabs>
          <w:tab w:val="clear" w:pos="720"/>
          <w:tab w:val="left" w:pos="285"/>
        </w:tabs>
        <w:spacing w:before="0" w:after="0"/>
        <w:ind w:left="340" w:hanging="340"/>
        <w:jc w:val="both"/>
        <w:rPr>
          <w:rFonts w:ascii="Times New Roman" w:hAnsi="Times New Roman"/>
          <w:i/>
          <w:iCs/>
        </w:rPr>
      </w:pPr>
      <w:proofErr w:type="spellStart"/>
      <w:r w:rsidRPr="00DB63CE">
        <w:rPr>
          <w:rFonts w:ascii="Times New Roman" w:eastAsia="Calibri" w:hAnsi="Times New Roman"/>
          <w:i/>
          <w:iCs/>
        </w:rPr>
        <w:t>CKiP</w:t>
      </w:r>
      <w:proofErr w:type="spellEnd"/>
      <w:r w:rsidRPr="00DB63CE">
        <w:rPr>
          <w:rFonts w:ascii="Times New Roman" w:eastAsia="Calibri" w:hAnsi="Times New Roman"/>
          <w:i/>
          <w:iCs/>
        </w:rPr>
        <w:t xml:space="preserve"> współpracowało z Młodzieżową Grupą Parafialną przy: organizacji Kiermaszu Bożonarodzeniowego, imprezy charytatywnej, przedstawienia teatralnego.</w:t>
      </w:r>
    </w:p>
    <w:p w:rsidR="004C3A2E" w:rsidRPr="00DB63CE" w:rsidRDefault="004C3A2E">
      <w:pPr>
        <w:pStyle w:val="Bezodstpw"/>
        <w:jc w:val="both"/>
        <w:rPr>
          <w:rFonts w:ascii="Times New Roman" w:hAnsi="Times New Roman" w:cs="Times New Roman"/>
          <w:i/>
          <w:iCs/>
        </w:rPr>
      </w:pPr>
    </w:p>
    <w:p w:rsidR="004C3A2E" w:rsidRPr="00DB63CE" w:rsidRDefault="005C7969">
      <w:pPr>
        <w:jc w:val="both"/>
        <w:rPr>
          <w:rFonts w:ascii="Times New Roman" w:hAnsi="Times New Roman" w:cs="Times New Roman"/>
        </w:rPr>
      </w:pPr>
      <w:bookmarkStart w:id="65" w:name="_Hlk41567327"/>
      <w:r w:rsidRPr="00DB63CE">
        <w:rPr>
          <w:rFonts w:ascii="Times New Roman" w:hAnsi="Times New Roman" w:cs="Times New Roman"/>
          <w:b/>
          <w:bCs/>
        </w:rPr>
        <w:t xml:space="preserve">II.4.5. Intensyfikacja współpracy z jednostkami samorządu terytorialnego – Starostwem Powiatowym i sąsiadującymi gminami </w:t>
      </w:r>
    </w:p>
    <w:bookmarkEnd w:id="65"/>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tabs>
          <w:tab w:val="left" w:pos="225"/>
        </w:tabs>
        <w:suppressAutoHyphens w:val="0"/>
        <w:jc w:val="both"/>
        <w:textAlignment w:val="auto"/>
        <w:rPr>
          <w:rFonts w:ascii="Times New Roman" w:hAnsi="Times New Roman" w:cs="Times New Roman"/>
          <w:i/>
        </w:rPr>
      </w:pPr>
      <w:r w:rsidRPr="00DB63CE">
        <w:rPr>
          <w:rFonts w:ascii="Times New Roman" w:hAnsi="Times New Roman" w:cs="Times New Roman"/>
          <w:i/>
        </w:rPr>
        <w:t>Zakres współpracy i partnerstw Gminy Czarny Dunajec z innymi samorządami w roku 2019 obe</w:t>
      </w:r>
      <w:r w:rsidRPr="00DB63CE">
        <w:rPr>
          <w:rFonts w:ascii="Times New Roman" w:hAnsi="Times New Roman" w:cs="Times New Roman"/>
          <w:i/>
        </w:rPr>
        <w:t>j</w:t>
      </w:r>
      <w:r w:rsidRPr="00DB63CE">
        <w:rPr>
          <w:rFonts w:ascii="Times New Roman" w:hAnsi="Times New Roman" w:cs="Times New Roman"/>
          <w:i/>
        </w:rPr>
        <w:t xml:space="preserve">mował: </w:t>
      </w:r>
    </w:p>
    <w:p w:rsidR="004C3A2E" w:rsidRPr="00DB63CE" w:rsidRDefault="005C7969" w:rsidP="007C7229">
      <w:pPr>
        <w:numPr>
          <w:ilvl w:val="0"/>
          <w:numId w:val="74"/>
        </w:numPr>
        <w:tabs>
          <w:tab w:val="clear" w:pos="720"/>
          <w:tab w:val="left" w:pos="225"/>
          <w:tab w:val="left" w:pos="390"/>
        </w:tabs>
        <w:suppressAutoHyphens w:val="0"/>
        <w:ind w:left="397" w:hanging="340"/>
        <w:jc w:val="both"/>
        <w:textAlignment w:val="auto"/>
        <w:rPr>
          <w:rFonts w:ascii="Times New Roman" w:hAnsi="Times New Roman" w:cs="Times New Roman"/>
          <w:i/>
          <w:iCs/>
        </w:rPr>
      </w:pPr>
      <w:r w:rsidRPr="00DB63CE">
        <w:rPr>
          <w:rFonts w:ascii="Times New Roman" w:hAnsi="Times New Roman" w:cs="Times New Roman"/>
          <w:i/>
          <w:iCs/>
        </w:rPr>
        <w:t>Współpraca związana z działalnością szkół obejmowała:</w:t>
      </w:r>
    </w:p>
    <w:p w:rsidR="004C3A2E" w:rsidRPr="00DB63CE" w:rsidRDefault="005C7969" w:rsidP="007C7229">
      <w:pPr>
        <w:numPr>
          <w:ilvl w:val="0"/>
          <w:numId w:val="88"/>
        </w:numPr>
        <w:tabs>
          <w:tab w:val="clear" w:pos="720"/>
          <w:tab w:val="left" w:pos="285"/>
        </w:tabs>
        <w:suppressAutoHyphens w:val="0"/>
        <w:jc w:val="both"/>
        <w:textAlignment w:val="auto"/>
        <w:rPr>
          <w:rFonts w:ascii="Times New Roman" w:hAnsi="Times New Roman" w:cs="Times New Roman"/>
          <w:i/>
          <w:iCs/>
        </w:rPr>
      </w:pPr>
      <w:r w:rsidRPr="00DB63CE">
        <w:rPr>
          <w:rFonts w:ascii="Times New Roman" w:hAnsi="Times New Roman" w:cs="Times New Roman"/>
          <w:i/>
          <w:iCs/>
        </w:rPr>
        <w:t>współdziałanie z Powiatowym Centrum Oświaty w Nowym Targu w ramach rekrutacji uczniów do szkół średnich;</w:t>
      </w:r>
    </w:p>
    <w:p w:rsidR="004C3A2E" w:rsidRPr="00DB63CE" w:rsidRDefault="005C7969" w:rsidP="007C7229">
      <w:pPr>
        <w:numPr>
          <w:ilvl w:val="0"/>
          <w:numId w:val="88"/>
        </w:numPr>
        <w:tabs>
          <w:tab w:val="clear" w:pos="720"/>
          <w:tab w:val="left" w:pos="285"/>
        </w:tabs>
        <w:suppressAutoHyphens w:val="0"/>
        <w:jc w:val="both"/>
        <w:textAlignment w:val="auto"/>
        <w:rPr>
          <w:rFonts w:ascii="Times New Roman" w:hAnsi="Times New Roman" w:cs="Times New Roman"/>
          <w:i/>
          <w:iCs/>
        </w:rPr>
      </w:pPr>
      <w:r w:rsidRPr="00DB63CE">
        <w:rPr>
          <w:rFonts w:ascii="Times New Roman" w:hAnsi="Times New Roman" w:cs="Times New Roman"/>
          <w:i/>
          <w:iCs/>
        </w:rPr>
        <w:t>udział w konkursach międzygminnych i powiatowych  w dziedzinie plastycznej ,muzycznej r</w:t>
      </w:r>
      <w:r w:rsidRPr="00DB63CE">
        <w:rPr>
          <w:rFonts w:ascii="Times New Roman" w:hAnsi="Times New Roman" w:cs="Times New Roman"/>
          <w:i/>
          <w:iCs/>
        </w:rPr>
        <w:t>e</w:t>
      </w:r>
      <w:r w:rsidRPr="00DB63CE">
        <w:rPr>
          <w:rFonts w:ascii="Times New Roman" w:hAnsi="Times New Roman" w:cs="Times New Roman"/>
          <w:i/>
          <w:iCs/>
        </w:rPr>
        <w:t>cytatorskiej (współpraca z gminami: Zakopane, Szaflary, Kościelisko, Nowy Targ, Biały D</w:t>
      </w:r>
      <w:r w:rsidRPr="00DB63CE">
        <w:rPr>
          <w:rFonts w:ascii="Times New Roman" w:hAnsi="Times New Roman" w:cs="Times New Roman"/>
          <w:i/>
          <w:iCs/>
        </w:rPr>
        <w:t>u</w:t>
      </w:r>
      <w:r w:rsidRPr="00DB63CE">
        <w:rPr>
          <w:rFonts w:ascii="Times New Roman" w:hAnsi="Times New Roman" w:cs="Times New Roman"/>
          <w:i/>
          <w:iCs/>
        </w:rPr>
        <w:t>najec, Poronin);</w:t>
      </w:r>
    </w:p>
    <w:p w:rsidR="004C3A2E" w:rsidRPr="00DB63CE" w:rsidRDefault="005C7969" w:rsidP="007C7229">
      <w:pPr>
        <w:numPr>
          <w:ilvl w:val="0"/>
          <w:numId w:val="88"/>
        </w:numPr>
        <w:tabs>
          <w:tab w:val="clear" w:pos="720"/>
          <w:tab w:val="left" w:pos="285"/>
        </w:tabs>
        <w:suppressAutoHyphens w:val="0"/>
        <w:jc w:val="both"/>
        <w:textAlignment w:val="auto"/>
        <w:rPr>
          <w:rFonts w:ascii="Times New Roman" w:hAnsi="Times New Roman" w:cs="Times New Roman"/>
          <w:i/>
          <w:iCs/>
        </w:rPr>
      </w:pPr>
      <w:r w:rsidRPr="00DB63CE">
        <w:rPr>
          <w:rFonts w:ascii="Times New Roman" w:hAnsi="Times New Roman" w:cs="Times New Roman"/>
          <w:i/>
          <w:iCs/>
        </w:rPr>
        <w:t xml:space="preserve">organizowanie transgranicznego Konkursu Szopek w Szkole Podstawowej w Chochołowie przy współpracy z samorządem Powiatu Nowotarskiego; </w:t>
      </w:r>
    </w:p>
    <w:p w:rsidR="004C3A2E" w:rsidRPr="00DB63CE" w:rsidRDefault="005C7969" w:rsidP="007C7229">
      <w:pPr>
        <w:numPr>
          <w:ilvl w:val="0"/>
          <w:numId w:val="88"/>
        </w:numPr>
        <w:tabs>
          <w:tab w:val="clear" w:pos="720"/>
          <w:tab w:val="left" w:pos="285"/>
        </w:tabs>
        <w:suppressAutoHyphens w:val="0"/>
        <w:jc w:val="both"/>
        <w:textAlignment w:val="auto"/>
        <w:rPr>
          <w:rFonts w:ascii="Times New Roman" w:hAnsi="Times New Roman" w:cs="Times New Roman"/>
          <w:i/>
          <w:iCs/>
        </w:rPr>
      </w:pPr>
      <w:r w:rsidRPr="00DB63CE">
        <w:rPr>
          <w:rFonts w:ascii="Times New Roman" w:hAnsi="Times New Roman" w:cs="Times New Roman"/>
          <w:i/>
          <w:iCs/>
        </w:rPr>
        <w:t>wspólna organizacja przez Szkołę Podstawową im. św. Jana Kantego w Odrowążu</w:t>
      </w:r>
      <w:r w:rsidRPr="00DB63CE">
        <w:rPr>
          <w:rFonts w:ascii="Times New Roman" w:hAnsi="Times New Roman" w:cs="Times New Roman"/>
          <w:i/>
          <w:iCs/>
        </w:rPr>
        <w:br/>
        <w:t>i Powiatowe Centrum Kultury w Nowym Targu Powiatowego Konkursu Pieśni Patriotycznej</w:t>
      </w:r>
      <w:r w:rsidRPr="00DB63CE">
        <w:rPr>
          <w:rFonts w:ascii="Times New Roman" w:hAnsi="Times New Roman" w:cs="Times New Roman"/>
          <w:i/>
          <w:iCs/>
        </w:rPr>
        <w:br/>
        <w:t xml:space="preserve">i Żołnierskiej im. Feliksa </w:t>
      </w:r>
      <w:proofErr w:type="spellStart"/>
      <w:r w:rsidRPr="00DB63CE">
        <w:rPr>
          <w:rFonts w:ascii="Times New Roman" w:hAnsi="Times New Roman" w:cs="Times New Roman"/>
          <w:i/>
          <w:iCs/>
        </w:rPr>
        <w:t>Gwiżdża</w:t>
      </w:r>
      <w:proofErr w:type="spellEnd"/>
      <w:r w:rsidRPr="00DB63CE">
        <w:rPr>
          <w:rFonts w:ascii="Times New Roman" w:hAnsi="Times New Roman" w:cs="Times New Roman"/>
          <w:i/>
          <w:iCs/>
        </w:rPr>
        <w:t>;</w:t>
      </w:r>
    </w:p>
    <w:p w:rsidR="004C3A2E" w:rsidRPr="00DB63CE" w:rsidRDefault="005C7969" w:rsidP="007C7229">
      <w:pPr>
        <w:numPr>
          <w:ilvl w:val="0"/>
          <w:numId w:val="88"/>
        </w:numPr>
        <w:tabs>
          <w:tab w:val="clear" w:pos="720"/>
          <w:tab w:val="left" w:pos="345"/>
        </w:tabs>
        <w:suppressAutoHyphens w:val="0"/>
        <w:jc w:val="both"/>
        <w:textAlignment w:val="auto"/>
        <w:rPr>
          <w:rFonts w:ascii="Times New Roman" w:hAnsi="Times New Roman" w:cs="Times New Roman"/>
          <w:i/>
          <w:iCs/>
        </w:rPr>
      </w:pPr>
      <w:r w:rsidRPr="00DB63CE">
        <w:rPr>
          <w:rFonts w:ascii="Times New Roman" w:hAnsi="Times New Roman" w:cs="Times New Roman"/>
          <w:i/>
          <w:iCs/>
        </w:rPr>
        <w:t>współpraca Szkoły Podstawowej w Ratułowie ze Starostwem Powiatowym:(pozyskanie fu</w:t>
      </w:r>
      <w:r w:rsidRPr="00DB63CE">
        <w:rPr>
          <w:rFonts w:ascii="Times New Roman" w:hAnsi="Times New Roman" w:cs="Times New Roman"/>
          <w:i/>
          <w:iCs/>
        </w:rPr>
        <w:t>n</w:t>
      </w:r>
      <w:r w:rsidRPr="00DB63CE">
        <w:rPr>
          <w:rFonts w:ascii="Times New Roman" w:hAnsi="Times New Roman" w:cs="Times New Roman"/>
          <w:i/>
          <w:iCs/>
        </w:rPr>
        <w:t xml:space="preserve">duszy na naukę gry na skrzypcach, organizację Ogólnopolskiego Konkursu Literackiego, </w:t>
      </w:r>
      <w:r w:rsidRPr="00DB63CE">
        <w:rPr>
          <w:rFonts w:ascii="Times New Roman" w:hAnsi="Times New Roman" w:cs="Times New Roman"/>
          <w:i/>
          <w:iCs/>
        </w:rPr>
        <w:lastRenderedPageBreak/>
        <w:t>Plastycznego i Recytatorskiego im. ks. prof. Józefa Tischnera, Ogólnopolskie Zawody w Na</w:t>
      </w:r>
      <w:r w:rsidRPr="00DB63CE">
        <w:rPr>
          <w:rFonts w:ascii="Times New Roman" w:hAnsi="Times New Roman" w:cs="Times New Roman"/>
          <w:i/>
          <w:iCs/>
        </w:rPr>
        <w:t>r</w:t>
      </w:r>
      <w:r w:rsidRPr="00DB63CE">
        <w:rPr>
          <w:rFonts w:ascii="Times New Roman" w:hAnsi="Times New Roman" w:cs="Times New Roman"/>
          <w:i/>
          <w:iCs/>
        </w:rPr>
        <w:t xml:space="preserve">ciarstwie Alpejskim im. ks. prof. Józefa Tischnera; współorganizowanie </w:t>
      </w:r>
      <w:proofErr w:type="spellStart"/>
      <w:r w:rsidRPr="00DB63CE">
        <w:rPr>
          <w:rFonts w:ascii="Times New Roman" w:hAnsi="Times New Roman" w:cs="Times New Roman"/>
          <w:i/>
          <w:iCs/>
        </w:rPr>
        <w:t>Międzypowiatowego</w:t>
      </w:r>
      <w:proofErr w:type="spellEnd"/>
      <w:r w:rsidRPr="00DB63CE">
        <w:rPr>
          <w:rFonts w:ascii="Times New Roman" w:hAnsi="Times New Roman" w:cs="Times New Roman"/>
          <w:i/>
          <w:iCs/>
        </w:rPr>
        <w:t xml:space="preserve"> Konkursu Przyrodniczego dla Najmłodszych, </w:t>
      </w:r>
    </w:p>
    <w:p w:rsidR="00EB6D4B" w:rsidRPr="00DB63CE" w:rsidRDefault="00EB6D4B" w:rsidP="007C7229">
      <w:pPr>
        <w:numPr>
          <w:ilvl w:val="0"/>
          <w:numId w:val="74"/>
        </w:numPr>
        <w:tabs>
          <w:tab w:val="clear" w:pos="720"/>
          <w:tab w:val="left" w:pos="225"/>
          <w:tab w:val="left" w:pos="390"/>
        </w:tabs>
        <w:suppressAutoHyphens w:val="0"/>
        <w:ind w:left="397" w:hanging="340"/>
        <w:jc w:val="both"/>
        <w:textAlignment w:val="auto"/>
        <w:rPr>
          <w:rFonts w:ascii="Times New Roman" w:hAnsi="Times New Roman" w:cs="Times New Roman"/>
          <w:i/>
          <w:iCs/>
        </w:rPr>
      </w:pPr>
      <w:r w:rsidRPr="00DB63CE">
        <w:rPr>
          <w:rFonts w:ascii="Times New Roman" w:hAnsi="Times New Roman" w:cs="Times New Roman"/>
          <w:i/>
          <w:iCs/>
        </w:rPr>
        <w:t>Realizowano współpracę z Powiatem Nowotarskim obejmującą prowadzenie na terenie Gminy Punku Konsultacyjnego Poradni Psychologiczno-Pedagogicznej (Gmina przekazała kwotę 15 000,00).</w:t>
      </w:r>
    </w:p>
    <w:p w:rsidR="004C3A2E" w:rsidRPr="00DB63CE" w:rsidRDefault="005C7969" w:rsidP="007C7229">
      <w:pPr>
        <w:numPr>
          <w:ilvl w:val="0"/>
          <w:numId w:val="74"/>
        </w:numPr>
        <w:tabs>
          <w:tab w:val="clear" w:pos="720"/>
          <w:tab w:val="left" w:pos="225"/>
          <w:tab w:val="left" w:pos="390"/>
        </w:tabs>
        <w:suppressAutoHyphens w:val="0"/>
        <w:ind w:left="397" w:hanging="340"/>
        <w:jc w:val="both"/>
        <w:textAlignment w:val="auto"/>
        <w:rPr>
          <w:rFonts w:ascii="Times New Roman" w:hAnsi="Times New Roman" w:cs="Times New Roman"/>
          <w:i/>
          <w:iCs/>
        </w:rPr>
      </w:pPr>
      <w:proofErr w:type="spellStart"/>
      <w:r w:rsidRPr="00DB63CE">
        <w:rPr>
          <w:rFonts w:ascii="Times New Roman" w:hAnsi="Times New Roman" w:cs="Times New Roman"/>
          <w:i/>
        </w:rPr>
        <w:t>CKiP</w:t>
      </w:r>
      <w:proofErr w:type="spellEnd"/>
      <w:r w:rsidRPr="00DB63CE">
        <w:rPr>
          <w:rFonts w:ascii="Times New Roman" w:hAnsi="Times New Roman" w:cs="Times New Roman"/>
          <w:i/>
        </w:rPr>
        <w:t xml:space="preserve"> brało udział w projekcie dotyczącym warsztatów malarskich dla dzieci i młodzieży pt. ,,Dojrzeć Swoją Małą Ojczyznę” organizowanym w Gminnym Ośrodku Kultury w Białym Dunajcu. </w:t>
      </w:r>
      <w:r w:rsidRPr="00DB63CE">
        <w:rPr>
          <w:rFonts w:ascii="Times New Roman" w:hAnsi="Times New Roman" w:cs="Times New Roman"/>
          <w:i/>
          <w:iCs/>
        </w:rPr>
        <w:t>Działanie realizowane jest też poprzez współpracę z samorządem Powiatu Nowota</w:t>
      </w:r>
      <w:r w:rsidRPr="00DB63CE">
        <w:rPr>
          <w:rFonts w:ascii="Times New Roman" w:hAnsi="Times New Roman" w:cs="Times New Roman"/>
          <w:i/>
          <w:iCs/>
        </w:rPr>
        <w:t>r</w:t>
      </w:r>
      <w:r w:rsidRPr="00DB63CE">
        <w:rPr>
          <w:rFonts w:ascii="Times New Roman" w:hAnsi="Times New Roman" w:cs="Times New Roman"/>
          <w:i/>
          <w:iCs/>
        </w:rPr>
        <w:t xml:space="preserve">skiego w związku z organizacją imprez z zakresu kultury. Przykładem jest Patronat Honorowy Starosty Nowotarskiego oraz wsparcie finansowe imprez organizowanych przez </w:t>
      </w:r>
      <w:proofErr w:type="spellStart"/>
      <w:r w:rsidRPr="00DB63CE">
        <w:rPr>
          <w:rFonts w:ascii="Times New Roman" w:hAnsi="Times New Roman" w:cs="Times New Roman"/>
          <w:i/>
          <w:iCs/>
        </w:rPr>
        <w:t>CKiP</w:t>
      </w:r>
      <w:proofErr w:type="spellEnd"/>
      <w:r w:rsidRPr="00DB63CE">
        <w:rPr>
          <w:rFonts w:ascii="Times New Roman" w:hAnsi="Times New Roman" w:cs="Times New Roman"/>
          <w:i/>
          <w:iCs/>
        </w:rPr>
        <w:t xml:space="preserve">: Konkurs Góralskiej Pieśni Religijnej „Papieska Majówka” oraz Konkurs </w:t>
      </w:r>
      <w:proofErr w:type="spellStart"/>
      <w:r w:rsidRPr="00DB63CE">
        <w:rPr>
          <w:rFonts w:ascii="Times New Roman" w:hAnsi="Times New Roman" w:cs="Times New Roman"/>
          <w:i/>
          <w:iCs/>
        </w:rPr>
        <w:t>Młodyk</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Toniecników</w:t>
      </w:r>
      <w:proofErr w:type="spellEnd"/>
      <w:r w:rsidRPr="00DB63CE">
        <w:rPr>
          <w:rFonts w:ascii="Times New Roman" w:hAnsi="Times New Roman" w:cs="Times New Roman"/>
          <w:i/>
          <w:iCs/>
        </w:rPr>
        <w:t xml:space="preserve"> i Śpiew</w:t>
      </w:r>
      <w:r w:rsidRPr="00DB63CE">
        <w:rPr>
          <w:rFonts w:ascii="Times New Roman" w:hAnsi="Times New Roman" w:cs="Times New Roman"/>
          <w:i/>
          <w:iCs/>
        </w:rPr>
        <w:t>o</w:t>
      </w:r>
      <w:r w:rsidRPr="00DB63CE">
        <w:rPr>
          <w:rFonts w:ascii="Times New Roman" w:hAnsi="Times New Roman" w:cs="Times New Roman"/>
          <w:i/>
          <w:iCs/>
        </w:rPr>
        <w:t>ków Góralskich „</w:t>
      </w:r>
      <w:proofErr w:type="spellStart"/>
      <w:r w:rsidRPr="00DB63CE">
        <w:rPr>
          <w:rFonts w:ascii="Times New Roman" w:hAnsi="Times New Roman" w:cs="Times New Roman"/>
          <w:i/>
          <w:iCs/>
        </w:rPr>
        <w:t>Przeziyracka</w:t>
      </w:r>
      <w:proofErr w:type="spellEnd"/>
      <w:r w:rsidRPr="00DB63CE">
        <w:rPr>
          <w:rFonts w:ascii="Times New Roman" w:hAnsi="Times New Roman" w:cs="Times New Roman"/>
          <w:i/>
          <w:iCs/>
        </w:rPr>
        <w:t>”.</w:t>
      </w:r>
    </w:p>
    <w:p w:rsidR="004C3A2E" w:rsidRPr="00DB63CE" w:rsidRDefault="005C7969" w:rsidP="007C7229">
      <w:pPr>
        <w:numPr>
          <w:ilvl w:val="0"/>
          <w:numId w:val="74"/>
        </w:numPr>
        <w:tabs>
          <w:tab w:val="clear" w:pos="720"/>
          <w:tab w:val="left" w:pos="225"/>
          <w:tab w:val="left" w:pos="390"/>
        </w:tabs>
        <w:suppressAutoHyphens w:val="0"/>
        <w:ind w:left="397" w:hanging="340"/>
        <w:jc w:val="both"/>
        <w:textAlignment w:val="auto"/>
        <w:rPr>
          <w:rFonts w:ascii="Times New Roman" w:hAnsi="Times New Roman" w:cs="Times New Roman"/>
          <w:i/>
          <w:iCs/>
        </w:rPr>
      </w:pPr>
      <w:r w:rsidRPr="00DB63CE">
        <w:rPr>
          <w:rFonts w:ascii="Times New Roman" w:hAnsi="Times New Roman" w:cs="Times New Roman"/>
          <w:i/>
          <w:iCs/>
        </w:rPr>
        <w:t>Kontynuowano współpracę i partnerstwa związane z realizacją projektów dotacyjnych:</w:t>
      </w:r>
    </w:p>
    <w:p w:rsidR="004C3A2E" w:rsidRPr="00DB63CE" w:rsidRDefault="005C7969" w:rsidP="007C7229">
      <w:pPr>
        <w:numPr>
          <w:ilvl w:val="0"/>
          <w:numId w:val="89"/>
        </w:numPr>
        <w:tabs>
          <w:tab w:val="clear" w:pos="720"/>
          <w:tab w:val="left" w:pos="225"/>
        </w:tabs>
        <w:suppressAutoHyphens w:val="0"/>
        <w:jc w:val="both"/>
        <w:textAlignment w:val="auto"/>
        <w:rPr>
          <w:rFonts w:ascii="Times New Roman" w:hAnsi="Times New Roman" w:cs="Times New Roman"/>
          <w:i/>
        </w:rPr>
      </w:pPr>
      <w:r w:rsidRPr="00DB63CE">
        <w:rPr>
          <w:rFonts w:ascii="Times New Roman" w:hAnsi="Times New Roman" w:cs="Times New Roman"/>
          <w:i/>
        </w:rPr>
        <w:t>W roku 2019 podejmowane były liczne działania, wspólne projekty z i innymi samorządami. W szczególności zaliczyć do nich należy kontynuacje wcześniejszych projektów związanych ze Szlakiem rowerowym wokół Tatr – tym razem w ramach etapu III. Partnerstwo utworzono wraz Miastem Nowy Targ, Gminą Nowy Targ, Gmina Łapsze Niżne oraz partnerami ze Sł</w:t>
      </w:r>
      <w:r w:rsidRPr="00DB63CE">
        <w:rPr>
          <w:rFonts w:ascii="Times New Roman" w:hAnsi="Times New Roman" w:cs="Times New Roman"/>
          <w:i/>
        </w:rPr>
        <w:t>o</w:t>
      </w:r>
      <w:r w:rsidRPr="00DB63CE">
        <w:rPr>
          <w:rFonts w:ascii="Times New Roman" w:hAnsi="Times New Roman" w:cs="Times New Roman"/>
          <w:i/>
        </w:rPr>
        <w:t>wacji przy wsparciu Związku Euroregion Tatry oraz Europejskiego Ugrupowania Współpracy Terytorialnej Tatry. Zadanie to zostało opisane w punktach dotyczącym działań z zakresu t</w:t>
      </w:r>
      <w:r w:rsidRPr="00DB63CE">
        <w:rPr>
          <w:rFonts w:ascii="Times New Roman" w:hAnsi="Times New Roman" w:cs="Times New Roman"/>
          <w:i/>
        </w:rPr>
        <w:t>u</w:t>
      </w:r>
      <w:r w:rsidRPr="00DB63CE">
        <w:rPr>
          <w:rFonts w:ascii="Times New Roman" w:hAnsi="Times New Roman" w:cs="Times New Roman"/>
          <w:i/>
        </w:rPr>
        <w:t>rystyki oraz dostępności komunikacyjnej.</w:t>
      </w:r>
    </w:p>
    <w:p w:rsidR="004C3A2E" w:rsidRPr="00DB63CE" w:rsidRDefault="005C7969" w:rsidP="007C7229">
      <w:pPr>
        <w:numPr>
          <w:ilvl w:val="0"/>
          <w:numId w:val="89"/>
        </w:numPr>
        <w:tabs>
          <w:tab w:val="clear" w:pos="720"/>
          <w:tab w:val="left" w:pos="225"/>
        </w:tabs>
        <w:suppressAutoHyphens w:val="0"/>
        <w:jc w:val="both"/>
        <w:textAlignment w:val="auto"/>
        <w:rPr>
          <w:rFonts w:ascii="Times New Roman" w:hAnsi="Times New Roman" w:cs="Times New Roman"/>
          <w:i/>
        </w:rPr>
      </w:pPr>
      <w:r w:rsidRPr="00DB63CE">
        <w:rPr>
          <w:rFonts w:ascii="Times New Roman" w:hAnsi="Times New Roman" w:cs="Times New Roman"/>
          <w:i/>
        </w:rPr>
        <w:t xml:space="preserve">Kontynuacja wspólne działania związane z rozwojem marki „Szlak wokół Tatr”. </w:t>
      </w:r>
    </w:p>
    <w:p w:rsidR="004C3A2E" w:rsidRPr="00DB63CE" w:rsidRDefault="005C7969" w:rsidP="007C7229">
      <w:pPr>
        <w:numPr>
          <w:ilvl w:val="0"/>
          <w:numId w:val="89"/>
        </w:numPr>
        <w:tabs>
          <w:tab w:val="clear" w:pos="720"/>
          <w:tab w:val="left" w:pos="225"/>
        </w:tabs>
        <w:suppressAutoHyphens w:val="0"/>
        <w:jc w:val="both"/>
        <w:textAlignment w:val="auto"/>
        <w:rPr>
          <w:rFonts w:ascii="Times New Roman" w:hAnsi="Times New Roman" w:cs="Times New Roman"/>
          <w:i/>
        </w:rPr>
      </w:pPr>
      <w:r w:rsidRPr="00DB63CE">
        <w:rPr>
          <w:rFonts w:ascii="Times New Roman" w:hAnsi="Times New Roman" w:cs="Times New Roman"/>
          <w:i/>
        </w:rPr>
        <w:t xml:space="preserve">Gmina Czarny Dunajec kontynuowała w 2019 r. partnerskie działania na polu odnawialnych źródeł energii. W ramach opisanego wyżej projektu </w:t>
      </w:r>
      <w:proofErr w:type="spellStart"/>
      <w:r w:rsidRPr="00DB63CE">
        <w:rPr>
          <w:rFonts w:ascii="Times New Roman" w:hAnsi="Times New Roman" w:cs="Times New Roman"/>
          <w:i/>
        </w:rPr>
        <w:t>ekoPodhale</w:t>
      </w:r>
      <w:proofErr w:type="spellEnd"/>
      <w:r w:rsidRPr="00DB63CE">
        <w:rPr>
          <w:rFonts w:ascii="Times New Roman" w:hAnsi="Times New Roman" w:cs="Times New Roman"/>
          <w:i/>
        </w:rPr>
        <w:t xml:space="preserve">  podjęte zostało partnerstwo z Miastem Zakopane (</w:t>
      </w:r>
      <w:proofErr w:type="spellStart"/>
      <w:r w:rsidRPr="00DB63CE">
        <w:rPr>
          <w:rFonts w:ascii="Times New Roman" w:hAnsi="Times New Roman" w:cs="Times New Roman"/>
          <w:i/>
        </w:rPr>
        <w:t>lidpartner</w:t>
      </w:r>
      <w:proofErr w:type="spellEnd"/>
      <w:r w:rsidRPr="00DB63CE">
        <w:rPr>
          <w:rFonts w:ascii="Times New Roman" w:hAnsi="Times New Roman" w:cs="Times New Roman"/>
          <w:i/>
        </w:rPr>
        <w:t>), gminami: Kościelisko, Poronin, natomiast  projekt wymi</w:t>
      </w:r>
      <w:r w:rsidRPr="00DB63CE">
        <w:rPr>
          <w:rFonts w:ascii="Times New Roman" w:hAnsi="Times New Roman" w:cs="Times New Roman"/>
          <w:i/>
        </w:rPr>
        <w:t>a</w:t>
      </w:r>
      <w:r w:rsidRPr="00DB63CE">
        <w:rPr>
          <w:rFonts w:ascii="Times New Roman" w:hAnsi="Times New Roman" w:cs="Times New Roman"/>
          <w:i/>
        </w:rPr>
        <w:t xml:space="preserve">na źródeł ciepła realizowany jest wspólnie z Gminą Kościelisko. Działania opisano w pkt II.3.4. </w:t>
      </w:r>
    </w:p>
    <w:p w:rsidR="004C3A2E" w:rsidRPr="00DB63CE" w:rsidRDefault="005C7969" w:rsidP="007C7229">
      <w:pPr>
        <w:numPr>
          <w:ilvl w:val="0"/>
          <w:numId w:val="89"/>
        </w:numPr>
        <w:tabs>
          <w:tab w:val="clear" w:pos="720"/>
          <w:tab w:val="left" w:pos="225"/>
        </w:tabs>
        <w:suppressAutoHyphens w:val="0"/>
        <w:jc w:val="both"/>
        <w:textAlignment w:val="auto"/>
        <w:rPr>
          <w:rFonts w:ascii="Times New Roman" w:hAnsi="Times New Roman" w:cs="Times New Roman"/>
          <w:i/>
        </w:rPr>
      </w:pPr>
      <w:r w:rsidRPr="00DB63CE">
        <w:rPr>
          <w:rFonts w:ascii="Times New Roman" w:hAnsi="Times New Roman" w:cs="Times New Roman"/>
          <w:i/>
          <w:iCs/>
        </w:rPr>
        <w:t xml:space="preserve">Również projekt „Rozwój cyfrowych usług” (opisany szerzej w punkcie dotyczącym rozwoju usług cyfrowych) zrealizowany został wspólnie z Gminą Kościelisko. Zadanie zgłoszono do rozliczenia w 2019 r. </w:t>
      </w:r>
    </w:p>
    <w:p w:rsidR="00EB6D4B" w:rsidRPr="00DB63CE" w:rsidRDefault="005C7969" w:rsidP="00EB6D4B">
      <w:pPr>
        <w:numPr>
          <w:ilvl w:val="0"/>
          <w:numId w:val="74"/>
        </w:numPr>
        <w:tabs>
          <w:tab w:val="clear" w:pos="720"/>
          <w:tab w:val="left" w:pos="225"/>
          <w:tab w:val="left" w:pos="345"/>
        </w:tabs>
        <w:suppressAutoHyphens w:val="0"/>
        <w:ind w:left="397" w:hanging="340"/>
        <w:jc w:val="both"/>
        <w:textAlignment w:val="auto"/>
        <w:rPr>
          <w:rFonts w:ascii="Times New Roman" w:hAnsi="Times New Roman" w:cs="Times New Roman"/>
          <w:i/>
        </w:rPr>
      </w:pPr>
      <w:r w:rsidRPr="00DB63CE">
        <w:rPr>
          <w:rFonts w:ascii="Times New Roman" w:hAnsi="Times New Roman" w:cs="Times New Roman"/>
          <w:i/>
          <w:iCs/>
        </w:rPr>
        <w:t>Współpraca z Wojewódzkim Urzędem Pracy opisana w pkt I.1.7</w:t>
      </w:r>
    </w:p>
    <w:p w:rsidR="004C3A2E" w:rsidRPr="00DB63CE" w:rsidRDefault="004C3A2E">
      <w:pPr>
        <w:tabs>
          <w:tab w:val="left" w:pos="284"/>
        </w:tabs>
        <w:jc w:val="both"/>
        <w:rPr>
          <w:rFonts w:ascii="Times New Roman" w:hAnsi="Times New Roman" w:cs="Times New Roman"/>
          <w:i/>
        </w:rPr>
      </w:pPr>
    </w:p>
    <w:p w:rsidR="00EB6D4B" w:rsidRPr="00DB63CE" w:rsidRDefault="005C7969">
      <w:pPr>
        <w:jc w:val="both"/>
        <w:rPr>
          <w:rFonts w:ascii="Times New Roman" w:hAnsi="Times New Roman" w:cs="Times New Roman"/>
          <w:b/>
          <w:bCs/>
        </w:rPr>
      </w:pPr>
      <w:bookmarkStart w:id="66" w:name="_Hlk41567698"/>
      <w:r w:rsidRPr="00DB63CE">
        <w:rPr>
          <w:rFonts w:ascii="Times New Roman" w:hAnsi="Times New Roman" w:cs="Times New Roman"/>
          <w:b/>
          <w:bCs/>
        </w:rPr>
        <w:t>II.4.6. Intensyfikacja współpracy z samorządowymi partnerami zagranicznymi, np. w ramach Euroregionu „Tatry”</w:t>
      </w:r>
    </w:p>
    <w:bookmarkEnd w:id="66"/>
    <w:p w:rsidR="004C3A2E" w:rsidRPr="00DB63CE" w:rsidRDefault="005C7969">
      <w:pPr>
        <w:jc w:val="both"/>
        <w:rPr>
          <w:rFonts w:ascii="Times New Roman" w:hAnsi="Times New Roman" w:cs="Times New Roman"/>
        </w:rPr>
      </w:pPr>
      <w:r w:rsidRPr="00DB63CE">
        <w:rPr>
          <w:rFonts w:ascii="Times New Roman" w:hAnsi="Times New Roman" w:cs="Times New Roman"/>
          <w:b/>
          <w:bCs/>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i/>
          <w:iCs/>
        </w:rPr>
      </w:pPr>
      <w:r w:rsidRPr="00DB63CE">
        <w:rPr>
          <w:rFonts w:ascii="Times New Roman" w:hAnsi="Times New Roman" w:cs="Times New Roman"/>
          <w:i/>
          <w:iCs/>
        </w:rPr>
        <w:t xml:space="preserve">Rok 2019 był bardzo intensywny pod względem współpracy z partnerami słowackimi, przy znacznym wsparciu podmiotów, które Gmina współtworzy tj. Związku Euroregion Tatry oraz ugrupowania EUWT Tatry. </w:t>
      </w:r>
    </w:p>
    <w:p w:rsidR="004C3A2E" w:rsidRPr="00DB63CE" w:rsidRDefault="005C7969">
      <w:pPr>
        <w:jc w:val="both"/>
        <w:rPr>
          <w:rFonts w:ascii="Times New Roman" w:hAnsi="Times New Roman" w:cs="Times New Roman"/>
          <w:i/>
          <w:iCs/>
        </w:rPr>
      </w:pPr>
      <w:r w:rsidRPr="00DB63CE">
        <w:rPr>
          <w:rFonts w:ascii="Times New Roman" w:hAnsi="Times New Roman" w:cs="Times New Roman"/>
          <w:i/>
          <w:iCs/>
        </w:rPr>
        <w:t>W minionym roku:</w:t>
      </w:r>
    </w:p>
    <w:p w:rsidR="004C3A2E" w:rsidRPr="00DB63CE" w:rsidRDefault="005C7969" w:rsidP="007C7229">
      <w:pPr>
        <w:numPr>
          <w:ilvl w:val="0"/>
          <w:numId w:val="70"/>
        </w:numPr>
        <w:tabs>
          <w:tab w:val="clear" w:pos="720"/>
          <w:tab w:val="left" w:pos="345"/>
        </w:tabs>
        <w:ind w:left="340" w:hanging="340"/>
        <w:jc w:val="both"/>
        <w:rPr>
          <w:rFonts w:ascii="Times New Roman" w:hAnsi="Times New Roman" w:cs="Times New Roman"/>
          <w:i/>
          <w:iCs/>
        </w:rPr>
      </w:pPr>
      <w:r w:rsidRPr="00DB63CE">
        <w:rPr>
          <w:rFonts w:ascii="Times New Roman" w:hAnsi="Times New Roman" w:cs="Times New Roman"/>
          <w:i/>
          <w:iCs/>
        </w:rPr>
        <w:t xml:space="preserve">Realizowano wspólnie projekt: III etap Szlaku wokół Tatr oraz pozyskano dla niego dotację wspólnie z partnerami polskimi oraz słowackimi: miasto Spiska Bela, </w:t>
      </w:r>
      <w:proofErr w:type="spellStart"/>
      <w:r w:rsidRPr="00DB63CE">
        <w:rPr>
          <w:rFonts w:ascii="Times New Roman" w:hAnsi="Times New Roman" w:cs="Times New Roman"/>
          <w:i/>
          <w:iCs/>
        </w:rPr>
        <w:t>obec</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Huncovce</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Hniezdne</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Velka</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Lomnica</w:t>
      </w:r>
      <w:proofErr w:type="spellEnd"/>
      <w:r w:rsidRPr="00DB63CE">
        <w:rPr>
          <w:rFonts w:ascii="Times New Roman" w:hAnsi="Times New Roman" w:cs="Times New Roman"/>
          <w:i/>
          <w:iCs/>
        </w:rPr>
        <w:t>. Projekt szerzej opisano w części dotyczącej rozwoju szlaków komunikacyjnych o charakterze sportowo-rekreacyjnym i turystycznym.</w:t>
      </w:r>
    </w:p>
    <w:p w:rsidR="004C3A2E" w:rsidRPr="00DB63CE" w:rsidRDefault="005C7969" w:rsidP="007C7229">
      <w:pPr>
        <w:numPr>
          <w:ilvl w:val="0"/>
          <w:numId w:val="70"/>
        </w:numPr>
        <w:tabs>
          <w:tab w:val="clear" w:pos="720"/>
          <w:tab w:val="left" w:pos="345"/>
        </w:tabs>
        <w:ind w:left="340" w:hanging="340"/>
        <w:jc w:val="both"/>
        <w:rPr>
          <w:rFonts w:ascii="Times New Roman" w:hAnsi="Times New Roman" w:cs="Times New Roman"/>
          <w:i/>
          <w:iCs/>
        </w:rPr>
      </w:pPr>
      <w:r w:rsidRPr="00DB63CE">
        <w:rPr>
          <w:rStyle w:val="Mocnowyrniony"/>
          <w:rFonts w:ascii="Times New Roman" w:hAnsi="Times New Roman" w:cs="Times New Roman"/>
          <w:b w:val="0"/>
          <w:bCs w:val="0"/>
          <w:i/>
          <w:iCs/>
        </w:rPr>
        <w:t>Rozliczono  projekt „</w:t>
      </w:r>
      <w:r w:rsidRPr="00DB63CE">
        <w:rPr>
          <w:rFonts w:ascii="Times New Roman" w:hAnsi="Times New Roman" w:cs="Times New Roman"/>
          <w:i/>
          <w:iCs/>
        </w:rPr>
        <w:t xml:space="preserve">Rowerem po kulturowym i przyrodniczym dziedzictwie pogranicza” w ramach Programu Współpracy </w:t>
      </w:r>
      <w:proofErr w:type="spellStart"/>
      <w:r w:rsidRPr="00DB63CE">
        <w:rPr>
          <w:rFonts w:ascii="Times New Roman" w:hAnsi="Times New Roman" w:cs="Times New Roman"/>
          <w:i/>
          <w:iCs/>
        </w:rPr>
        <w:t>Transgranicznej</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Interreg</w:t>
      </w:r>
      <w:proofErr w:type="spellEnd"/>
      <w:r w:rsidRPr="00DB63CE">
        <w:rPr>
          <w:rFonts w:ascii="Times New Roman" w:hAnsi="Times New Roman" w:cs="Times New Roman"/>
          <w:i/>
          <w:iCs/>
        </w:rPr>
        <w:t xml:space="preserve"> V-A Polska – Słowacja 2014-2020. Umowa partnerska została podpisana przez: Miasto Dolny </w:t>
      </w:r>
      <w:proofErr w:type="spellStart"/>
      <w:r w:rsidRPr="00DB63CE">
        <w:rPr>
          <w:rFonts w:ascii="Times New Roman" w:hAnsi="Times New Roman" w:cs="Times New Roman"/>
          <w:i/>
          <w:iCs/>
        </w:rPr>
        <w:t>Kubin</w:t>
      </w:r>
      <w:proofErr w:type="spellEnd"/>
      <w:r w:rsidRPr="00DB63CE">
        <w:rPr>
          <w:rFonts w:ascii="Times New Roman" w:hAnsi="Times New Roman" w:cs="Times New Roman"/>
          <w:i/>
          <w:iCs/>
        </w:rPr>
        <w:t xml:space="preserve"> – partner wiodący, Miasto </w:t>
      </w:r>
      <w:proofErr w:type="spellStart"/>
      <w:r w:rsidRPr="00DB63CE">
        <w:rPr>
          <w:rFonts w:ascii="Times New Roman" w:hAnsi="Times New Roman" w:cs="Times New Roman"/>
          <w:i/>
          <w:iCs/>
        </w:rPr>
        <w:t>Trstena</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Obec</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Liesek</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Obec</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Hladovka</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Obec</w:t>
      </w:r>
      <w:proofErr w:type="spellEnd"/>
      <w:r w:rsidRPr="00DB63CE">
        <w:rPr>
          <w:rFonts w:ascii="Times New Roman" w:hAnsi="Times New Roman" w:cs="Times New Roman"/>
          <w:i/>
          <w:iCs/>
        </w:rPr>
        <w:t xml:space="preserve"> Sucha Hora, Parafię Rzymsko-katolicka w </w:t>
      </w:r>
      <w:proofErr w:type="spellStart"/>
      <w:r w:rsidRPr="00DB63CE">
        <w:rPr>
          <w:rFonts w:ascii="Times New Roman" w:hAnsi="Times New Roman" w:cs="Times New Roman"/>
          <w:i/>
          <w:iCs/>
        </w:rPr>
        <w:t>Trstenie</w:t>
      </w:r>
      <w:proofErr w:type="spellEnd"/>
      <w:r w:rsidRPr="00DB63CE">
        <w:rPr>
          <w:rFonts w:ascii="Times New Roman" w:hAnsi="Times New Roman" w:cs="Times New Roman"/>
          <w:i/>
          <w:iCs/>
        </w:rPr>
        <w:t xml:space="preserve">, </w:t>
      </w:r>
      <w:r w:rsidRPr="00DB63CE">
        <w:rPr>
          <w:rFonts w:ascii="Times New Roman" w:hAnsi="Times New Roman" w:cs="Times New Roman"/>
          <w:i/>
          <w:iCs/>
        </w:rPr>
        <w:lastRenderedPageBreak/>
        <w:t xml:space="preserve">Gminę Czarny Dunajec, Gminę Miasto Zakopane i Gminę Kościelisko. Całkowita wartość projektu wyniosła: 2 370 279,34 EUR, wartość dofinansowania: 2 012 797,50 EUR Na realizację działań zaplanowanych w projekcie Gmina Czarny Dunajec otrzymała dofinansowanie z Europejskiego Funduszu Rozwoju Regionalnego w wysokości 404.072,20 EUR, co stanowi 85% całkowitych kosztów Gminy, tj. kwoty 475.379,12 EUR.  </w:t>
      </w:r>
    </w:p>
    <w:p w:rsidR="004C3A2E" w:rsidRPr="00DB63CE" w:rsidRDefault="005C7969" w:rsidP="007C7229">
      <w:pPr>
        <w:numPr>
          <w:ilvl w:val="0"/>
          <w:numId w:val="70"/>
        </w:numPr>
        <w:tabs>
          <w:tab w:val="clear" w:pos="720"/>
          <w:tab w:val="left" w:pos="345"/>
        </w:tabs>
        <w:ind w:left="340" w:hanging="340"/>
        <w:jc w:val="both"/>
        <w:rPr>
          <w:rFonts w:ascii="Times New Roman" w:hAnsi="Times New Roman" w:cs="Times New Roman"/>
          <w:i/>
          <w:iCs/>
        </w:rPr>
      </w:pPr>
      <w:r w:rsidRPr="00DB63CE">
        <w:rPr>
          <w:rFonts w:ascii="Times New Roman" w:hAnsi="Times New Roman" w:cs="Times New Roman"/>
          <w:i/>
          <w:iCs/>
        </w:rPr>
        <w:t xml:space="preserve">Gmina Czarny Dunajec we współpracy z Miastem </w:t>
      </w:r>
      <w:proofErr w:type="spellStart"/>
      <w:r w:rsidRPr="00DB63CE">
        <w:rPr>
          <w:rFonts w:ascii="Times New Roman" w:hAnsi="Times New Roman" w:cs="Times New Roman"/>
          <w:i/>
          <w:iCs/>
        </w:rPr>
        <w:t>Trstena</w:t>
      </w:r>
      <w:proofErr w:type="spellEnd"/>
      <w:r w:rsidRPr="00DB63CE">
        <w:rPr>
          <w:rFonts w:ascii="Times New Roman" w:hAnsi="Times New Roman" w:cs="Times New Roman"/>
          <w:i/>
          <w:iCs/>
        </w:rPr>
        <w:t xml:space="preserve"> zrealizowała </w:t>
      </w:r>
      <w:proofErr w:type="spellStart"/>
      <w:r w:rsidRPr="00DB63CE">
        <w:rPr>
          <w:rFonts w:ascii="Times New Roman" w:hAnsi="Times New Roman" w:cs="Times New Roman"/>
          <w:i/>
          <w:iCs/>
        </w:rPr>
        <w:t>transgraniczny</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mikroprojekt</w:t>
      </w:r>
      <w:proofErr w:type="spellEnd"/>
      <w:r w:rsidRPr="00DB63CE">
        <w:rPr>
          <w:rFonts w:ascii="Times New Roman" w:hAnsi="Times New Roman" w:cs="Times New Roman"/>
          <w:i/>
          <w:iCs/>
        </w:rPr>
        <w:t xml:space="preserve"> pt. „Po śladach dziedzictwa kulturowego regionu transgranicznego” Projekt był współfinansowany przez Unię Europejską z Europejskiego Funduszu Rozwoju Regionalnego oraz z budżetu państwa za pośrednictwem Euroregionu „Tatry” w ramach Programu </w:t>
      </w:r>
      <w:proofErr w:type="spellStart"/>
      <w:r w:rsidRPr="00DB63CE">
        <w:rPr>
          <w:rFonts w:ascii="Times New Roman" w:hAnsi="Times New Roman" w:cs="Times New Roman"/>
          <w:i/>
          <w:iCs/>
        </w:rPr>
        <w:t>Interreg</w:t>
      </w:r>
      <w:proofErr w:type="spellEnd"/>
      <w:r w:rsidRPr="00DB63CE">
        <w:rPr>
          <w:rFonts w:ascii="Times New Roman" w:hAnsi="Times New Roman" w:cs="Times New Roman"/>
          <w:i/>
          <w:iCs/>
        </w:rPr>
        <w:t xml:space="preserve"> V-A Polska-Słowacja 2014-2020. W ramach projektu odrestaurowano 7 zabytkowych kapliczek na terenie Gminy. W roku 2019 projekt został skutecznie rozliczony. </w:t>
      </w:r>
    </w:p>
    <w:p w:rsidR="004C3A2E" w:rsidRPr="00DB63CE" w:rsidRDefault="005C7969" w:rsidP="007C7229">
      <w:pPr>
        <w:numPr>
          <w:ilvl w:val="0"/>
          <w:numId w:val="70"/>
        </w:numPr>
        <w:tabs>
          <w:tab w:val="clear" w:pos="720"/>
          <w:tab w:val="left" w:pos="345"/>
        </w:tabs>
        <w:ind w:left="340" w:hanging="340"/>
        <w:jc w:val="both"/>
        <w:rPr>
          <w:rFonts w:ascii="Times New Roman" w:hAnsi="Times New Roman" w:cs="Times New Roman"/>
          <w:i/>
          <w:iCs/>
        </w:rPr>
      </w:pPr>
      <w:r w:rsidRPr="00DB63CE">
        <w:rPr>
          <w:rFonts w:ascii="Times New Roman" w:hAnsi="Times New Roman" w:cs="Times New Roman"/>
          <w:i/>
          <w:iCs/>
        </w:rPr>
        <w:t xml:space="preserve">Wspólnie przygotowano dwa projekty PL-SK „Odkrywanie poprzez udostępnianie – poznajemy dziedzictwo pogranicza Polski i Słowacji” Partner Projektu: </w:t>
      </w:r>
      <w:proofErr w:type="spellStart"/>
      <w:r w:rsidRPr="00DB63CE">
        <w:rPr>
          <w:rFonts w:ascii="Times New Roman" w:hAnsi="Times New Roman" w:cs="Times New Roman"/>
          <w:i/>
          <w:iCs/>
        </w:rPr>
        <w:t>Oravské</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múzeum</w:t>
      </w:r>
      <w:proofErr w:type="spellEnd"/>
      <w:r w:rsidRPr="00DB63CE">
        <w:rPr>
          <w:rFonts w:ascii="Times New Roman" w:hAnsi="Times New Roman" w:cs="Times New Roman"/>
          <w:i/>
          <w:iCs/>
        </w:rPr>
        <w:t xml:space="preserve"> Pavla </w:t>
      </w:r>
      <w:proofErr w:type="spellStart"/>
      <w:r w:rsidRPr="00DB63CE">
        <w:rPr>
          <w:rFonts w:ascii="Times New Roman" w:hAnsi="Times New Roman" w:cs="Times New Roman"/>
          <w:i/>
          <w:iCs/>
        </w:rPr>
        <w:t>Országha</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Hviezdoslava</w:t>
      </w:r>
      <w:proofErr w:type="spellEnd"/>
      <w:r w:rsidRPr="00DB63CE">
        <w:rPr>
          <w:rFonts w:ascii="Times New Roman" w:hAnsi="Times New Roman" w:cs="Times New Roman"/>
          <w:i/>
          <w:iCs/>
        </w:rPr>
        <w:t xml:space="preserve"> v </w:t>
      </w:r>
      <w:proofErr w:type="spellStart"/>
      <w:r w:rsidRPr="00DB63CE">
        <w:rPr>
          <w:rFonts w:ascii="Times New Roman" w:hAnsi="Times New Roman" w:cs="Times New Roman"/>
          <w:i/>
          <w:iCs/>
        </w:rPr>
        <w:t>Dolnom</w:t>
      </w:r>
      <w:proofErr w:type="spellEnd"/>
      <w:r w:rsidRPr="00DB63CE">
        <w:rPr>
          <w:rFonts w:ascii="Times New Roman" w:hAnsi="Times New Roman" w:cs="Times New Roman"/>
          <w:i/>
          <w:iCs/>
        </w:rPr>
        <w:t xml:space="preserve"> </w:t>
      </w:r>
      <w:proofErr w:type="spellStart"/>
      <w:r w:rsidRPr="00DB63CE">
        <w:rPr>
          <w:rFonts w:ascii="Times New Roman" w:hAnsi="Times New Roman" w:cs="Times New Roman"/>
          <w:i/>
          <w:iCs/>
        </w:rPr>
        <w:t>Kubíne</w:t>
      </w:r>
      <w:proofErr w:type="spellEnd"/>
      <w:r w:rsidRPr="00DB63CE">
        <w:rPr>
          <w:rFonts w:ascii="Times New Roman" w:hAnsi="Times New Roman" w:cs="Times New Roman"/>
          <w:i/>
          <w:iCs/>
        </w:rPr>
        <w:t xml:space="preserve">, wartość całkowita projektu 128253,03 € oraz Aktywnie i mobilnie poznajemy dziedzictwo pogranicza Polski i Słowacji, Partner Projektu: Miasto </w:t>
      </w:r>
      <w:proofErr w:type="spellStart"/>
      <w:r w:rsidRPr="00DB63CE">
        <w:rPr>
          <w:rFonts w:ascii="Times New Roman" w:hAnsi="Times New Roman" w:cs="Times New Roman"/>
          <w:i/>
          <w:iCs/>
        </w:rPr>
        <w:t>Trstena</w:t>
      </w:r>
      <w:proofErr w:type="spellEnd"/>
      <w:r w:rsidRPr="00DB63CE">
        <w:rPr>
          <w:rFonts w:ascii="Times New Roman" w:hAnsi="Times New Roman" w:cs="Times New Roman"/>
          <w:i/>
          <w:iCs/>
        </w:rPr>
        <w:t>, Wartość całkowita projektu 139934,60 €. Oba projekty otrzymały dofinansowanie.</w:t>
      </w:r>
    </w:p>
    <w:p w:rsidR="004C3A2E" w:rsidRPr="00DB63CE" w:rsidRDefault="005C7969" w:rsidP="007C7229">
      <w:pPr>
        <w:numPr>
          <w:ilvl w:val="0"/>
          <w:numId w:val="70"/>
        </w:numPr>
        <w:tabs>
          <w:tab w:val="clear" w:pos="720"/>
          <w:tab w:val="left" w:pos="345"/>
        </w:tabs>
        <w:ind w:left="340" w:hanging="340"/>
        <w:jc w:val="both"/>
        <w:rPr>
          <w:rFonts w:ascii="Times New Roman" w:hAnsi="Times New Roman" w:cs="Times New Roman"/>
          <w:i/>
          <w:iCs/>
        </w:rPr>
      </w:pPr>
      <w:r w:rsidRPr="00DB63CE">
        <w:rPr>
          <w:rFonts w:ascii="Times New Roman" w:hAnsi="Times New Roman" w:cs="Times New Roman"/>
          <w:i/>
          <w:iCs/>
        </w:rPr>
        <w:t xml:space="preserve">Centrum Kultury i Promocji Gminy Czarny Dunajec wraz z partnerem z Miasta </w:t>
      </w:r>
      <w:proofErr w:type="spellStart"/>
      <w:r w:rsidRPr="00DB63CE">
        <w:rPr>
          <w:rFonts w:ascii="Times New Roman" w:hAnsi="Times New Roman" w:cs="Times New Roman"/>
          <w:i/>
          <w:iCs/>
        </w:rPr>
        <w:t>Trstena</w:t>
      </w:r>
      <w:proofErr w:type="spellEnd"/>
      <w:r w:rsidRPr="00DB63CE">
        <w:rPr>
          <w:rFonts w:ascii="Times New Roman" w:hAnsi="Times New Roman" w:cs="Times New Roman"/>
          <w:i/>
          <w:iCs/>
        </w:rPr>
        <w:t xml:space="preserve"> realizowało </w:t>
      </w:r>
      <w:proofErr w:type="spellStart"/>
      <w:r w:rsidRPr="00DB63CE">
        <w:rPr>
          <w:rFonts w:ascii="Times New Roman" w:hAnsi="Times New Roman" w:cs="Times New Roman"/>
          <w:i/>
          <w:iCs/>
        </w:rPr>
        <w:t>mikroprojekt</w:t>
      </w:r>
      <w:proofErr w:type="spellEnd"/>
      <w:r w:rsidRPr="00DB63CE">
        <w:rPr>
          <w:rFonts w:ascii="Times New Roman" w:hAnsi="Times New Roman" w:cs="Times New Roman"/>
          <w:i/>
          <w:iCs/>
        </w:rPr>
        <w:t xml:space="preserve"> pt. „</w:t>
      </w:r>
      <w:proofErr w:type="spellStart"/>
      <w:r w:rsidRPr="00DB63CE">
        <w:rPr>
          <w:rFonts w:ascii="Times New Roman" w:hAnsi="Times New Roman" w:cs="Times New Roman"/>
          <w:i/>
          <w:iCs/>
        </w:rPr>
        <w:t>Transgranczni</w:t>
      </w:r>
      <w:proofErr w:type="spellEnd"/>
      <w:r w:rsidRPr="00DB63CE">
        <w:rPr>
          <w:rFonts w:ascii="Times New Roman" w:hAnsi="Times New Roman" w:cs="Times New Roman"/>
          <w:i/>
          <w:iCs/>
        </w:rPr>
        <w:t xml:space="preserve"> Animatorzy Kultury – nowoczesne formy edukacji specjalistycznej na polsko-słowackim pograniczu.” Projekt był współfinansowany przez Unię Europejską z Europejskiego Funduszu Rozwoju Regionalnego oraz z budżetu państwa za pośrednictwem Euroregionu „Tatry” w ramach Programu </w:t>
      </w:r>
      <w:proofErr w:type="spellStart"/>
      <w:r w:rsidRPr="00DB63CE">
        <w:rPr>
          <w:rFonts w:ascii="Times New Roman" w:hAnsi="Times New Roman" w:cs="Times New Roman"/>
          <w:i/>
          <w:iCs/>
        </w:rPr>
        <w:t>Interreg</w:t>
      </w:r>
      <w:proofErr w:type="spellEnd"/>
      <w:r w:rsidRPr="00DB63CE">
        <w:rPr>
          <w:rFonts w:ascii="Times New Roman" w:hAnsi="Times New Roman" w:cs="Times New Roman"/>
          <w:i/>
          <w:iCs/>
        </w:rPr>
        <w:t xml:space="preserve"> V-A Polska-Słowacja 2014-2020. W ramach projektu  w 2019 roku przeprowadzono cykl warsztatów tanecznych i teatralnych dla przyszłych animatorów kultury.</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bCs/>
        </w:rPr>
      </w:pPr>
      <w:bookmarkStart w:id="67" w:name="_Hlk41567725"/>
      <w:r w:rsidRPr="00DB63CE">
        <w:rPr>
          <w:rFonts w:ascii="Times New Roman" w:hAnsi="Times New Roman" w:cs="Times New Roman"/>
          <w:b/>
          <w:bCs/>
        </w:rPr>
        <w:t xml:space="preserve">II.4.7. Kontynuacja działań podejmowanych przez Podhalańską Lokalną Grupę Działania </w:t>
      </w:r>
    </w:p>
    <w:bookmarkEnd w:id="67"/>
    <w:p w:rsidR="00EB6D4B" w:rsidRPr="00DB63CE" w:rsidRDefault="00EB6D4B">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w:t>
      </w:r>
    </w:p>
    <w:p w:rsidR="004C3A2E" w:rsidRPr="00DB63CE" w:rsidRDefault="005C7969" w:rsidP="007C7229">
      <w:pPr>
        <w:numPr>
          <w:ilvl w:val="0"/>
          <w:numId w:val="71"/>
        </w:numPr>
        <w:tabs>
          <w:tab w:val="clear" w:pos="720"/>
          <w:tab w:val="left" w:pos="284"/>
        </w:tabs>
        <w:suppressAutoHyphens w:val="0"/>
        <w:ind w:left="340" w:hanging="340"/>
        <w:jc w:val="both"/>
        <w:textAlignment w:val="auto"/>
        <w:rPr>
          <w:rFonts w:ascii="Times New Roman" w:hAnsi="Times New Roman" w:cs="Times New Roman"/>
        </w:rPr>
      </w:pPr>
      <w:r w:rsidRPr="00DB63CE">
        <w:rPr>
          <w:rFonts w:ascii="Times New Roman" w:hAnsi="Times New Roman" w:cs="Times New Roman"/>
          <w:i/>
        </w:rPr>
        <w:t>Gmina aktywnie uczestniczy w realizacji Strategii Rozwoju Gminy oraz Strategii Rozwoju LGD której Gmina Czarny Dunajec jest członkiem. W ramach projektów współpracy realizowane są projekty inwestycyjne oraz miękkie. Wspierany jest też rozwój przedsiębiorców oraz Stowarzyszeń</w:t>
      </w:r>
      <w:r w:rsidRPr="00DB63CE">
        <w:rPr>
          <w:rFonts w:ascii="Times New Roman" w:hAnsi="Times New Roman" w:cs="Times New Roman"/>
        </w:rPr>
        <w:t>.</w:t>
      </w:r>
    </w:p>
    <w:p w:rsidR="004C3A2E" w:rsidRPr="00DB63CE" w:rsidRDefault="005C7969" w:rsidP="007C7229">
      <w:pPr>
        <w:numPr>
          <w:ilvl w:val="0"/>
          <w:numId w:val="71"/>
        </w:numPr>
        <w:tabs>
          <w:tab w:val="clear" w:pos="720"/>
          <w:tab w:val="left" w:pos="284"/>
        </w:tabs>
        <w:suppressAutoHyphens w:val="0"/>
        <w:ind w:left="340" w:hanging="340"/>
        <w:jc w:val="both"/>
        <w:textAlignment w:val="auto"/>
        <w:rPr>
          <w:rFonts w:ascii="Times New Roman" w:hAnsi="Times New Roman" w:cs="Times New Roman"/>
        </w:rPr>
      </w:pPr>
      <w:r w:rsidRPr="00DB63CE">
        <w:rPr>
          <w:rFonts w:ascii="Times New Roman" w:hAnsi="Times New Roman" w:cs="Times New Roman"/>
          <w:i/>
        </w:rPr>
        <w:t>Gmina Czarny Dunajec celem lepszej koordynacji działań oddelegowała 3 pracowników Urzędu celem reprezentowania zarówno w Radzie PLGD jak i Zarządzie PLGD. Poza wspomnianymi pracownikami Gminę reprezentują jeszcze 3 inne osoby. W 2019 roku odbyły się 4 posiedzenia Rady PLGD (w tym jedno dwudniowe) oraz 3 posiedzenia Zarządu PLGD.  W trakcie posiedzeń Rada podjęła 23 uchwały oraz zaopiniowała 20 wniosków beneficjentów o zmianę umowy podp</w:t>
      </w:r>
      <w:r w:rsidRPr="00DB63CE">
        <w:rPr>
          <w:rFonts w:ascii="Times New Roman" w:hAnsi="Times New Roman" w:cs="Times New Roman"/>
          <w:i/>
        </w:rPr>
        <w:t>i</w:t>
      </w:r>
      <w:r w:rsidRPr="00DB63CE">
        <w:rPr>
          <w:rFonts w:ascii="Times New Roman" w:hAnsi="Times New Roman" w:cs="Times New Roman"/>
          <w:i/>
        </w:rPr>
        <w:t>sanej z UMWM. Przeprowadzono również 2 szkolenia dla członków Rady w zakresie procedur PROW na lata 2014-2020.</w:t>
      </w:r>
    </w:p>
    <w:p w:rsidR="004C3A2E" w:rsidRPr="00DB63CE" w:rsidRDefault="005C7969" w:rsidP="007C7229">
      <w:pPr>
        <w:numPr>
          <w:ilvl w:val="0"/>
          <w:numId w:val="71"/>
        </w:numPr>
        <w:tabs>
          <w:tab w:val="clear" w:pos="720"/>
          <w:tab w:val="left" w:pos="284"/>
        </w:tabs>
        <w:suppressAutoHyphens w:val="0"/>
        <w:ind w:left="340" w:hanging="340"/>
        <w:jc w:val="both"/>
        <w:textAlignment w:val="auto"/>
        <w:rPr>
          <w:rFonts w:ascii="Times New Roman" w:hAnsi="Times New Roman" w:cs="Times New Roman"/>
          <w:i/>
        </w:rPr>
      </w:pPr>
      <w:r w:rsidRPr="00DB63CE">
        <w:rPr>
          <w:rFonts w:ascii="Times New Roman" w:hAnsi="Times New Roman" w:cs="Times New Roman"/>
          <w:i/>
        </w:rPr>
        <w:t xml:space="preserve">Przy wsparciu Gminy (przekazanie terenu, niezbędnej dokumentacji, pomoc w przygotowaniu wniosku dotacyjnego) pozyskane zostało przez OSP Koniówka dofinansowanie na budowę boiska piłkarskiego oraz modernizację placu zabaw w Koniówce </w:t>
      </w:r>
    </w:p>
    <w:p w:rsidR="004C3A2E" w:rsidRPr="00DB63CE" w:rsidRDefault="005C7969" w:rsidP="007C7229">
      <w:pPr>
        <w:numPr>
          <w:ilvl w:val="0"/>
          <w:numId w:val="71"/>
        </w:numPr>
        <w:tabs>
          <w:tab w:val="clear" w:pos="720"/>
          <w:tab w:val="left" w:pos="284"/>
        </w:tabs>
        <w:suppressAutoHyphens w:val="0"/>
        <w:ind w:left="340" w:hanging="340"/>
        <w:jc w:val="both"/>
        <w:textAlignment w:val="auto"/>
        <w:rPr>
          <w:rFonts w:ascii="Times New Roman" w:hAnsi="Times New Roman" w:cs="Times New Roman"/>
          <w:i/>
        </w:rPr>
      </w:pPr>
      <w:r w:rsidRPr="00DB63CE">
        <w:rPr>
          <w:rFonts w:ascii="Times New Roman" w:hAnsi="Times New Roman" w:cs="Times New Roman"/>
          <w:i/>
        </w:rPr>
        <w:t>Udzielono wsparcia OSP w Ratułowie Dolnym w przygotowaniu wniosku i pozyskaniu dofinans</w:t>
      </w:r>
      <w:r w:rsidRPr="00DB63CE">
        <w:rPr>
          <w:rFonts w:ascii="Times New Roman" w:hAnsi="Times New Roman" w:cs="Times New Roman"/>
          <w:i/>
        </w:rPr>
        <w:t>o</w:t>
      </w:r>
      <w:r w:rsidRPr="00DB63CE">
        <w:rPr>
          <w:rFonts w:ascii="Times New Roman" w:hAnsi="Times New Roman" w:cs="Times New Roman"/>
          <w:i/>
        </w:rPr>
        <w:t xml:space="preserve">wania na budowę strefy rekreacyjnej w Ratułowie.  </w:t>
      </w:r>
    </w:p>
    <w:p w:rsidR="004C3A2E" w:rsidRPr="00DB63CE" w:rsidRDefault="005C7969" w:rsidP="007C7229">
      <w:pPr>
        <w:numPr>
          <w:ilvl w:val="0"/>
          <w:numId w:val="71"/>
        </w:numPr>
        <w:tabs>
          <w:tab w:val="clear" w:pos="720"/>
          <w:tab w:val="left" w:pos="284"/>
        </w:tabs>
        <w:suppressAutoHyphens w:val="0"/>
        <w:ind w:left="340" w:hanging="340"/>
        <w:jc w:val="both"/>
        <w:textAlignment w:val="auto"/>
        <w:rPr>
          <w:rFonts w:ascii="Times New Roman" w:hAnsi="Times New Roman" w:cs="Times New Roman"/>
        </w:rPr>
      </w:pPr>
      <w:r w:rsidRPr="00DB63CE">
        <w:rPr>
          <w:rFonts w:ascii="Times New Roman" w:hAnsi="Times New Roman" w:cs="Times New Roman"/>
          <w:i/>
        </w:rPr>
        <w:t xml:space="preserve">Należy podkreślić, że z udziału Gminy w PLGD korzystali również mieszkańcy, przedsiębiorcy. </w:t>
      </w:r>
      <w:r w:rsidRPr="00DB63CE">
        <w:rPr>
          <w:rFonts w:ascii="Times New Roman" w:hAnsi="Times New Roman" w:cs="Times New Roman"/>
          <w:bCs/>
          <w:i/>
          <w:iCs/>
        </w:rPr>
        <w:t>W roku 2019 z terenu gminy Czarny Dunajec w ramach naborów organizowanych przez PLGD zł</w:t>
      </w:r>
      <w:r w:rsidRPr="00DB63CE">
        <w:rPr>
          <w:rFonts w:ascii="Times New Roman" w:hAnsi="Times New Roman" w:cs="Times New Roman"/>
          <w:bCs/>
          <w:i/>
          <w:iCs/>
        </w:rPr>
        <w:t>o</w:t>
      </w:r>
      <w:r w:rsidRPr="00DB63CE">
        <w:rPr>
          <w:rFonts w:ascii="Times New Roman" w:hAnsi="Times New Roman" w:cs="Times New Roman"/>
          <w:bCs/>
          <w:i/>
          <w:iCs/>
        </w:rPr>
        <w:t>żono 11 wniosków (w tym 6 podlegało ocenie początkiem 2020r)  z czego 6 zostało wybranych do dofinansowania a 2 wnioski trafiły na listę rezerwową. Na rozwijanie bądź zakładanie działaln</w:t>
      </w:r>
      <w:r w:rsidRPr="00DB63CE">
        <w:rPr>
          <w:rFonts w:ascii="Times New Roman" w:hAnsi="Times New Roman" w:cs="Times New Roman"/>
          <w:bCs/>
          <w:i/>
          <w:iCs/>
        </w:rPr>
        <w:t>o</w:t>
      </w:r>
      <w:r w:rsidRPr="00DB63CE">
        <w:rPr>
          <w:rFonts w:ascii="Times New Roman" w:hAnsi="Times New Roman" w:cs="Times New Roman"/>
          <w:bCs/>
          <w:i/>
          <w:iCs/>
        </w:rPr>
        <w:t>ści gospodarczej złożono 9 wniosków 2 wnioski zostały złożone w ramach naborów na inne dzi</w:t>
      </w:r>
      <w:r w:rsidRPr="00DB63CE">
        <w:rPr>
          <w:rFonts w:ascii="Times New Roman" w:hAnsi="Times New Roman" w:cs="Times New Roman"/>
          <w:bCs/>
          <w:i/>
          <w:iCs/>
        </w:rPr>
        <w:t>a</w:t>
      </w:r>
      <w:r w:rsidRPr="00DB63CE">
        <w:rPr>
          <w:rFonts w:ascii="Times New Roman" w:hAnsi="Times New Roman" w:cs="Times New Roman"/>
          <w:bCs/>
          <w:i/>
          <w:iCs/>
        </w:rPr>
        <w:t>łania.</w:t>
      </w:r>
    </w:p>
    <w:p w:rsidR="004C3A2E" w:rsidRPr="00DB63CE" w:rsidRDefault="004C3A2E">
      <w:pPr>
        <w:ind w:left="720"/>
        <w:jc w:val="both"/>
        <w:rPr>
          <w:rFonts w:ascii="Times New Roman" w:hAnsi="Times New Roman" w:cs="Times New Roman"/>
          <w:b/>
          <w:i/>
        </w:rPr>
      </w:pPr>
    </w:p>
    <w:p w:rsidR="004C3A2E" w:rsidRPr="00DB63CE" w:rsidRDefault="005C7969">
      <w:pPr>
        <w:jc w:val="both"/>
        <w:rPr>
          <w:rFonts w:ascii="Times New Roman" w:hAnsi="Times New Roman" w:cs="Times New Roman"/>
          <w:b/>
          <w:bCs/>
        </w:rPr>
      </w:pPr>
      <w:bookmarkStart w:id="68" w:name="_Hlk41567742"/>
      <w:r w:rsidRPr="00DB63CE">
        <w:rPr>
          <w:rFonts w:ascii="Times New Roman" w:hAnsi="Times New Roman" w:cs="Times New Roman"/>
          <w:b/>
          <w:bCs/>
        </w:rPr>
        <w:t xml:space="preserve">II.4.8. Doinwestowanie remiz strażackich i doposażenie sprzętowe Ochotniczych Straży Pożarnych </w:t>
      </w:r>
    </w:p>
    <w:bookmarkEnd w:id="68"/>
    <w:p w:rsidR="00B700BF" w:rsidRPr="00DB63CE" w:rsidRDefault="00B700BF">
      <w:pPr>
        <w:jc w:val="both"/>
        <w:rPr>
          <w:rFonts w:ascii="Times New Roman" w:hAnsi="Times New Roman" w:cs="Times New Roman"/>
        </w:rPr>
      </w:pPr>
    </w:p>
    <w:p w:rsidR="00B700BF" w:rsidRPr="00DB63CE" w:rsidRDefault="005C7969">
      <w:pPr>
        <w:jc w:val="both"/>
        <w:rPr>
          <w:rFonts w:ascii="Times New Roman" w:hAnsi="Times New Roman" w:cs="Times New Roman"/>
          <w:i/>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i/>
        </w:rPr>
        <w:t xml:space="preserve">Informacje zawarto w punkcie dotyczącym współpracy z jednostkami OSP oraz stanu ochrony przeciwpożarowej.  </w:t>
      </w:r>
    </w:p>
    <w:p w:rsidR="004C3A2E" w:rsidRPr="00DB63CE" w:rsidRDefault="004C3A2E">
      <w:pPr>
        <w:jc w:val="both"/>
        <w:rPr>
          <w:rFonts w:ascii="Times New Roman" w:hAnsi="Times New Roman" w:cs="Times New Roman"/>
        </w:rPr>
      </w:pPr>
    </w:p>
    <w:p w:rsidR="00B700BF" w:rsidRPr="00DB63CE" w:rsidRDefault="00B700BF">
      <w:pPr>
        <w:jc w:val="both"/>
        <w:rPr>
          <w:rFonts w:ascii="Times New Roman" w:hAnsi="Times New Roman" w:cs="Times New Roman"/>
          <w:b/>
          <w:highlight w:val="yellow"/>
          <w:u w:val="single"/>
        </w:rPr>
      </w:pPr>
    </w:p>
    <w:p w:rsidR="00B700BF" w:rsidRPr="00DB63CE" w:rsidRDefault="00B700BF">
      <w:pPr>
        <w:jc w:val="both"/>
        <w:rPr>
          <w:rFonts w:ascii="Times New Roman" w:hAnsi="Times New Roman" w:cs="Times New Roman"/>
          <w:b/>
          <w:highlight w:val="yellow"/>
          <w:u w:val="single"/>
        </w:rPr>
      </w:pPr>
    </w:p>
    <w:p w:rsidR="004C3A2E" w:rsidRPr="00DB63CE" w:rsidRDefault="005C7969">
      <w:pPr>
        <w:jc w:val="both"/>
        <w:rPr>
          <w:rFonts w:ascii="Times New Roman" w:hAnsi="Times New Roman" w:cs="Times New Roman"/>
          <w:b/>
          <w:highlight w:val="yellow"/>
          <w:u w:val="single"/>
        </w:rPr>
      </w:pPr>
      <w:bookmarkStart w:id="69" w:name="_Hlk41567764"/>
      <w:r w:rsidRPr="00DB63CE">
        <w:rPr>
          <w:rFonts w:ascii="Times New Roman" w:hAnsi="Times New Roman" w:cs="Times New Roman"/>
          <w:b/>
          <w:highlight w:val="yellow"/>
          <w:u w:val="single"/>
        </w:rPr>
        <w:t>Cel Operacyjny II.5. Rozwój społeczeństwa informacyjnego</w:t>
      </w:r>
      <w:bookmarkEnd w:id="69"/>
    </w:p>
    <w:p w:rsidR="004C3A2E" w:rsidRPr="00DB63CE" w:rsidRDefault="004C3A2E">
      <w:pPr>
        <w:jc w:val="both"/>
        <w:rPr>
          <w:rFonts w:ascii="Times New Roman" w:hAnsi="Times New Roman" w:cs="Times New Roman"/>
          <w:b/>
          <w:u w:val="single"/>
        </w:rPr>
      </w:pPr>
    </w:p>
    <w:p w:rsidR="004C3A2E" w:rsidRPr="00DB63CE" w:rsidRDefault="005C7969">
      <w:pPr>
        <w:jc w:val="both"/>
        <w:rPr>
          <w:rFonts w:ascii="Times New Roman" w:hAnsi="Times New Roman" w:cs="Times New Roman"/>
        </w:rPr>
      </w:pPr>
      <w:bookmarkStart w:id="70" w:name="_Hlk41567913"/>
      <w:r w:rsidRPr="00DB63CE">
        <w:rPr>
          <w:rFonts w:ascii="Times New Roman" w:hAnsi="Times New Roman" w:cs="Times New Roman"/>
          <w:b/>
        </w:rPr>
        <w:t xml:space="preserve">II.5.1. Wsparcie procesu tworzenia bezpiecznych sieci szerokopasmowych, w szczególności na obszarach objętych wykluczeniem cyfrowym </w:t>
      </w:r>
    </w:p>
    <w:bookmarkEnd w:id="70"/>
    <w:p w:rsidR="00B700BF" w:rsidRPr="00DB63CE" w:rsidRDefault="00B700BF">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jc w:val="both"/>
        <w:rPr>
          <w:rFonts w:ascii="Times New Roman" w:hAnsi="Times New Roman" w:cs="Times New Roman"/>
        </w:rPr>
      </w:pPr>
      <w:r w:rsidRPr="00DB63CE">
        <w:rPr>
          <w:rFonts w:ascii="Times New Roman" w:hAnsi="Times New Roman" w:cs="Times New Roman"/>
          <w:i/>
          <w:iCs/>
        </w:rPr>
        <w:t xml:space="preserve">Urząd Gminy podejmował działania wspierające realizację w kolejnych miejscowościach projektu Unia Światłowodowa – Nowotarski Orange Światłowód (objęty dotacją z Programu Operacyjnego Polska Cyfrowa). Projekt zmierza do rozbudowy sieci światłowodowej na terenie tzw. białych plam. Celem Unii Światłowodowej jest nawiązanie współpracy z lokalnymi samorządami w celu optymalizacji procesu realizacji inwestycji i zapewnienia dostępu do szerokopasmowego Internetu. Priorytetem jest dotarcie do placówek szkolnych. </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rPr>
      </w:pPr>
      <w:bookmarkStart w:id="71" w:name="_Hlk41567957"/>
      <w:r w:rsidRPr="00DB63CE">
        <w:rPr>
          <w:rFonts w:ascii="Times New Roman" w:hAnsi="Times New Roman" w:cs="Times New Roman"/>
          <w:b/>
        </w:rPr>
        <w:t>II.5.2. Wsparcie rozwoju nowoczesnej infrastruktury teleinformatycznej niezbędnej dla rozwoju mieszkańców (Punkty Publicznego Dostępu do Internetu) i przedsiębiorstw</w:t>
      </w:r>
    </w:p>
    <w:bookmarkEnd w:id="71"/>
    <w:p w:rsidR="004C3A2E" w:rsidRPr="00DB63CE" w:rsidRDefault="005C7969">
      <w:pPr>
        <w:jc w:val="both"/>
        <w:rPr>
          <w:rFonts w:ascii="Times New Roman" w:hAnsi="Times New Roman" w:cs="Times New Roman"/>
          <w:b/>
        </w:rPr>
      </w:pPr>
      <w:r w:rsidRPr="00DB63CE">
        <w:rPr>
          <w:rFonts w:ascii="Times New Roman" w:hAnsi="Times New Roman" w:cs="Times New Roman"/>
          <w:b/>
        </w:rPr>
        <w:t xml:space="preserve">  </w:t>
      </w:r>
    </w:p>
    <w:p w:rsidR="00B700BF" w:rsidRPr="00DB63CE" w:rsidRDefault="00B700BF" w:rsidP="00B700BF">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suppressAutoHyphens w:val="0"/>
        <w:jc w:val="both"/>
        <w:textAlignment w:val="auto"/>
        <w:rPr>
          <w:rFonts w:ascii="Times New Roman" w:hAnsi="Times New Roman" w:cs="Times New Roman"/>
        </w:rPr>
      </w:pPr>
      <w:r w:rsidRPr="00DB63CE">
        <w:rPr>
          <w:rFonts w:ascii="Times New Roman" w:eastAsia="Times New Roman" w:hAnsi="Times New Roman" w:cs="Times New Roman"/>
          <w:bCs/>
          <w:i/>
          <w:iCs/>
          <w:kern w:val="0"/>
          <w:lang w:eastAsia="pl-PL" w:bidi="ar-SA"/>
        </w:rPr>
        <w:t>Podczas tworzenia założeń do działań projektowych wprowadzono w ramach mikroprojektu PL-SK pn. “Odkrywanie poprzez udostępnianie – poznajemy dziedzictwo pogranicza Polski i Słowacji” multimedialne narzędzia informacyjno-promocyjne w postaci instalacji totemu multimedialnego, który zostanie zainstalowany w centrum Czarnego Dunajca. Totem będzie miał za zadanie prom</w:t>
      </w:r>
      <w:r w:rsidRPr="00DB63CE">
        <w:rPr>
          <w:rFonts w:ascii="Times New Roman" w:eastAsia="Times New Roman" w:hAnsi="Times New Roman" w:cs="Times New Roman"/>
          <w:bCs/>
          <w:i/>
          <w:iCs/>
          <w:kern w:val="0"/>
          <w:lang w:eastAsia="pl-PL" w:bidi="ar-SA"/>
        </w:rPr>
        <w:t>o</w:t>
      </w:r>
      <w:r w:rsidRPr="00DB63CE">
        <w:rPr>
          <w:rFonts w:ascii="Times New Roman" w:eastAsia="Times New Roman" w:hAnsi="Times New Roman" w:cs="Times New Roman"/>
          <w:bCs/>
          <w:i/>
          <w:iCs/>
          <w:kern w:val="0"/>
          <w:lang w:eastAsia="pl-PL" w:bidi="ar-SA"/>
        </w:rPr>
        <w:t>wać realizowany wspólnie projekt jak inne zrealizowane projekty oraz informować o atrakcjach t</w:t>
      </w:r>
      <w:r w:rsidRPr="00DB63CE">
        <w:rPr>
          <w:rFonts w:ascii="Times New Roman" w:eastAsia="Times New Roman" w:hAnsi="Times New Roman" w:cs="Times New Roman"/>
          <w:bCs/>
          <w:i/>
          <w:iCs/>
          <w:kern w:val="0"/>
          <w:lang w:eastAsia="pl-PL" w:bidi="ar-SA"/>
        </w:rPr>
        <w:t>u</w:t>
      </w:r>
      <w:r w:rsidRPr="00DB63CE">
        <w:rPr>
          <w:rFonts w:ascii="Times New Roman" w:eastAsia="Times New Roman" w:hAnsi="Times New Roman" w:cs="Times New Roman"/>
          <w:bCs/>
          <w:i/>
          <w:iCs/>
          <w:kern w:val="0"/>
          <w:lang w:eastAsia="pl-PL" w:bidi="ar-SA"/>
        </w:rPr>
        <w:t>rystycznych Gminy. Zadanie przewidziane do realizacji w roku 2020.</w:t>
      </w:r>
    </w:p>
    <w:p w:rsidR="00B700BF" w:rsidRPr="00DB63CE" w:rsidRDefault="00B700BF">
      <w:pPr>
        <w:jc w:val="both"/>
        <w:rPr>
          <w:rFonts w:ascii="Times New Roman" w:hAnsi="Times New Roman" w:cs="Times New Roman"/>
          <w:b/>
        </w:rPr>
      </w:pPr>
    </w:p>
    <w:p w:rsidR="004C3A2E" w:rsidRPr="00DB63CE" w:rsidRDefault="005C7969">
      <w:pPr>
        <w:jc w:val="both"/>
        <w:rPr>
          <w:rFonts w:ascii="Times New Roman" w:hAnsi="Times New Roman" w:cs="Times New Roman"/>
        </w:rPr>
      </w:pPr>
      <w:bookmarkStart w:id="72" w:name="_Hlk41567974"/>
      <w:r w:rsidRPr="00DB63CE">
        <w:rPr>
          <w:rFonts w:ascii="Times New Roman" w:hAnsi="Times New Roman" w:cs="Times New Roman"/>
          <w:b/>
        </w:rPr>
        <w:t xml:space="preserve">II.5.3. Rozbudowa infrastruktury teleinformatycznej i </w:t>
      </w:r>
      <w:proofErr w:type="spellStart"/>
      <w:r w:rsidRPr="00DB63CE">
        <w:rPr>
          <w:rFonts w:ascii="Times New Roman" w:hAnsi="Times New Roman" w:cs="Times New Roman"/>
          <w:b/>
        </w:rPr>
        <w:t>interoperacyjnych</w:t>
      </w:r>
      <w:proofErr w:type="spellEnd"/>
      <w:r w:rsidRPr="00DB63CE">
        <w:rPr>
          <w:rFonts w:ascii="Times New Roman" w:hAnsi="Times New Roman" w:cs="Times New Roman"/>
          <w:b/>
        </w:rPr>
        <w:t xml:space="preserve"> platform cyfrowych dla instytucji publicznych i samorządu </w:t>
      </w:r>
    </w:p>
    <w:p w:rsidR="00B700BF" w:rsidRPr="00DB63CE" w:rsidRDefault="00B700BF">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bookmarkEnd w:id="72"/>
    <w:p w:rsidR="004C3A2E" w:rsidRPr="00DB63CE" w:rsidRDefault="005C7969">
      <w:pPr>
        <w:jc w:val="both"/>
        <w:rPr>
          <w:rFonts w:ascii="Times New Roman" w:hAnsi="Times New Roman" w:cs="Times New Roman"/>
        </w:rPr>
      </w:pPr>
      <w:r w:rsidRPr="00DB63CE">
        <w:rPr>
          <w:rFonts w:ascii="Times New Roman" w:hAnsi="Times New Roman" w:cs="Times New Roman"/>
          <w:i/>
          <w:iCs/>
        </w:rPr>
        <w:t xml:space="preserve">W ramach działania opisanego w  ramach obszaru interwencji II.5.1. jednym z priorytetów jest doprowadzenie infrastruktury światłowodowej do placówek szkolnych na terenie Gminy. </w:t>
      </w:r>
    </w:p>
    <w:p w:rsidR="004C3A2E" w:rsidRPr="00DB63CE" w:rsidRDefault="004C3A2E">
      <w:pPr>
        <w:jc w:val="both"/>
        <w:rPr>
          <w:rFonts w:ascii="Times New Roman" w:hAnsi="Times New Roman" w:cs="Times New Roman"/>
          <w:b/>
          <w:i/>
        </w:rPr>
      </w:pPr>
    </w:p>
    <w:p w:rsidR="004C3A2E" w:rsidRPr="00DB63CE" w:rsidRDefault="005C7969">
      <w:pPr>
        <w:jc w:val="both"/>
        <w:rPr>
          <w:rFonts w:ascii="Times New Roman" w:hAnsi="Times New Roman" w:cs="Times New Roman"/>
        </w:rPr>
      </w:pPr>
      <w:bookmarkStart w:id="73" w:name="_Hlk41567997"/>
      <w:r w:rsidRPr="00DB63CE">
        <w:rPr>
          <w:rFonts w:ascii="Times New Roman" w:hAnsi="Times New Roman" w:cs="Times New Roman"/>
          <w:b/>
        </w:rPr>
        <w:t xml:space="preserve">II.5.4. Tworzenie zintegrowanych usług publicznych, dostępnych na różnych platformach cyfrowych </w:t>
      </w:r>
    </w:p>
    <w:bookmarkEnd w:id="73"/>
    <w:p w:rsidR="004C3A2E" w:rsidRPr="00DB63CE" w:rsidRDefault="004C3A2E">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tabs>
          <w:tab w:val="left" w:pos="284"/>
        </w:tabs>
        <w:contextualSpacing/>
        <w:jc w:val="both"/>
        <w:rPr>
          <w:rFonts w:ascii="Times New Roman" w:hAnsi="Times New Roman" w:cs="Times New Roman"/>
        </w:rPr>
      </w:pPr>
      <w:r w:rsidRPr="00DB63CE">
        <w:rPr>
          <w:rFonts w:ascii="Times New Roman" w:hAnsi="Times New Roman" w:cs="Times New Roman"/>
          <w:i/>
        </w:rPr>
        <w:t xml:space="preserve">W roku 2019 ostatecznie wdrożono i uruchomiono Punkt Potwierdzania Profilu Zaufanego, oraz wdrożono wszystkie w/w e-usługi publiczne objęte realizowanym w 2018 r. projektem pn. „Rozwój cyfrowych usług publicznych w gminach Kościelisko i Czarny Dunajec” Wartość zadania wyniosła </w:t>
      </w:r>
      <w:r w:rsidRPr="00DB63CE">
        <w:rPr>
          <w:rFonts w:ascii="Times New Roman" w:hAnsi="Times New Roman" w:cs="Times New Roman"/>
          <w:i/>
        </w:rPr>
        <w:lastRenderedPageBreak/>
        <w:t>606.488,40, przy czym  dofinansowanie w ramach RPO 2014-2020 to 440.898,45 zł. Najważniejsze działania objęły:</w:t>
      </w:r>
    </w:p>
    <w:p w:rsidR="004C3A2E" w:rsidRPr="00DB63CE" w:rsidRDefault="005C7969" w:rsidP="007C7229">
      <w:pPr>
        <w:pStyle w:val="Akapitzlist"/>
        <w:numPr>
          <w:ilvl w:val="0"/>
          <w:numId w:val="16"/>
        </w:numPr>
        <w:tabs>
          <w:tab w:val="left" w:pos="284"/>
        </w:tabs>
        <w:spacing w:after="0"/>
        <w:ind w:left="0" w:firstLine="0"/>
        <w:contextualSpacing/>
        <w:jc w:val="both"/>
        <w:rPr>
          <w:rFonts w:ascii="Times New Roman" w:hAnsi="Times New Roman" w:cs="Times New Roman"/>
          <w:i/>
        </w:rPr>
      </w:pPr>
      <w:r w:rsidRPr="00DB63CE">
        <w:rPr>
          <w:rFonts w:ascii="Times New Roman" w:hAnsi="Times New Roman" w:cs="Times New Roman"/>
          <w:i/>
        </w:rPr>
        <w:t>wdrożenie oprogramowania oraz uruchomienie e-usług publicznych obejmujących:</w:t>
      </w:r>
    </w:p>
    <w:p w:rsidR="004C3A2E" w:rsidRPr="00DB63CE" w:rsidRDefault="005C7969" w:rsidP="007C7229">
      <w:pPr>
        <w:pStyle w:val="Akapitzlist"/>
        <w:numPr>
          <w:ilvl w:val="0"/>
          <w:numId w:val="17"/>
        </w:numPr>
        <w:tabs>
          <w:tab w:val="left" w:pos="284"/>
        </w:tabs>
        <w:spacing w:after="0"/>
        <w:contextualSpacing/>
        <w:jc w:val="both"/>
        <w:rPr>
          <w:rFonts w:ascii="Times New Roman" w:hAnsi="Times New Roman" w:cs="Times New Roman"/>
          <w:i/>
        </w:rPr>
      </w:pPr>
      <w:r w:rsidRPr="00DB63CE">
        <w:rPr>
          <w:rFonts w:ascii="Times New Roman" w:hAnsi="Times New Roman" w:cs="Times New Roman"/>
          <w:i/>
        </w:rPr>
        <w:t>elektronizację procesu prowadzenia dialogu społecznego:</w:t>
      </w:r>
    </w:p>
    <w:p w:rsidR="004C3A2E" w:rsidRPr="00DB63CE" w:rsidRDefault="005C7969" w:rsidP="007C7229">
      <w:pPr>
        <w:pStyle w:val="Akapitzlist"/>
        <w:numPr>
          <w:ilvl w:val="0"/>
          <w:numId w:val="17"/>
        </w:numPr>
        <w:tabs>
          <w:tab w:val="left" w:pos="284"/>
        </w:tabs>
        <w:spacing w:after="0"/>
        <w:contextualSpacing/>
        <w:jc w:val="both"/>
        <w:rPr>
          <w:rFonts w:ascii="Times New Roman" w:hAnsi="Times New Roman" w:cs="Times New Roman"/>
          <w:i/>
        </w:rPr>
      </w:pPr>
      <w:r w:rsidRPr="00DB63CE">
        <w:rPr>
          <w:rFonts w:ascii="Times New Roman" w:hAnsi="Times New Roman" w:cs="Times New Roman"/>
          <w:i/>
        </w:rPr>
        <w:t>uruchomienie systemu komunikacji mobilnej z mieszkańcami:</w:t>
      </w:r>
    </w:p>
    <w:p w:rsidR="004C3A2E" w:rsidRPr="00DB63CE" w:rsidRDefault="005C7969" w:rsidP="007C7229">
      <w:pPr>
        <w:pStyle w:val="Akapitzlist"/>
        <w:numPr>
          <w:ilvl w:val="0"/>
          <w:numId w:val="17"/>
        </w:numPr>
        <w:tabs>
          <w:tab w:val="left" w:pos="284"/>
        </w:tabs>
        <w:spacing w:after="0"/>
        <w:contextualSpacing/>
        <w:jc w:val="both"/>
        <w:rPr>
          <w:rFonts w:ascii="Times New Roman" w:hAnsi="Times New Roman" w:cs="Times New Roman"/>
          <w:i/>
        </w:rPr>
      </w:pPr>
      <w:r w:rsidRPr="00DB63CE">
        <w:rPr>
          <w:rFonts w:ascii="Times New Roman" w:hAnsi="Times New Roman" w:cs="Times New Roman"/>
          <w:i/>
        </w:rPr>
        <w:t>uruchomienie e-usług finansowych (wdrożenie portalu informacyjno-płatniczego dla mieszkańców)</w:t>
      </w:r>
    </w:p>
    <w:p w:rsidR="004C3A2E" w:rsidRPr="00DB63CE" w:rsidRDefault="005C7969" w:rsidP="007C7229">
      <w:pPr>
        <w:pStyle w:val="Akapitzlist"/>
        <w:numPr>
          <w:ilvl w:val="0"/>
          <w:numId w:val="17"/>
        </w:numPr>
        <w:tabs>
          <w:tab w:val="left" w:pos="284"/>
        </w:tabs>
        <w:spacing w:after="0"/>
        <w:contextualSpacing/>
        <w:jc w:val="both"/>
        <w:rPr>
          <w:rFonts w:ascii="Times New Roman" w:hAnsi="Times New Roman" w:cs="Times New Roman"/>
          <w:i/>
        </w:rPr>
      </w:pPr>
      <w:r w:rsidRPr="00DB63CE">
        <w:rPr>
          <w:rFonts w:ascii="Times New Roman" w:hAnsi="Times New Roman" w:cs="Times New Roman"/>
          <w:i/>
        </w:rPr>
        <w:t>wdrożenie e-usług publicznych dla urzędu: (m.in. przygotowanie ustandaryzowanych projektów dokumentów niezbędnych przy świadczeniu e-usług;</w:t>
      </w:r>
    </w:p>
    <w:p w:rsidR="004C3A2E" w:rsidRPr="00DB63CE" w:rsidRDefault="005C7969" w:rsidP="007C7229">
      <w:pPr>
        <w:pStyle w:val="Akapitzlist"/>
        <w:numPr>
          <w:ilvl w:val="0"/>
          <w:numId w:val="16"/>
        </w:numPr>
        <w:tabs>
          <w:tab w:val="left" w:pos="345"/>
        </w:tabs>
        <w:spacing w:after="0"/>
        <w:ind w:left="340" w:hanging="340"/>
        <w:contextualSpacing/>
        <w:jc w:val="both"/>
        <w:rPr>
          <w:rFonts w:ascii="Times New Roman" w:hAnsi="Times New Roman" w:cs="Times New Roman"/>
          <w:i/>
        </w:rPr>
      </w:pPr>
      <w:r w:rsidRPr="00DB63CE">
        <w:rPr>
          <w:rFonts w:ascii="Times New Roman" w:hAnsi="Times New Roman" w:cs="Times New Roman"/>
          <w:i/>
        </w:rPr>
        <w:t>rozbudowę informatycznej infrastruktury sprzętowej (zakup serwera z oprogramowaniem, wyposażenie stanowisk pracowniczych - zakup zestawów komputerowych z oprogramowaniem.</w:t>
      </w:r>
    </w:p>
    <w:p w:rsidR="004C3A2E" w:rsidRPr="00DB63CE" w:rsidRDefault="004C3A2E">
      <w:pPr>
        <w:pStyle w:val="Akapitzlist"/>
        <w:tabs>
          <w:tab w:val="left" w:pos="284"/>
        </w:tabs>
        <w:spacing w:after="0"/>
        <w:ind w:left="0"/>
        <w:jc w:val="both"/>
        <w:rPr>
          <w:rFonts w:ascii="Times New Roman" w:hAnsi="Times New Roman" w:cs="Times New Roman"/>
          <w:i/>
        </w:rPr>
      </w:pPr>
    </w:p>
    <w:p w:rsidR="004C3A2E" w:rsidRPr="00DB63CE" w:rsidRDefault="005C7969">
      <w:pPr>
        <w:jc w:val="both"/>
        <w:rPr>
          <w:rFonts w:ascii="Times New Roman" w:hAnsi="Times New Roman" w:cs="Times New Roman"/>
        </w:rPr>
      </w:pPr>
      <w:bookmarkStart w:id="74" w:name="_Hlk41568039"/>
      <w:r w:rsidRPr="00DB63CE">
        <w:rPr>
          <w:rFonts w:ascii="Times New Roman" w:hAnsi="Times New Roman" w:cs="Times New Roman"/>
          <w:b/>
        </w:rPr>
        <w:t xml:space="preserve">II.5.5. Tworzenie systemów usług edukacyjnych (szkolenia dla różnych grup społecznych, </w:t>
      </w:r>
      <w:proofErr w:type="spellStart"/>
      <w:r w:rsidRPr="00DB63CE">
        <w:rPr>
          <w:rFonts w:ascii="Times New Roman" w:hAnsi="Times New Roman" w:cs="Times New Roman"/>
          <w:b/>
        </w:rPr>
        <w:t>elearning</w:t>
      </w:r>
      <w:proofErr w:type="spellEnd"/>
      <w:r w:rsidRPr="00DB63CE">
        <w:rPr>
          <w:rFonts w:ascii="Times New Roman" w:hAnsi="Times New Roman" w:cs="Times New Roman"/>
          <w:b/>
        </w:rPr>
        <w:t xml:space="preserve">), mających poprawić umiejętności stosowania technologii informacyjnych przez mieszkańców gminy </w:t>
      </w:r>
    </w:p>
    <w:bookmarkEnd w:id="74"/>
    <w:p w:rsidR="004C3A2E" w:rsidRPr="00DB63CE" w:rsidRDefault="004C3A2E">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pStyle w:val="Akapitzlist"/>
        <w:spacing w:after="0"/>
        <w:ind w:left="0"/>
        <w:jc w:val="both"/>
        <w:rPr>
          <w:rFonts w:ascii="Times New Roman" w:hAnsi="Times New Roman" w:cs="Times New Roman"/>
          <w:i/>
          <w:iCs/>
        </w:rPr>
      </w:pPr>
      <w:r w:rsidRPr="00DB63CE">
        <w:rPr>
          <w:rFonts w:ascii="Times New Roman" w:hAnsi="Times New Roman" w:cs="Times New Roman"/>
          <w:i/>
          <w:iCs/>
        </w:rPr>
        <w:t>W ramach działań związanych z oświatą:</w:t>
      </w:r>
    </w:p>
    <w:p w:rsidR="004C3A2E" w:rsidRPr="00DB63CE" w:rsidRDefault="005C7969">
      <w:pPr>
        <w:pStyle w:val="Akapitzlist"/>
        <w:numPr>
          <w:ilvl w:val="0"/>
          <w:numId w:val="15"/>
        </w:numPr>
        <w:spacing w:after="0"/>
        <w:jc w:val="both"/>
        <w:rPr>
          <w:rFonts w:ascii="Times New Roman" w:hAnsi="Times New Roman" w:cs="Times New Roman"/>
          <w:i/>
          <w:iCs/>
        </w:rPr>
      </w:pPr>
      <w:r w:rsidRPr="00DB63CE">
        <w:rPr>
          <w:rFonts w:ascii="Times New Roman" w:hAnsi="Times New Roman" w:cs="Times New Roman"/>
          <w:i/>
          <w:iCs/>
        </w:rPr>
        <w:t>wprowadzono dzienniki elektroniczne „</w:t>
      </w:r>
      <w:proofErr w:type="spellStart"/>
      <w:r w:rsidRPr="00DB63CE">
        <w:rPr>
          <w:rFonts w:ascii="Times New Roman" w:hAnsi="Times New Roman" w:cs="Times New Roman"/>
          <w:i/>
          <w:iCs/>
        </w:rPr>
        <w:t>Librus</w:t>
      </w:r>
      <w:proofErr w:type="spellEnd"/>
      <w:r w:rsidRPr="00DB63CE">
        <w:rPr>
          <w:rFonts w:ascii="Times New Roman" w:hAnsi="Times New Roman" w:cs="Times New Roman"/>
          <w:i/>
          <w:iCs/>
        </w:rPr>
        <w:t>” w szkołach wraz ze szkoleniami, przez co rodzic ma bezpośredni dostęp do wyników nauczania swojego dziecka;</w:t>
      </w:r>
    </w:p>
    <w:p w:rsidR="004C3A2E" w:rsidRPr="00DB63CE" w:rsidRDefault="005C7969">
      <w:pPr>
        <w:pStyle w:val="Akapitzlist"/>
        <w:numPr>
          <w:ilvl w:val="0"/>
          <w:numId w:val="15"/>
        </w:numPr>
        <w:spacing w:after="0"/>
        <w:jc w:val="both"/>
        <w:rPr>
          <w:rFonts w:ascii="Times New Roman" w:hAnsi="Times New Roman" w:cs="Times New Roman"/>
          <w:i/>
          <w:iCs/>
        </w:rPr>
      </w:pPr>
      <w:r w:rsidRPr="00DB63CE">
        <w:rPr>
          <w:rFonts w:ascii="Times New Roman" w:hAnsi="Times New Roman" w:cs="Times New Roman"/>
          <w:i/>
          <w:iCs/>
        </w:rPr>
        <w:t>uczestniczono w szkolenia w zakresie prowadzenia i obsługi stron internetowych szkół oraz prowadzenia profilu szkoły na Facebooku.</w:t>
      </w:r>
    </w:p>
    <w:p w:rsidR="004C3A2E" w:rsidRPr="00DB63CE" w:rsidRDefault="004C3A2E">
      <w:pPr>
        <w:pStyle w:val="Akapitzlist"/>
        <w:spacing w:after="0"/>
        <w:ind w:left="1440"/>
        <w:jc w:val="both"/>
        <w:rPr>
          <w:rFonts w:ascii="Times New Roman" w:hAnsi="Times New Roman" w:cs="Times New Roman"/>
          <w:i/>
          <w:iCs/>
        </w:rPr>
      </w:pPr>
    </w:p>
    <w:p w:rsidR="004C3A2E" w:rsidRPr="00DB63CE" w:rsidRDefault="005C7969">
      <w:pPr>
        <w:jc w:val="both"/>
        <w:rPr>
          <w:rFonts w:ascii="Times New Roman" w:hAnsi="Times New Roman" w:cs="Times New Roman"/>
        </w:rPr>
      </w:pPr>
      <w:bookmarkStart w:id="75" w:name="_Hlk41568082"/>
      <w:r w:rsidRPr="00DB63CE">
        <w:rPr>
          <w:rFonts w:ascii="Times New Roman" w:hAnsi="Times New Roman" w:cs="Times New Roman"/>
          <w:b/>
          <w:bCs/>
        </w:rPr>
        <w:t xml:space="preserve">II.5.6. Stworzenie systemu szkoleń dla pracowników instytucji publicznych i edukacyjnych, zajmujących się promocją społeczeństwa informacyjnego w środowisku lokalnym </w:t>
      </w:r>
    </w:p>
    <w:bookmarkEnd w:id="75"/>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Nie realizowano działań w tym zakresie</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highlight w:val="yellow"/>
          <w:u w:val="single"/>
        </w:rPr>
      </w:pPr>
      <w:bookmarkStart w:id="76" w:name="_Hlk41568117"/>
      <w:r w:rsidRPr="00DB63CE">
        <w:rPr>
          <w:rFonts w:ascii="Times New Roman" w:hAnsi="Times New Roman" w:cs="Times New Roman"/>
          <w:b/>
          <w:highlight w:val="yellow"/>
          <w:u w:val="single"/>
        </w:rPr>
        <w:t>Cel Operacyjny III.1. Rozwój infrastruktury turystycznej</w:t>
      </w:r>
    </w:p>
    <w:bookmarkEnd w:id="76"/>
    <w:p w:rsidR="004C3A2E" w:rsidRPr="00DB63CE" w:rsidRDefault="004C3A2E">
      <w:pPr>
        <w:jc w:val="both"/>
        <w:rPr>
          <w:rFonts w:ascii="Times New Roman" w:hAnsi="Times New Roman" w:cs="Times New Roman"/>
          <w:b/>
          <w:u w:val="single"/>
        </w:rPr>
      </w:pPr>
    </w:p>
    <w:p w:rsidR="004C3A2E" w:rsidRPr="00DB63CE" w:rsidRDefault="005C7969">
      <w:pPr>
        <w:jc w:val="both"/>
        <w:rPr>
          <w:rFonts w:ascii="Times New Roman" w:hAnsi="Times New Roman" w:cs="Times New Roman"/>
          <w:b/>
          <w:bCs/>
        </w:rPr>
      </w:pPr>
      <w:bookmarkStart w:id="77" w:name="_Hlk41568144"/>
      <w:r w:rsidRPr="00DB63CE">
        <w:rPr>
          <w:rFonts w:ascii="Times New Roman" w:hAnsi="Times New Roman" w:cs="Times New Roman"/>
          <w:b/>
          <w:bCs/>
        </w:rPr>
        <w:t xml:space="preserve">III.1.1. Promocja i wspieranie gospodarstw agroturystycznych funkcjonujących na terenie gminy </w:t>
      </w:r>
    </w:p>
    <w:bookmarkEnd w:id="77"/>
    <w:p w:rsidR="00B700BF" w:rsidRPr="00DB63CE" w:rsidRDefault="00B700BF">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i/>
        </w:rPr>
        <w:t>Gospodarstwa agroturystyczne promowano i wspierano poprzez wysyłanie informacji dla turystów i biur podróży oraz  przekazywanie materiałów promocyjnych. Z budżetu Gminy pokryto koszty funkcjonowania strony internetowej stowarzyszenia Galicyjskie Gospodarstwa Gościnne – Koło Czarny Dunajec. Gmina Czarny Dunajec na swojej stronie internetowej udostępnia wykaz gospodarstw agroturystycznych z terenu Gminy, który jest uaktualniany i zawiera podstawowe dane kontaktowe oraz informacje o usługach.</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i/>
        </w:rPr>
      </w:pPr>
      <w:bookmarkStart w:id="78" w:name="_Hlk41568169"/>
      <w:r w:rsidRPr="00DB63CE">
        <w:rPr>
          <w:rFonts w:ascii="Times New Roman" w:hAnsi="Times New Roman" w:cs="Times New Roman"/>
          <w:b/>
          <w:bCs/>
        </w:rPr>
        <w:t xml:space="preserve">III.1.2. Utworzenie Obszaru Ochrony Uzdrowiskowej na terenie gminy </w:t>
      </w:r>
    </w:p>
    <w:bookmarkEnd w:id="78"/>
    <w:p w:rsidR="00B700BF" w:rsidRPr="00DB63CE" w:rsidRDefault="00B700BF">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 xml:space="preserve">Uchwałą Nr XVII/170/2016 z dnia 15 lipca 2016 r. nadany została Statut dla Obszaru Ochrony Uzdrowiskowej Czarny Dunajec. W związku z uzyskaniem wymienionego statusu podjęta została Uchwała Rady Gminy Czarny Dunajec Nr XXII/228/2017 z dnia 25 stycznia 2017 r. w sprawie przystąpienia do sporządzania zmiany Studium uwarunkowań i kierunków zagospodarowania przestrzennego Gminy Czarny Dunajec, w zakresie problematyki związanej z zagospodarowaniem </w:t>
      </w:r>
      <w:r w:rsidRPr="00DB63CE">
        <w:rPr>
          <w:rFonts w:ascii="Times New Roman" w:hAnsi="Times New Roman" w:cs="Times New Roman"/>
          <w:i/>
        </w:rPr>
        <w:lastRenderedPageBreak/>
        <w:t>Obszaru Ochrony Uzdrowiskowej Czarny Dunajec. Pod koniec roku 2018 prace nad kolejnymi etapami wprowadzenia zmiany studium zatrzymały się w związku z negatywnym uzgodnieniem zmiany przez Regionalnego Dyrektora Ochrony Środowiska w Krakowie</w:t>
      </w:r>
      <w:r w:rsidR="00E850F4" w:rsidRPr="00DB63CE">
        <w:rPr>
          <w:rFonts w:ascii="Times New Roman" w:hAnsi="Times New Roman" w:cs="Times New Roman"/>
          <w:i/>
        </w:rPr>
        <w:t xml:space="preserve"> (pismo znak OP-I.610.6.26.2018.AD)</w:t>
      </w:r>
      <w:r w:rsidRPr="00DB63CE">
        <w:rPr>
          <w:rFonts w:ascii="Times New Roman" w:hAnsi="Times New Roman" w:cs="Times New Roman"/>
          <w:i/>
        </w:rPr>
        <w:t>. Podstawowy przyczyną  tego stanowiska jest lokalizacji obszaru , którego strefa A położona jest w części w Obszarze Natura 2000 SOO i OSO Torfowiska Orawsko Nowotarskie. Kolizja z obszarem Natura 2000, w tym wpływ na siedliska chronione odroczyła dalsze prace nad uchwaleniem zamiany w Studium, która umożliwiłaby zamianę Miejscowego Planu zagospodarowania przestrzennego. Regionalna Dyrekcja wymaga modyfikacji strefy inwestycyjnej (zmniejszenia o ponad połowę) oraz ograniczenia możliwość w zakresie wykonywania infrastruktury uzdrowiskowej w części mającej stanowić park zdrojowy. W związku z zaistniałą sytuacją podpisano kolejne aneksy z projektantem oraz ustalono termin realizacji 30 czerwca 2020 r.</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bookmarkStart w:id="79" w:name="_Hlk41568203"/>
      <w:r w:rsidRPr="00DB63CE">
        <w:rPr>
          <w:rFonts w:ascii="Times New Roman" w:hAnsi="Times New Roman" w:cs="Times New Roman"/>
          <w:b/>
          <w:bCs/>
        </w:rPr>
        <w:t xml:space="preserve">III.1.3. Wsparcie rozwoju funkcji wypoczynkowo- leczniczych gminy w oparciu o torfowiska wysokie </w:t>
      </w:r>
    </w:p>
    <w:bookmarkEnd w:id="79"/>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b/>
          <w:i/>
        </w:rPr>
      </w:pPr>
      <w:r w:rsidRPr="00DB63CE">
        <w:rPr>
          <w:rFonts w:ascii="Times New Roman" w:hAnsi="Times New Roman" w:cs="Times New Roman"/>
          <w:b/>
          <w:i/>
        </w:rPr>
        <w:t xml:space="preserve">Realizacja: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 xml:space="preserve">Działanie realizowano m.in. w zakresie pozyskiwania środków na rozbudowę tras – szlaków rowerowych. Działania te opisano w części dotyczącej uatrakcyjnienia oferty turystycznej Gminy.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Ponadto w oparciu o lokalne zasoby borowiny utworzony został Obszar ochrony uzdrowiskowej Czarny Dunajec. Działania w tym zakresie zostały szerzej opisane w pkt. III.1.2.</w:t>
      </w:r>
    </w:p>
    <w:p w:rsidR="004C3A2E" w:rsidRPr="00DB63CE" w:rsidRDefault="005C7969">
      <w:pPr>
        <w:jc w:val="both"/>
        <w:rPr>
          <w:rFonts w:ascii="Times New Roman" w:hAnsi="Times New Roman" w:cs="Times New Roman"/>
          <w:i/>
        </w:rPr>
      </w:pPr>
      <w:r w:rsidRPr="00DB63CE">
        <w:rPr>
          <w:rFonts w:ascii="Times New Roman" w:hAnsi="Times New Roman" w:cs="Times New Roman"/>
          <w:i/>
        </w:rPr>
        <w:t>Gmina Czarny Dunajec wsparła LOT Chochołowskie nieoprocentowaną pożyczką celem przeprowadzenia projektu polegającego na przeprowadzeniu multimedialnych warsztatów w Muzeum torfowisk w Chochołowie oraz wycieczek na obszar Torfowisk Orawsko-Nowotarskich położonych na terenie Gminy. W ramach projektu z warsztatów skorzystało 150 mieszkańców i turystów.</w:t>
      </w:r>
    </w:p>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bookmarkStart w:id="80" w:name="_Hlk41568220"/>
      <w:r w:rsidRPr="00DB63CE">
        <w:rPr>
          <w:rFonts w:ascii="Times New Roman" w:hAnsi="Times New Roman" w:cs="Times New Roman"/>
          <w:b/>
          <w:bCs/>
        </w:rPr>
        <w:t xml:space="preserve">III.1.4. Turystyczne i gospodarcze wykorzystanie potencjału wód geotermalnych występujących na terenie gminy </w:t>
      </w:r>
    </w:p>
    <w:bookmarkEnd w:id="80"/>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bookmarkStart w:id="81" w:name="__DdeLink__2791_2931401"/>
      <w:r w:rsidRPr="00DB63CE">
        <w:rPr>
          <w:rFonts w:ascii="Times New Roman" w:hAnsi="Times New Roman" w:cs="Times New Roman"/>
          <w:b/>
          <w:i/>
        </w:rPr>
        <w:t>Realizacja</w:t>
      </w:r>
      <w:r w:rsidRPr="00DB63CE">
        <w:rPr>
          <w:rFonts w:ascii="Times New Roman" w:hAnsi="Times New Roman" w:cs="Times New Roman"/>
          <w:i/>
        </w:rPr>
        <w:t xml:space="preserve">: </w:t>
      </w:r>
      <w:bookmarkEnd w:id="81"/>
    </w:p>
    <w:p w:rsidR="004C3A2E" w:rsidRPr="00DB63CE" w:rsidRDefault="005C7969">
      <w:pPr>
        <w:jc w:val="both"/>
        <w:rPr>
          <w:rFonts w:ascii="Times New Roman" w:hAnsi="Times New Roman" w:cs="Times New Roman"/>
        </w:rPr>
      </w:pPr>
      <w:r w:rsidRPr="00DB63CE">
        <w:rPr>
          <w:rFonts w:ascii="Times New Roman" w:hAnsi="Times New Roman" w:cs="Times New Roman"/>
          <w:i/>
        </w:rPr>
        <w:t xml:space="preserve">W celu realizacji obszaru Strategii polegającego na turystycznym i gospodarczym wykorzystaniu potencjału wód geotermalnych występujących na terenie gminy, w procedowanym projekcie MPZP uwzględniono nowe przeznaczenie obszarów w rejonie Chochołowskich Term, służące rozwojowi kompleksu. Są to głównie znaczne tereny o przeznaczeniu RN – rekreacji o charakterze narciarstwa zjazdowego i biegowego wraz z infrastrukturą towarzyszącą. </w:t>
      </w:r>
    </w:p>
    <w:p w:rsidR="004C3A2E" w:rsidRPr="00DB63CE" w:rsidRDefault="004C3A2E">
      <w:pPr>
        <w:jc w:val="both"/>
        <w:rPr>
          <w:rFonts w:ascii="Times New Roman" w:hAnsi="Times New Roman" w:cs="Times New Roman"/>
          <w:i/>
        </w:rPr>
      </w:pPr>
    </w:p>
    <w:p w:rsidR="00B700BF" w:rsidRPr="00DB63CE" w:rsidRDefault="00B700BF">
      <w:pPr>
        <w:jc w:val="both"/>
        <w:rPr>
          <w:rFonts w:ascii="Times New Roman" w:hAnsi="Times New Roman" w:cs="Times New Roman"/>
          <w:b/>
          <w:highlight w:val="yellow"/>
          <w:u w:val="single"/>
        </w:rPr>
      </w:pPr>
    </w:p>
    <w:p w:rsidR="004C3A2E" w:rsidRPr="00DB63CE" w:rsidRDefault="005C7969">
      <w:pPr>
        <w:jc w:val="both"/>
        <w:rPr>
          <w:rFonts w:ascii="Times New Roman" w:hAnsi="Times New Roman" w:cs="Times New Roman"/>
          <w:b/>
          <w:highlight w:val="yellow"/>
          <w:u w:val="single"/>
        </w:rPr>
      </w:pPr>
      <w:bookmarkStart w:id="82" w:name="_Hlk41568241"/>
      <w:r w:rsidRPr="00DB63CE">
        <w:rPr>
          <w:rFonts w:ascii="Times New Roman" w:hAnsi="Times New Roman" w:cs="Times New Roman"/>
          <w:b/>
          <w:highlight w:val="yellow"/>
          <w:u w:val="single"/>
        </w:rPr>
        <w:t>Cel Operacyjny III.2. Uatrakcyjnienie i zintegrowanie oferty turystycznej gminy</w:t>
      </w:r>
    </w:p>
    <w:bookmarkEnd w:id="82"/>
    <w:p w:rsidR="004C3A2E" w:rsidRPr="00DB63CE" w:rsidRDefault="004C3A2E">
      <w:pPr>
        <w:jc w:val="both"/>
        <w:rPr>
          <w:rFonts w:ascii="Times New Roman" w:hAnsi="Times New Roman" w:cs="Times New Roman"/>
          <w:b/>
          <w:highlight w:val="yellow"/>
          <w:u w:val="single"/>
        </w:rPr>
      </w:pPr>
    </w:p>
    <w:p w:rsidR="004C3A2E" w:rsidRPr="00DB63CE" w:rsidRDefault="005C7969">
      <w:pPr>
        <w:jc w:val="both"/>
        <w:rPr>
          <w:rFonts w:ascii="Times New Roman" w:hAnsi="Times New Roman" w:cs="Times New Roman"/>
          <w:b/>
          <w:bCs/>
        </w:rPr>
      </w:pPr>
      <w:bookmarkStart w:id="83" w:name="_Hlk41568266"/>
      <w:r w:rsidRPr="00DB63CE">
        <w:rPr>
          <w:rFonts w:ascii="Times New Roman" w:hAnsi="Times New Roman" w:cs="Times New Roman"/>
          <w:b/>
          <w:bCs/>
        </w:rPr>
        <w:t xml:space="preserve">III.2.1. Rozwój oferty dla zainteresowanych bogactwem flory i fauny na terenie gminy </w:t>
      </w:r>
    </w:p>
    <w:bookmarkEnd w:id="83"/>
    <w:p w:rsidR="00B700BF" w:rsidRPr="00DB63CE" w:rsidRDefault="00B700BF">
      <w:pPr>
        <w:jc w:val="both"/>
        <w:rPr>
          <w:rFonts w:ascii="Times New Roman" w:hAnsi="Times New Roman" w:cs="Times New Roman"/>
          <w:b/>
          <w:bCs/>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rsidP="007C7229">
      <w:pPr>
        <w:numPr>
          <w:ilvl w:val="0"/>
          <w:numId w:val="72"/>
        </w:numPr>
        <w:tabs>
          <w:tab w:val="clear" w:pos="720"/>
          <w:tab w:val="left" w:pos="390"/>
        </w:tabs>
        <w:ind w:left="340" w:hanging="340"/>
        <w:jc w:val="both"/>
        <w:rPr>
          <w:rFonts w:ascii="Times New Roman" w:hAnsi="Times New Roman" w:cs="Times New Roman"/>
        </w:rPr>
      </w:pPr>
      <w:r w:rsidRPr="00DB63CE">
        <w:rPr>
          <w:rFonts w:ascii="Times New Roman" w:hAnsi="Times New Roman" w:cs="Times New Roman"/>
          <w:i/>
        </w:rPr>
        <w:t>Podstawowym działaniem w tym zakresie była działalność  Centrum Promocji  i Ochrony Torfowisk w Chochołowie. W roku 2019  do stałej ekspozycji multimedialnej zawierającej elementy przedstawiające bogactwo przyrodnicze t Torfowisk orawsko- nowotarskich (m.in. film prezentujący tokowanie cietrzewi z terenu tereny Gminy Czarny Dunajec</w:t>
      </w:r>
      <w:r w:rsidRPr="00DB63CE">
        <w:rPr>
          <w:rFonts w:ascii="Times New Roman" w:hAnsi="Times New Roman" w:cs="Times New Roman"/>
        </w:rPr>
        <w:t xml:space="preserve">, </w:t>
      </w:r>
      <w:r w:rsidRPr="00DB63CE">
        <w:rPr>
          <w:rFonts w:ascii="Times New Roman" w:hAnsi="Times New Roman" w:cs="Times New Roman"/>
          <w:i/>
        </w:rPr>
        <w:t xml:space="preserve">multimedialne elementy prezentujące świat roślin i zwierząt,  charakterystyczny dla torfowisk) dodano wystawę spreparowanych ptaków – Rzadkie, rzadsze i najrzadsze, zawierającą zarówno gatunki </w:t>
      </w:r>
      <w:r w:rsidRPr="00DB63CE">
        <w:rPr>
          <w:rFonts w:ascii="Times New Roman" w:hAnsi="Times New Roman" w:cs="Times New Roman"/>
          <w:i/>
        </w:rPr>
        <w:lastRenderedPageBreak/>
        <w:t xml:space="preserve">charakterystyczne dla Tatr i Podhala, jak również rzadko zalatujące na ten teren. Ekspozycja realizowana jest dzięki współpracy z Muzeum Tatrzańskim im. Dra Tytusa Chałubińskiego w Zakopanem, które nieodpłatnie eksponaty o dużych walorach historycznych i estetycznych, z kolekcji </w:t>
      </w:r>
      <w:r w:rsidRPr="00DB63CE">
        <w:rPr>
          <w:rFonts w:ascii="Times New Roman" w:hAnsi="Times New Roman" w:cs="Times New Roman"/>
          <w:i/>
          <w:iCs/>
        </w:rPr>
        <w:t xml:space="preserve">Antoniego Kocjana. Gmina poniosła jedynie koszty przygotowania wystawy. </w:t>
      </w:r>
    </w:p>
    <w:p w:rsidR="004C3A2E" w:rsidRPr="00DB63CE" w:rsidRDefault="005C7969" w:rsidP="007C7229">
      <w:pPr>
        <w:numPr>
          <w:ilvl w:val="0"/>
          <w:numId w:val="72"/>
        </w:numPr>
        <w:tabs>
          <w:tab w:val="clear" w:pos="720"/>
          <w:tab w:val="left" w:pos="390"/>
        </w:tabs>
        <w:ind w:left="340" w:hanging="340"/>
        <w:jc w:val="both"/>
        <w:rPr>
          <w:rFonts w:ascii="Times New Roman" w:hAnsi="Times New Roman" w:cs="Times New Roman"/>
        </w:rPr>
      </w:pPr>
      <w:r w:rsidRPr="00DB63CE">
        <w:rPr>
          <w:rFonts w:ascii="Times New Roman" w:hAnsi="Times New Roman" w:cs="Times New Roman"/>
          <w:bCs/>
          <w:i/>
        </w:rPr>
        <w:t>Przeprowadzono wspólnie z LOT Chochołowski również cykl wycieczek o tematyce przyrodniczej (szerszy opis w pkt III.1.3) oraz przygotowano projekty opisane w pkt. II.4.6.</w:t>
      </w:r>
    </w:p>
    <w:p w:rsidR="004C3A2E" w:rsidRPr="00DB63CE" w:rsidRDefault="004C3A2E">
      <w:pPr>
        <w:tabs>
          <w:tab w:val="left" w:pos="390"/>
        </w:tabs>
        <w:ind w:left="720"/>
        <w:jc w:val="both"/>
        <w:rPr>
          <w:rFonts w:ascii="Times New Roman" w:hAnsi="Times New Roman" w:cs="Times New Roman"/>
          <w:bCs/>
          <w:i/>
        </w:rPr>
      </w:pPr>
    </w:p>
    <w:p w:rsidR="004C3A2E" w:rsidRPr="00DB63CE" w:rsidRDefault="005C7969">
      <w:pPr>
        <w:pStyle w:val="Akapitzlist"/>
        <w:spacing w:after="0"/>
        <w:ind w:left="0"/>
        <w:jc w:val="both"/>
        <w:rPr>
          <w:rFonts w:ascii="Times New Roman" w:hAnsi="Times New Roman" w:cs="Times New Roman"/>
          <w:b/>
          <w:bCs/>
        </w:rPr>
      </w:pPr>
      <w:bookmarkStart w:id="84" w:name="_Hlk41568300"/>
      <w:r w:rsidRPr="00DB63CE">
        <w:rPr>
          <w:rFonts w:ascii="Times New Roman" w:hAnsi="Times New Roman" w:cs="Times New Roman"/>
          <w:b/>
          <w:bCs/>
        </w:rPr>
        <w:t>III.2.2. Jednolite oznakowanie tras turystycznych i atrakcji turystycznych gminy</w:t>
      </w:r>
    </w:p>
    <w:bookmarkEnd w:id="84"/>
    <w:p w:rsidR="004C3A2E" w:rsidRPr="00DB63CE" w:rsidRDefault="005C7969">
      <w:pPr>
        <w:pStyle w:val="Akapitzlist"/>
        <w:spacing w:after="0"/>
        <w:ind w:left="0"/>
        <w:jc w:val="both"/>
        <w:rPr>
          <w:rFonts w:ascii="Times New Roman" w:hAnsi="Times New Roman" w:cs="Times New Roman"/>
          <w:b/>
          <w:bCs/>
        </w:rPr>
      </w:pPr>
      <w:r w:rsidRPr="00DB63CE">
        <w:rPr>
          <w:rFonts w:ascii="Times New Roman" w:hAnsi="Times New Roman" w:cs="Times New Roman"/>
          <w:b/>
          <w:bCs/>
          <w:i/>
        </w:rPr>
        <w:t xml:space="preserve">Realizacja: </w:t>
      </w:r>
      <w:r w:rsidRPr="00DB63CE">
        <w:rPr>
          <w:rFonts w:ascii="Times New Roman" w:hAnsi="Times New Roman" w:cs="Times New Roman"/>
          <w:i/>
        </w:rPr>
        <w:t>Nie realizowano działań w tym zakresie.</w:t>
      </w:r>
    </w:p>
    <w:p w:rsidR="004C3A2E" w:rsidRPr="00DB63CE" w:rsidRDefault="004C3A2E">
      <w:pPr>
        <w:pStyle w:val="Akapitzlist"/>
        <w:spacing w:after="0"/>
        <w:ind w:left="0"/>
        <w:jc w:val="both"/>
        <w:rPr>
          <w:rFonts w:ascii="Times New Roman" w:hAnsi="Times New Roman" w:cs="Times New Roman"/>
          <w:b/>
          <w:bCs/>
        </w:rPr>
      </w:pPr>
    </w:p>
    <w:p w:rsidR="004C3A2E" w:rsidRPr="00DB63CE" w:rsidRDefault="005C7969">
      <w:pPr>
        <w:jc w:val="both"/>
        <w:rPr>
          <w:rFonts w:ascii="Times New Roman" w:hAnsi="Times New Roman" w:cs="Times New Roman"/>
          <w:b/>
          <w:bCs/>
        </w:rPr>
      </w:pPr>
      <w:bookmarkStart w:id="85" w:name="_Hlk41568340"/>
      <w:r w:rsidRPr="00DB63CE">
        <w:rPr>
          <w:rFonts w:ascii="Times New Roman" w:hAnsi="Times New Roman" w:cs="Times New Roman"/>
          <w:b/>
          <w:bCs/>
        </w:rPr>
        <w:t>III.2.3. Rozwój szlaków komunikacyjnych o charakterze sportowo-rekreacyjnymi turystycznym</w:t>
      </w:r>
    </w:p>
    <w:p w:rsidR="004C3A2E" w:rsidRPr="00DB63CE" w:rsidRDefault="005C7969">
      <w:pPr>
        <w:jc w:val="both"/>
        <w:rPr>
          <w:rFonts w:ascii="Times New Roman" w:hAnsi="Times New Roman" w:cs="Times New Roman"/>
          <w:b/>
          <w:bCs/>
        </w:rPr>
      </w:pPr>
      <w:r w:rsidRPr="00DB63CE">
        <w:rPr>
          <w:rFonts w:ascii="Times New Roman" w:hAnsi="Times New Roman" w:cs="Times New Roman"/>
          <w:b/>
          <w:bCs/>
        </w:rPr>
        <w:t>III.2.4. Włączenie się w system szlaków turystycznych prowadzących dookoła Tatr</w:t>
      </w:r>
    </w:p>
    <w:bookmarkEnd w:id="85"/>
    <w:p w:rsidR="005E602E" w:rsidRPr="00DB63CE" w:rsidRDefault="005E60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 xml:space="preserve">Gmina w dalszym ciągu aktywnie realizowała projekt flagowy Euroregionu Tatry poprzez uczestniczenie w kolejnych etapach budowy transgranicznego Szlaku wokół Tatr oraz łączących się </w:t>
      </w:r>
      <w:r w:rsidRPr="00DB63CE">
        <w:rPr>
          <w:rFonts w:ascii="Times New Roman" w:hAnsi="Times New Roman" w:cs="Times New Roman"/>
          <w:i/>
        </w:rPr>
        <w:br/>
        <w:t>z nim pętli, tras turystycznych, tras tematycznych, oraz infrastruktury towarzyszącej. Obecna długość szlaków wynosi już ponad 55 km. W 2019 r. wykonano następujące działania:</w:t>
      </w:r>
    </w:p>
    <w:p w:rsidR="004C3A2E" w:rsidRPr="00DB63CE" w:rsidRDefault="005C7969" w:rsidP="007C7229">
      <w:pPr>
        <w:numPr>
          <w:ilvl w:val="0"/>
          <w:numId w:val="73"/>
        </w:numPr>
        <w:tabs>
          <w:tab w:val="clear" w:pos="720"/>
          <w:tab w:val="left" w:pos="390"/>
        </w:tabs>
        <w:suppressAutoHyphens w:val="0"/>
        <w:ind w:left="340" w:hanging="340"/>
        <w:jc w:val="both"/>
        <w:textAlignment w:val="auto"/>
        <w:rPr>
          <w:rFonts w:ascii="Times New Roman" w:hAnsi="Times New Roman" w:cs="Times New Roman"/>
        </w:rPr>
      </w:pPr>
      <w:r w:rsidRPr="00DB63CE">
        <w:rPr>
          <w:rFonts w:ascii="Times New Roman" w:hAnsi="Times New Roman" w:cs="Times New Roman"/>
          <w:i/>
        </w:rPr>
        <w:t>wraz z partnerami polskimi i słowackimi rozpoczęto realizację  projektu III etap Szlaku wokół Tatr, dla którego pozyskano dotację (ponad 80%). Trzeci etap koncentrował się na rozbudowie i</w:t>
      </w:r>
      <w:r w:rsidRPr="00DB63CE">
        <w:rPr>
          <w:rFonts w:ascii="Times New Roman" w:hAnsi="Times New Roman" w:cs="Times New Roman"/>
          <w:i/>
        </w:rPr>
        <w:t>n</w:t>
      </w:r>
      <w:r w:rsidRPr="00DB63CE">
        <w:rPr>
          <w:rFonts w:ascii="Times New Roman" w:hAnsi="Times New Roman" w:cs="Times New Roman"/>
          <w:i/>
        </w:rPr>
        <w:t xml:space="preserve">frastruktury rowerowej – powstało </w:t>
      </w:r>
      <w:r w:rsidRPr="00DB63CE">
        <w:rPr>
          <w:rStyle w:val="Mocnowyrniony"/>
          <w:rFonts w:ascii="Times New Roman" w:hAnsi="Times New Roman" w:cs="Times New Roman"/>
          <w:b w:val="0"/>
          <w:bCs w:val="0"/>
          <w:i/>
        </w:rPr>
        <w:t>25,84 km nowych ścieżek</w:t>
      </w:r>
      <w:r w:rsidRPr="00DB63CE">
        <w:rPr>
          <w:rFonts w:ascii="Times New Roman" w:hAnsi="Times New Roman" w:cs="Times New Roman"/>
          <w:i/>
        </w:rPr>
        <w:t xml:space="preserve">, które prowadzą do nowych miejsc na pograniczu. Na </w:t>
      </w:r>
      <w:proofErr w:type="spellStart"/>
      <w:r w:rsidRPr="00DB63CE">
        <w:rPr>
          <w:rFonts w:ascii="Times New Roman" w:hAnsi="Times New Roman" w:cs="Times New Roman"/>
          <w:i/>
        </w:rPr>
        <w:t>tereni</w:t>
      </w:r>
      <w:proofErr w:type="spellEnd"/>
      <w:r w:rsidRPr="00DB63CE">
        <w:rPr>
          <w:rFonts w:ascii="Times New Roman" w:hAnsi="Times New Roman" w:cs="Times New Roman"/>
          <w:i/>
        </w:rPr>
        <w:t xml:space="preserve"> Gminy Czarny Dunajec wykonano odcinek Czarny Dunajec – Piekielnik</w:t>
      </w:r>
      <w:r w:rsidRPr="00DB63CE">
        <w:rPr>
          <w:rFonts w:ascii="Times New Roman" w:hAnsi="Times New Roman" w:cs="Times New Roman"/>
          <w:iCs/>
        </w:rPr>
        <w:t xml:space="preserve">. </w:t>
      </w:r>
      <w:r w:rsidRPr="00DB63CE">
        <w:rPr>
          <w:rFonts w:ascii="Times New Roman" w:eastAsia="Times New Roman" w:hAnsi="Times New Roman" w:cs="Times New Roman"/>
          <w:i/>
          <w:kern w:val="0"/>
          <w:lang w:eastAsia="pl-PL" w:bidi="ar-SA"/>
        </w:rPr>
        <w:t xml:space="preserve">Umowa na realizację inwestycji podpisana została z Przedsiębiorstwem Robót Budowlanych “DROBUD”  sp. z o.o. z Żywca. Zakres zamówienia obejmował budową ścieżki 6 870,00 m o nawierzchni żwirowej, remont 3 przepustów oraz budowę 5 przepustów. Koszt inwestycji: 3 089 937,67 zł. </w:t>
      </w:r>
      <w:r w:rsidRPr="00DB63CE">
        <w:rPr>
          <w:rFonts w:ascii="Times New Roman" w:hAnsi="Times New Roman" w:cs="Times New Roman"/>
          <w:i/>
        </w:rPr>
        <w:t xml:space="preserve"> Powstać ma także też </w:t>
      </w:r>
      <w:r w:rsidRPr="00DB63CE">
        <w:rPr>
          <w:rStyle w:val="Mocnowyrniony"/>
          <w:rFonts w:ascii="Times New Roman" w:hAnsi="Times New Roman" w:cs="Times New Roman"/>
          <w:b w:val="0"/>
          <w:bCs w:val="0"/>
          <w:i/>
        </w:rPr>
        <w:t>infrastruktura</w:t>
      </w:r>
      <w:r w:rsidRPr="00DB63CE">
        <w:rPr>
          <w:rStyle w:val="Mocnowyrniony"/>
          <w:rFonts w:ascii="Times New Roman" w:hAnsi="Times New Roman" w:cs="Times New Roman"/>
          <w:b w:val="0"/>
          <w:bCs w:val="0"/>
          <w:i/>
          <w:iCs/>
        </w:rPr>
        <w:t xml:space="preserve"> dla rowerzystów (m.in. remont i nadanie nowej funkcji stacji kolejowej w </w:t>
      </w:r>
      <w:proofErr w:type="spellStart"/>
      <w:r w:rsidRPr="00DB63CE">
        <w:rPr>
          <w:rStyle w:val="Mocnowyrniony"/>
          <w:rFonts w:ascii="Times New Roman" w:hAnsi="Times New Roman" w:cs="Times New Roman"/>
          <w:b w:val="0"/>
          <w:bCs w:val="0"/>
          <w:i/>
          <w:iCs/>
        </w:rPr>
        <w:t>Podczerwonem</w:t>
      </w:r>
      <w:proofErr w:type="spellEnd"/>
      <w:r w:rsidRPr="00DB63CE">
        <w:rPr>
          <w:rStyle w:val="Mocnowyrniony"/>
          <w:rFonts w:ascii="Times New Roman" w:hAnsi="Times New Roman" w:cs="Times New Roman"/>
          <w:b w:val="0"/>
          <w:bCs w:val="0"/>
          <w:i/>
          <w:iCs/>
        </w:rPr>
        <w:t>- zakończenie inwestycji 2020 r.)</w:t>
      </w:r>
    </w:p>
    <w:p w:rsidR="004C3A2E" w:rsidRPr="00DB63CE" w:rsidRDefault="005C7969" w:rsidP="007C7229">
      <w:pPr>
        <w:numPr>
          <w:ilvl w:val="0"/>
          <w:numId w:val="73"/>
        </w:numPr>
        <w:tabs>
          <w:tab w:val="clear" w:pos="720"/>
          <w:tab w:val="left" w:pos="390"/>
        </w:tabs>
        <w:suppressAutoHyphens w:val="0"/>
        <w:ind w:left="340" w:hanging="340"/>
        <w:jc w:val="both"/>
        <w:textAlignment w:val="auto"/>
        <w:rPr>
          <w:rFonts w:ascii="Times New Roman" w:hAnsi="Times New Roman" w:cs="Times New Roman"/>
        </w:rPr>
      </w:pPr>
      <w:r w:rsidRPr="00DB63CE">
        <w:rPr>
          <w:rStyle w:val="Mocnowyrniony"/>
          <w:rFonts w:ascii="Times New Roman" w:hAnsi="Times New Roman" w:cs="Times New Roman"/>
          <w:b w:val="0"/>
          <w:bCs w:val="0"/>
          <w:i/>
          <w:iCs/>
        </w:rPr>
        <w:t>zakończono i rozliczono projekt „</w:t>
      </w:r>
      <w:r w:rsidRPr="00DB63CE">
        <w:rPr>
          <w:rFonts w:ascii="Times New Roman" w:hAnsi="Times New Roman" w:cs="Times New Roman"/>
          <w:i/>
        </w:rPr>
        <w:t>Rowerem po kulturowym i przyrodniczym dziedzictwie pogran</w:t>
      </w:r>
      <w:r w:rsidRPr="00DB63CE">
        <w:rPr>
          <w:rFonts w:ascii="Times New Roman" w:hAnsi="Times New Roman" w:cs="Times New Roman"/>
          <w:i/>
        </w:rPr>
        <w:t>i</w:t>
      </w:r>
      <w:r w:rsidRPr="00DB63CE">
        <w:rPr>
          <w:rFonts w:ascii="Times New Roman" w:hAnsi="Times New Roman" w:cs="Times New Roman"/>
          <w:i/>
        </w:rPr>
        <w:t xml:space="preserve">cza” w ramach Programu Współpracy </w:t>
      </w:r>
      <w:proofErr w:type="spellStart"/>
      <w:r w:rsidRPr="00DB63CE">
        <w:rPr>
          <w:rFonts w:ascii="Times New Roman" w:hAnsi="Times New Roman" w:cs="Times New Roman"/>
          <w:i/>
        </w:rPr>
        <w:t>Transgranicznej</w:t>
      </w:r>
      <w:proofErr w:type="spellEnd"/>
      <w:r w:rsidRPr="00DB63CE">
        <w:rPr>
          <w:rFonts w:ascii="Times New Roman" w:hAnsi="Times New Roman" w:cs="Times New Roman"/>
          <w:i/>
        </w:rPr>
        <w:t xml:space="preserve"> </w:t>
      </w:r>
      <w:proofErr w:type="spellStart"/>
      <w:r w:rsidRPr="00DB63CE">
        <w:rPr>
          <w:rFonts w:ascii="Times New Roman" w:hAnsi="Times New Roman" w:cs="Times New Roman"/>
          <w:i/>
        </w:rPr>
        <w:t>Interreg</w:t>
      </w:r>
      <w:proofErr w:type="spellEnd"/>
      <w:r w:rsidRPr="00DB63CE">
        <w:rPr>
          <w:rFonts w:ascii="Times New Roman" w:hAnsi="Times New Roman" w:cs="Times New Roman"/>
          <w:i/>
        </w:rPr>
        <w:t xml:space="preserve"> V-A Polska – Słowacja 2014-2020; projekt obejmował modernizację i udoskonalenie transgranicznego szlaku rekreacyjno-</w:t>
      </w:r>
      <w:r w:rsidRPr="00DB63CE">
        <w:rPr>
          <w:rFonts w:ascii="Times New Roman" w:hAnsi="Times New Roman" w:cs="Times New Roman"/>
          <w:i/>
          <w:iCs/>
        </w:rPr>
        <w:t xml:space="preserve">rowerowego, w tym: wybudowanie nowych tras rowerowych nawiązujących do istniejącej ścieżki rowerowej Nowy </w:t>
      </w:r>
      <w:proofErr w:type="spellStart"/>
      <w:r w:rsidRPr="00DB63CE">
        <w:rPr>
          <w:rFonts w:ascii="Times New Roman" w:hAnsi="Times New Roman" w:cs="Times New Roman"/>
          <w:i/>
          <w:iCs/>
        </w:rPr>
        <w:t>Targ-Trstena</w:t>
      </w:r>
      <w:proofErr w:type="spellEnd"/>
      <w:r w:rsidRPr="00DB63CE">
        <w:rPr>
          <w:rFonts w:ascii="Times New Roman" w:hAnsi="Times New Roman" w:cs="Times New Roman"/>
          <w:i/>
          <w:iCs/>
        </w:rPr>
        <w:t xml:space="preserve"> wraz z infrastrukturą (Ciche, Ratułów, połączenie z sąsiednimi gminami), wykonanie tablic informacyjnych na ścieżce rowerowej, w</w:t>
      </w:r>
      <w:r w:rsidRPr="00DB63CE">
        <w:rPr>
          <w:rStyle w:val="Mocnowyrniony"/>
          <w:rFonts w:ascii="Times New Roman" w:hAnsi="Times New Roman" w:cs="Times New Roman"/>
          <w:b w:val="0"/>
          <w:bCs w:val="0"/>
          <w:i/>
          <w:iCs/>
        </w:rPr>
        <w:t>ydanie transgranicznych map rowerowych.</w:t>
      </w:r>
    </w:p>
    <w:p w:rsidR="004C3A2E" w:rsidRPr="00DB63CE" w:rsidRDefault="005C7969">
      <w:pPr>
        <w:pStyle w:val="Tekstpodstawowy"/>
        <w:spacing w:after="0" w:line="240" w:lineRule="auto"/>
        <w:jc w:val="both"/>
        <w:rPr>
          <w:rFonts w:ascii="Times New Roman" w:hAnsi="Times New Roman" w:cs="Times New Roman"/>
          <w:i/>
        </w:rPr>
      </w:pPr>
      <w:r w:rsidRPr="00DB63CE">
        <w:rPr>
          <w:rFonts w:ascii="Times New Roman" w:hAnsi="Times New Roman" w:cs="Times New Roman"/>
          <w:i/>
        </w:rPr>
        <w:t>Pozostałe działania w tym zakresie zostały opisane w pkt  II.4.6.</w:t>
      </w:r>
    </w:p>
    <w:p w:rsidR="004C3A2E" w:rsidRPr="00DB63CE" w:rsidRDefault="004C3A2E">
      <w:pPr>
        <w:pStyle w:val="Tekstpodstawowy"/>
        <w:spacing w:after="0" w:line="240" w:lineRule="auto"/>
        <w:jc w:val="both"/>
        <w:rPr>
          <w:rFonts w:ascii="Times New Roman" w:hAnsi="Times New Roman" w:cs="Times New Roman"/>
        </w:rPr>
      </w:pPr>
    </w:p>
    <w:p w:rsidR="004C3A2E" w:rsidRPr="00DB63CE" w:rsidRDefault="005C7969">
      <w:pPr>
        <w:jc w:val="both"/>
        <w:rPr>
          <w:rFonts w:ascii="Times New Roman" w:hAnsi="Times New Roman" w:cs="Times New Roman"/>
          <w:b/>
          <w:bCs/>
        </w:rPr>
      </w:pPr>
      <w:bookmarkStart w:id="86" w:name="_Hlk41568356"/>
      <w:r w:rsidRPr="00DB63CE">
        <w:rPr>
          <w:rFonts w:ascii="Times New Roman" w:hAnsi="Times New Roman" w:cs="Times New Roman"/>
          <w:b/>
          <w:bCs/>
        </w:rPr>
        <w:t xml:space="preserve">III.2.5. Wykorzystanie rolnictwa do funkcji turystycznej i agroturystycznej (m.in. odbudowa pasterstwa) </w:t>
      </w:r>
    </w:p>
    <w:bookmarkEnd w:id="86"/>
    <w:p w:rsidR="005E602E" w:rsidRPr="00DB63CE" w:rsidRDefault="005E60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jc w:val="both"/>
        <w:rPr>
          <w:rFonts w:ascii="Times New Roman" w:hAnsi="Times New Roman" w:cs="Times New Roman"/>
        </w:rPr>
      </w:pPr>
      <w:r w:rsidRPr="00DB63CE">
        <w:rPr>
          <w:rFonts w:ascii="Times New Roman" w:hAnsi="Times New Roman" w:cs="Times New Roman"/>
          <w:i/>
        </w:rPr>
        <w:t xml:space="preserve">Zadanie częściowo realizowane poprzez udostępnianie pod dzierżawę działek w rejonie torfowisk – zarówno miejscowym rolnikom, jak i osobom z zewnątrz wyspecjalizowanym w realizacji programów rolno-środowiskowych. W przypadku tych wyspecjalizowanych dzierżawców przedmiotem dzierżawy było blisko 250 ha  na terenie miejscowości: Załuczne, Odrowąż, Pieniążkowice, Wróblówka, Czarny Dunajec. Na tych terenach prowadzone są działania przywracające właściwy stan użytkowy łąk poprzez koszenie i wypas. W ramach dzierżawy pracownicy Gminy podejmowali działania – w tym spotkania, inicjujące i wspierające współpracę dzierżawców z lokalnymi „bacami”. </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bookmarkStart w:id="87" w:name="_Hlk41568372"/>
      <w:r w:rsidRPr="00DB63CE">
        <w:rPr>
          <w:rFonts w:ascii="Times New Roman" w:hAnsi="Times New Roman" w:cs="Times New Roman"/>
          <w:b/>
          <w:bCs/>
        </w:rPr>
        <w:t xml:space="preserve">III.2.6. Podtrzymywanie tradycji handlowych Czarnego Dunajca </w:t>
      </w:r>
    </w:p>
    <w:bookmarkEnd w:id="87"/>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Nie realizowano działań w tym zakresie </w:t>
      </w:r>
    </w:p>
    <w:p w:rsidR="004C3A2E" w:rsidRPr="00DB63CE" w:rsidRDefault="004C3A2E">
      <w:pPr>
        <w:jc w:val="both"/>
        <w:rPr>
          <w:rFonts w:ascii="Times New Roman" w:hAnsi="Times New Roman" w:cs="Times New Roman"/>
          <w:i/>
        </w:rPr>
      </w:pPr>
    </w:p>
    <w:p w:rsidR="005E602E" w:rsidRPr="00DB63CE" w:rsidRDefault="005C7969">
      <w:pPr>
        <w:jc w:val="both"/>
        <w:rPr>
          <w:rFonts w:ascii="Times New Roman" w:hAnsi="Times New Roman" w:cs="Times New Roman"/>
          <w:b/>
          <w:bCs/>
        </w:rPr>
      </w:pPr>
      <w:bookmarkStart w:id="88" w:name="_Hlk41568379"/>
      <w:r w:rsidRPr="00DB63CE">
        <w:rPr>
          <w:rFonts w:ascii="Times New Roman" w:hAnsi="Times New Roman" w:cs="Times New Roman"/>
          <w:b/>
          <w:bCs/>
        </w:rPr>
        <w:t xml:space="preserve">III.2.7. Organizowanie „zielonych szkół” z wykorzystaniem bazy lokalowej placówek oświatowych z terenu gminy </w:t>
      </w:r>
    </w:p>
    <w:bookmarkEnd w:id="88"/>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Nie realizowano działań w tym zakresie</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bookmarkStart w:id="89" w:name="_Hlk41568395"/>
      <w:r w:rsidRPr="00DB63CE">
        <w:rPr>
          <w:rFonts w:ascii="Times New Roman" w:hAnsi="Times New Roman" w:cs="Times New Roman"/>
          <w:b/>
          <w:bCs/>
        </w:rPr>
        <w:t>III.2.8. Opracowanie planu zagospodarowania przyrodniczo-turystycznego torfowisk</w:t>
      </w:r>
      <w:bookmarkEnd w:id="89"/>
      <w:r w:rsidRPr="00DB63CE">
        <w:rPr>
          <w:rFonts w:ascii="Times New Roman" w:hAnsi="Times New Roman" w:cs="Times New Roman"/>
          <w:b/>
          <w:bCs/>
        </w:rPr>
        <w:t xml:space="preserve"> </w:t>
      </w:r>
      <w:bookmarkStart w:id="90" w:name="_Hlk37759094"/>
      <w:bookmarkEnd w:id="90"/>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Nie realizowano działań w zakresie opracowania takiego planu, chociaż działania związane z zagospodarowaniem są ciągle prowadzone.</w:t>
      </w:r>
    </w:p>
    <w:p w:rsidR="004C3A2E" w:rsidRPr="00DB63CE" w:rsidRDefault="004C3A2E">
      <w:pPr>
        <w:jc w:val="both"/>
        <w:rPr>
          <w:rFonts w:ascii="Times New Roman" w:hAnsi="Times New Roman" w:cs="Times New Roman"/>
          <w:i/>
        </w:rPr>
      </w:pPr>
    </w:p>
    <w:p w:rsidR="005E602E" w:rsidRPr="00DB63CE" w:rsidRDefault="005C7969">
      <w:pPr>
        <w:jc w:val="both"/>
        <w:rPr>
          <w:rFonts w:ascii="Times New Roman" w:hAnsi="Times New Roman" w:cs="Times New Roman"/>
          <w:b/>
          <w:bCs/>
        </w:rPr>
      </w:pPr>
      <w:bookmarkStart w:id="91" w:name="_Hlk41568419"/>
      <w:r w:rsidRPr="00DB63CE">
        <w:rPr>
          <w:rFonts w:ascii="Times New Roman" w:hAnsi="Times New Roman" w:cs="Times New Roman"/>
          <w:b/>
          <w:bCs/>
        </w:rPr>
        <w:t xml:space="preserve">III.2.9. Realizacja projektu Torfowiska Orawsko–Nowotarskie – pomiędzy Babią Górą a Tatrami </w:t>
      </w:r>
    </w:p>
    <w:bookmarkEnd w:id="91"/>
    <w:p w:rsidR="004C3A2E" w:rsidRPr="00DB63CE" w:rsidRDefault="005C7969">
      <w:pPr>
        <w:jc w:val="both"/>
        <w:rPr>
          <w:rFonts w:ascii="Times New Roman" w:hAnsi="Times New Roman" w:cs="Times New Roman"/>
        </w:rPr>
      </w:pPr>
      <w:r w:rsidRPr="00DB63CE">
        <w:rPr>
          <w:rFonts w:ascii="Times New Roman" w:hAnsi="Times New Roman" w:cs="Times New Roman"/>
          <w:b/>
          <w:bCs/>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jc w:val="both"/>
        <w:rPr>
          <w:rFonts w:ascii="Times New Roman" w:hAnsi="Times New Roman" w:cs="Times New Roman"/>
        </w:rPr>
      </w:pPr>
      <w:r w:rsidRPr="00DB63CE">
        <w:rPr>
          <w:rFonts w:ascii="Times New Roman" w:hAnsi="Times New Roman" w:cs="Times New Roman"/>
          <w:i/>
        </w:rPr>
        <w:t>W działanie wpisuje się kolejny odcinek tras rowerowych wykonany w 2020 r. w ramach III etapu Szlaku wokół Tatr. Połączenie Szlaku z miejscowością Piekielnik znacznie urealnia doprowadzenie trasy rowerowej do Gminy Jabłonka oraz w kierunku Gminy Lipnica Wielka. Zadanie zostało opisane w pkt. III.2.4.</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bCs/>
        </w:rPr>
      </w:pPr>
      <w:bookmarkStart w:id="92" w:name="_Hlk41568433"/>
      <w:r w:rsidRPr="00DB63CE">
        <w:rPr>
          <w:rFonts w:ascii="Times New Roman" w:hAnsi="Times New Roman" w:cs="Times New Roman"/>
          <w:b/>
          <w:bCs/>
        </w:rPr>
        <w:t xml:space="preserve">III.2.10. Realizacja projektu Podhalańskie Szlaki Rowerowe </w:t>
      </w:r>
    </w:p>
    <w:bookmarkEnd w:id="92"/>
    <w:p w:rsidR="005E602E" w:rsidRPr="00DB63CE" w:rsidRDefault="005E60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w:t>
      </w:r>
    </w:p>
    <w:p w:rsidR="004C3A2E" w:rsidRPr="00DB63CE" w:rsidRDefault="005C7969">
      <w:pPr>
        <w:jc w:val="both"/>
        <w:rPr>
          <w:rFonts w:ascii="Times New Roman" w:hAnsi="Times New Roman" w:cs="Times New Roman"/>
          <w:bCs/>
          <w:i/>
        </w:rPr>
      </w:pPr>
      <w:r w:rsidRPr="00DB63CE">
        <w:rPr>
          <w:rFonts w:ascii="Times New Roman" w:hAnsi="Times New Roman" w:cs="Times New Roman"/>
          <w:i/>
        </w:rPr>
        <w:t>Działania są związane z wykorzystaniem walorów torfowisk i siedlisk z nimi związanych, rozwojem szlaków rekreacyjnych, rozbudową szlaku wokół Tatr. Działania w tym zakresie zostały opisane w pkt III.1.3., III.2.4. W 2019 r. przygotowano i złożono dwa kolejne wnioski – w ramach mikroprojektów, nakierowanych na rozwój i wzbogacenie infrastruktury tras rowerowych – w tym rozwój w kierunku północnym Gminy – opisano je w pkt  II.4.6.</w:t>
      </w:r>
    </w:p>
    <w:p w:rsidR="004C3A2E" w:rsidRPr="00DB63CE" w:rsidRDefault="004C3A2E">
      <w:pPr>
        <w:jc w:val="both"/>
        <w:rPr>
          <w:rFonts w:ascii="Times New Roman" w:hAnsi="Times New Roman" w:cs="Times New Roman"/>
          <w:bCs/>
          <w:i/>
        </w:rPr>
      </w:pPr>
    </w:p>
    <w:p w:rsidR="004C3A2E" w:rsidRPr="00DB63CE" w:rsidRDefault="005C7969">
      <w:pPr>
        <w:jc w:val="both"/>
        <w:rPr>
          <w:rFonts w:ascii="Times New Roman" w:hAnsi="Times New Roman" w:cs="Times New Roman"/>
          <w:b/>
          <w:highlight w:val="yellow"/>
          <w:u w:val="single"/>
        </w:rPr>
      </w:pPr>
      <w:bookmarkStart w:id="93" w:name="_Hlk41568451"/>
      <w:r w:rsidRPr="00DB63CE">
        <w:rPr>
          <w:rFonts w:ascii="Times New Roman" w:hAnsi="Times New Roman" w:cs="Times New Roman"/>
          <w:b/>
          <w:highlight w:val="yellow"/>
          <w:u w:val="single"/>
        </w:rPr>
        <w:t>Cel Operacyjny III.3. Promocja turystyczna gminy</w:t>
      </w:r>
    </w:p>
    <w:bookmarkEnd w:id="93"/>
    <w:p w:rsidR="004C3A2E" w:rsidRPr="00DB63CE" w:rsidRDefault="004C3A2E">
      <w:pPr>
        <w:jc w:val="both"/>
        <w:rPr>
          <w:rFonts w:ascii="Times New Roman" w:hAnsi="Times New Roman" w:cs="Times New Roman"/>
          <w:b/>
          <w:u w:val="single"/>
        </w:rPr>
      </w:pPr>
    </w:p>
    <w:p w:rsidR="004C3A2E" w:rsidRPr="00DB63CE" w:rsidRDefault="005C7969">
      <w:pPr>
        <w:jc w:val="both"/>
        <w:rPr>
          <w:rFonts w:ascii="Times New Roman" w:hAnsi="Times New Roman" w:cs="Times New Roman"/>
          <w:b/>
          <w:bCs/>
        </w:rPr>
      </w:pPr>
      <w:bookmarkStart w:id="94" w:name="_Hlk41568480"/>
      <w:r w:rsidRPr="00DB63CE">
        <w:rPr>
          <w:rFonts w:ascii="Times New Roman" w:hAnsi="Times New Roman" w:cs="Times New Roman"/>
          <w:b/>
          <w:bCs/>
        </w:rPr>
        <w:t xml:space="preserve">III.3.1. Spójny system informacji turystycznej (m.in. na podstawie </w:t>
      </w:r>
      <w:proofErr w:type="spellStart"/>
      <w:r w:rsidRPr="00DB63CE">
        <w:rPr>
          <w:rFonts w:ascii="Times New Roman" w:hAnsi="Times New Roman" w:cs="Times New Roman"/>
          <w:b/>
          <w:bCs/>
        </w:rPr>
        <w:t>LOTu</w:t>
      </w:r>
      <w:proofErr w:type="spellEnd"/>
      <w:r w:rsidRPr="00DB63CE">
        <w:rPr>
          <w:rFonts w:ascii="Times New Roman" w:hAnsi="Times New Roman" w:cs="Times New Roman"/>
          <w:b/>
          <w:bCs/>
        </w:rPr>
        <w:t xml:space="preserve">) </w:t>
      </w:r>
    </w:p>
    <w:bookmarkEnd w:id="94"/>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Nie realizowano działań w tym zakresie </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rPr>
      </w:pPr>
      <w:bookmarkStart w:id="95" w:name="_Hlk41568498"/>
      <w:r w:rsidRPr="00DB63CE">
        <w:rPr>
          <w:rFonts w:ascii="Times New Roman" w:hAnsi="Times New Roman" w:cs="Times New Roman"/>
          <w:b/>
          <w:bCs/>
        </w:rPr>
        <w:t>III.3.2. Opracowanie i upowszechnienie spójnych z wizerunkiem gminy materiałów</w:t>
      </w:r>
      <w:r w:rsidRPr="00DB63CE">
        <w:rPr>
          <w:rFonts w:ascii="Times New Roman" w:hAnsi="Times New Roman" w:cs="Times New Roman"/>
          <w:b/>
          <w:bCs/>
        </w:rPr>
        <w:br/>
        <w:t>i akcesoriów promocyjnych</w:t>
      </w:r>
    </w:p>
    <w:bookmarkEnd w:id="95"/>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jc w:val="both"/>
        <w:rPr>
          <w:rFonts w:ascii="Times New Roman" w:hAnsi="Times New Roman" w:cs="Times New Roman"/>
          <w:i/>
          <w:strike/>
        </w:rPr>
      </w:pPr>
      <w:r w:rsidRPr="00DB63CE">
        <w:rPr>
          <w:rFonts w:ascii="Times New Roman" w:hAnsi="Times New Roman" w:cs="Times New Roman"/>
          <w:bCs/>
          <w:i/>
        </w:rPr>
        <w:t xml:space="preserve">W zakres działania wpisały się w roku 2019: opracowanie logo </w:t>
      </w:r>
      <w:proofErr w:type="spellStart"/>
      <w:r w:rsidRPr="00DB63CE">
        <w:rPr>
          <w:rFonts w:ascii="Times New Roman" w:hAnsi="Times New Roman" w:cs="Times New Roman"/>
          <w:bCs/>
          <w:i/>
        </w:rPr>
        <w:t>CKiP</w:t>
      </w:r>
      <w:proofErr w:type="spellEnd"/>
      <w:r w:rsidRPr="00DB63CE">
        <w:rPr>
          <w:rFonts w:ascii="Times New Roman" w:hAnsi="Times New Roman" w:cs="Times New Roman"/>
          <w:bCs/>
          <w:i/>
        </w:rPr>
        <w:t>, toreb, gadżetów promocyjnych, umieszczenie banerów reklamowych przy Termach Chochołowskich, skoczni narciarskiej w Chochołowie oraz na lodowisku w Czarnym Dunajcu.</w:t>
      </w:r>
    </w:p>
    <w:p w:rsidR="004C3A2E" w:rsidRPr="00DB63CE" w:rsidRDefault="004C3A2E">
      <w:pPr>
        <w:jc w:val="both"/>
        <w:rPr>
          <w:rFonts w:ascii="Times New Roman" w:hAnsi="Times New Roman" w:cs="Times New Roman"/>
          <w:bCs/>
          <w:i/>
        </w:rPr>
      </w:pPr>
    </w:p>
    <w:p w:rsidR="004C3A2E" w:rsidRPr="00DB63CE" w:rsidRDefault="005C7969">
      <w:pPr>
        <w:jc w:val="both"/>
        <w:rPr>
          <w:rFonts w:ascii="Times New Roman" w:hAnsi="Times New Roman" w:cs="Times New Roman"/>
          <w:b/>
          <w:bCs/>
        </w:rPr>
      </w:pPr>
      <w:bookmarkStart w:id="96" w:name="_Hlk41568521"/>
      <w:r w:rsidRPr="00DB63CE">
        <w:rPr>
          <w:rFonts w:ascii="Times New Roman" w:hAnsi="Times New Roman" w:cs="Times New Roman"/>
          <w:b/>
          <w:bCs/>
        </w:rPr>
        <w:t xml:space="preserve">III.3.3. Rozwój imprez o zasięgu gminnym i powiatowym, stanowiących swoistą „wizytówkę” gminy </w:t>
      </w:r>
    </w:p>
    <w:bookmarkEnd w:id="96"/>
    <w:p w:rsidR="005E602E" w:rsidRPr="00DB63CE" w:rsidRDefault="005E602E">
      <w:pPr>
        <w:jc w:val="both"/>
        <w:rPr>
          <w:rFonts w:ascii="Times New Roman" w:hAnsi="Times New Roman" w:cs="Times New Roman"/>
        </w:rPr>
      </w:pPr>
    </w:p>
    <w:p w:rsidR="005E602E" w:rsidRPr="00DB63CE" w:rsidRDefault="005E602E" w:rsidP="005E602E">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pStyle w:val="Zwykytekst"/>
        <w:tabs>
          <w:tab w:val="left" w:pos="284"/>
        </w:tabs>
        <w:jc w:val="both"/>
        <w:rPr>
          <w:rFonts w:ascii="Times New Roman" w:hAnsi="Times New Roman" w:cs="Times New Roman"/>
        </w:rPr>
      </w:pPr>
      <w:r w:rsidRPr="00DB63CE">
        <w:rPr>
          <w:rFonts w:ascii="Times New Roman" w:hAnsi="Times New Roman" w:cs="Times New Roman"/>
          <w:i/>
          <w:sz w:val="24"/>
          <w:szCs w:val="24"/>
        </w:rPr>
        <w:t>Kontynuowane była organizacja imprez o zasięgu ponadgminnym:</w:t>
      </w:r>
    </w:p>
    <w:p w:rsidR="004C3A2E" w:rsidRPr="00DB63CE" w:rsidRDefault="005C7969" w:rsidP="007C7229">
      <w:pPr>
        <w:pStyle w:val="Zwykytekst"/>
        <w:numPr>
          <w:ilvl w:val="1"/>
          <w:numId w:val="26"/>
        </w:numPr>
        <w:tabs>
          <w:tab w:val="left" w:pos="345"/>
        </w:tabs>
        <w:ind w:left="340" w:hanging="340"/>
        <w:jc w:val="both"/>
        <w:rPr>
          <w:rFonts w:ascii="Times New Roman" w:hAnsi="Times New Roman" w:cs="Times New Roman"/>
        </w:rPr>
      </w:pPr>
      <w:r w:rsidRPr="00DB63CE">
        <w:rPr>
          <w:rFonts w:ascii="Times New Roman" w:hAnsi="Times New Roman" w:cs="Times New Roman"/>
          <w:i/>
          <w:sz w:val="24"/>
          <w:szCs w:val="24"/>
        </w:rPr>
        <w:lastRenderedPageBreak/>
        <w:t>„Muzykowanie na Duchową Nutę”-</w:t>
      </w:r>
      <w:r w:rsidRPr="00DB63CE">
        <w:rPr>
          <w:rFonts w:ascii="Times New Roman" w:eastAsia="MS Mincho" w:hAnsi="Times New Roman" w:cs="Times New Roman"/>
          <w:i/>
          <w:sz w:val="24"/>
          <w:szCs w:val="24"/>
        </w:rPr>
        <w:t>dwudniowy konkurs, którego celem jest propagowanie muz</w:t>
      </w:r>
      <w:r w:rsidRPr="00DB63CE">
        <w:rPr>
          <w:rFonts w:ascii="Times New Roman" w:eastAsia="MS Mincho" w:hAnsi="Times New Roman" w:cs="Times New Roman"/>
          <w:i/>
          <w:sz w:val="24"/>
          <w:szCs w:val="24"/>
        </w:rPr>
        <w:t>y</w:t>
      </w:r>
      <w:r w:rsidRPr="00DB63CE">
        <w:rPr>
          <w:rFonts w:ascii="Times New Roman" w:eastAsia="MS Mincho" w:hAnsi="Times New Roman" w:cs="Times New Roman"/>
          <w:i/>
          <w:sz w:val="24"/>
          <w:szCs w:val="24"/>
        </w:rPr>
        <w:t>ki góralskiej, a w szczególności twórczości muzycznej słynnego muzykanta podhalańskiego A</w:t>
      </w:r>
      <w:r w:rsidRPr="00DB63CE">
        <w:rPr>
          <w:rFonts w:ascii="Times New Roman" w:eastAsia="MS Mincho" w:hAnsi="Times New Roman" w:cs="Times New Roman"/>
          <w:i/>
          <w:sz w:val="24"/>
          <w:szCs w:val="24"/>
        </w:rPr>
        <w:t>n</w:t>
      </w:r>
      <w:r w:rsidRPr="00DB63CE">
        <w:rPr>
          <w:rFonts w:ascii="Times New Roman" w:eastAsia="MS Mincho" w:hAnsi="Times New Roman" w:cs="Times New Roman"/>
          <w:i/>
          <w:sz w:val="24"/>
          <w:szCs w:val="24"/>
        </w:rPr>
        <w:t>drzeja Knapczyka - Ducha z Cichego Wielkiego</w:t>
      </w:r>
      <w:r w:rsidRPr="00DB63CE">
        <w:rPr>
          <w:rFonts w:ascii="Times New Roman" w:hAnsi="Times New Roman" w:cs="Times New Roman"/>
          <w:i/>
          <w:sz w:val="24"/>
          <w:szCs w:val="24"/>
        </w:rPr>
        <w:t xml:space="preserve"> – ponad 300 uczestników z powiatów tatrza</w:t>
      </w:r>
      <w:r w:rsidRPr="00DB63CE">
        <w:rPr>
          <w:rFonts w:ascii="Times New Roman" w:hAnsi="Times New Roman" w:cs="Times New Roman"/>
          <w:i/>
          <w:sz w:val="24"/>
          <w:szCs w:val="24"/>
        </w:rPr>
        <w:t>ń</w:t>
      </w:r>
      <w:r w:rsidRPr="00DB63CE">
        <w:rPr>
          <w:rFonts w:ascii="Times New Roman" w:hAnsi="Times New Roman" w:cs="Times New Roman"/>
          <w:i/>
          <w:sz w:val="24"/>
          <w:szCs w:val="24"/>
        </w:rPr>
        <w:t xml:space="preserve">skiego, nowotarskiego oraz Krakowa, </w:t>
      </w:r>
    </w:p>
    <w:p w:rsidR="004C3A2E" w:rsidRPr="00DB63CE" w:rsidRDefault="005C7969" w:rsidP="007C7229">
      <w:pPr>
        <w:pStyle w:val="Zwykytekst"/>
        <w:numPr>
          <w:ilvl w:val="1"/>
          <w:numId w:val="26"/>
        </w:numPr>
        <w:tabs>
          <w:tab w:val="left" w:pos="345"/>
        </w:tabs>
        <w:ind w:left="340" w:hanging="340"/>
        <w:jc w:val="both"/>
        <w:rPr>
          <w:rFonts w:ascii="Times New Roman" w:hAnsi="Times New Roman" w:cs="Times New Roman"/>
          <w:sz w:val="24"/>
          <w:szCs w:val="24"/>
        </w:rPr>
      </w:pPr>
      <w:r w:rsidRPr="00DB63CE">
        <w:rPr>
          <w:rFonts w:ascii="Times New Roman" w:hAnsi="Times New Roman" w:cs="Times New Roman"/>
          <w:i/>
          <w:sz w:val="24"/>
          <w:szCs w:val="24"/>
        </w:rPr>
        <w:t xml:space="preserve">Konkurs </w:t>
      </w:r>
      <w:proofErr w:type="spellStart"/>
      <w:r w:rsidRPr="00DB63CE">
        <w:rPr>
          <w:rFonts w:ascii="Times New Roman" w:hAnsi="Times New Roman" w:cs="Times New Roman"/>
          <w:i/>
          <w:sz w:val="24"/>
          <w:szCs w:val="24"/>
        </w:rPr>
        <w:t>Młodyk</w:t>
      </w:r>
      <w:proofErr w:type="spellEnd"/>
      <w:r w:rsidRPr="00DB63CE">
        <w:rPr>
          <w:rFonts w:ascii="Times New Roman" w:hAnsi="Times New Roman" w:cs="Times New Roman"/>
          <w:i/>
          <w:sz w:val="24"/>
          <w:szCs w:val="24"/>
        </w:rPr>
        <w:t xml:space="preserve"> </w:t>
      </w:r>
      <w:proofErr w:type="spellStart"/>
      <w:r w:rsidRPr="00DB63CE">
        <w:rPr>
          <w:rFonts w:ascii="Times New Roman" w:hAnsi="Times New Roman" w:cs="Times New Roman"/>
          <w:i/>
          <w:sz w:val="24"/>
          <w:szCs w:val="24"/>
        </w:rPr>
        <w:t>Toniecników</w:t>
      </w:r>
      <w:proofErr w:type="spellEnd"/>
      <w:r w:rsidRPr="00DB63CE">
        <w:rPr>
          <w:rFonts w:ascii="Times New Roman" w:hAnsi="Times New Roman" w:cs="Times New Roman"/>
          <w:i/>
          <w:sz w:val="24"/>
          <w:szCs w:val="24"/>
        </w:rPr>
        <w:t xml:space="preserve"> i Śpiewoków Góralskich „</w:t>
      </w:r>
      <w:proofErr w:type="spellStart"/>
      <w:r w:rsidRPr="00DB63CE">
        <w:rPr>
          <w:rFonts w:ascii="Times New Roman" w:hAnsi="Times New Roman" w:cs="Times New Roman"/>
          <w:i/>
          <w:sz w:val="24"/>
          <w:szCs w:val="24"/>
        </w:rPr>
        <w:t>Przeziyracka</w:t>
      </w:r>
      <w:proofErr w:type="spellEnd"/>
      <w:r w:rsidRPr="00DB63CE">
        <w:rPr>
          <w:rFonts w:ascii="Times New Roman" w:hAnsi="Times New Roman" w:cs="Times New Roman"/>
          <w:i/>
          <w:sz w:val="24"/>
          <w:szCs w:val="24"/>
        </w:rPr>
        <w:t>”- s</w:t>
      </w:r>
      <w:r w:rsidRPr="00DB63CE">
        <w:rPr>
          <w:rFonts w:ascii="Times New Roman" w:eastAsia="Calibri" w:hAnsi="Times New Roman" w:cs="Times New Roman"/>
          <w:i/>
          <w:sz w:val="24"/>
          <w:szCs w:val="24"/>
        </w:rPr>
        <w:t>tw</w:t>
      </w:r>
      <w:r w:rsidRPr="00DB63CE">
        <w:rPr>
          <w:rFonts w:ascii="Times New Roman" w:hAnsi="Times New Roman" w:cs="Times New Roman"/>
          <w:i/>
          <w:sz w:val="24"/>
          <w:szCs w:val="24"/>
        </w:rPr>
        <w:t>a</w:t>
      </w:r>
      <w:r w:rsidRPr="00DB63CE">
        <w:rPr>
          <w:rFonts w:ascii="Times New Roman" w:eastAsia="Calibri" w:hAnsi="Times New Roman" w:cs="Times New Roman"/>
          <w:i/>
          <w:sz w:val="24"/>
          <w:szCs w:val="24"/>
        </w:rPr>
        <w:t>rz</w:t>
      </w:r>
      <w:r w:rsidRPr="00DB63CE">
        <w:rPr>
          <w:rFonts w:ascii="Times New Roman" w:hAnsi="Times New Roman" w:cs="Times New Roman"/>
          <w:i/>
          <w:sz w:val="24"/>
          <w:szCs w:val="24"/>
        </w:rPr>
        <w:t>a</w:t>
      </w:r>
      <w:r w:rsidRPr="00DB63CE">
        <w:rPr>
          <w:rFonts w:ascii="Times New Roman" w:eastAsia="Calibri" w:hAnsi="Times New Roman" w:cs="Times New Roman"/>
          <w:i/>
          <w:sz w:val="24"/>
          <w:szCs w:val="24"/>
        </w:rPr>
        <w:t xml:space="preserve"> możliwo</w:t>
      </w:r>
      <w:r w:rsidRPr="00DB63CE">
        <w:rPr>
          <w:rFonts w:ascii="Times New Roman" w:hAnsi="Times New Roman" w:cs="Times New Roman"/>
          <w:i/>
          <w:sz w:val="24"/>
          <w:szCs w:val="24"/>
        </w:rPr>
        <w:t>ść</w:t>
      </w:r>
      <w:r w:rsidRPr="00DB63CE">
        <w:rPr>
          <w:rFonts w:ascii="Times New Roman" w:eastAsia="Calibri" w:hAnsi="Times New Roman" w:cs="Times New Roman"/>
          <w:i/>
          <w:sz w:val="24"/>
          <w:szCs w:val="24"/>
        </w:rPr>
        <w:t xml:space="preserve"> z</w:t>
      </w:r>
      <w:r w:rsidRPr="00DB63CE">
        <w:rPr>
          <w:rFonts w:ascii="Times New Roman" w:eastAsia="Calibri" w:hAnsi="Times New Roman" w:cs="Times New Roman"/>
          <w:i/>
          <w:sz w:val="24"/>
          <w:szCs w:val="24"/>
        </w:rPr>
        <w:t>a</w:t>
      </w:r>
      <w:r w:rsidRPr="00DB63CE">
        <w:rPr>
          <w:rFonts w:ascii="Times New Roman" w:eastAsia="Calibri" w:hAnsi="Times New Roman" w:cs="Times New Roman"/>
          <w:i/>
          <w:sz w:val="24"/>
          <w:szCs w:val="24"/>
        </w:rPr>
        <w:t>prezentowania umiejętno</w:t>
      </w:r>
      <w:r w:rsidRPr="00DB63CE">
        <w:rPr>
          <w:rFonts w:ascii="Times New Roman" w:hAnsi="Times New Roman" w:cs="Times New Roman"/>
          <w:i/>
          <w:sz w:val="24"/>
          <w:szCs w:val="24"/>
        </w:rPr>
        <w:t>ś</w:t>
      </w:r>
      <w:r w:rsidRPr="00DB63CE">
        <w:rPr>
          <w:rFonts w:ascii="Times New Roman" w:eastAsia="Calibri" w:hAnsi="Times New Roman" w:cs="Times New Roman"/>
          <w:i/>
          <w:sz w:val="24"/>
          <w:szCs w:val="24"/>
        </w:rPr>
        <w:t xml:space="preserve">ci tanecznych i </w:t>
      </w:r>
      <w:r w:rsidRPr="00DB63CE">
        <w:rPr>
          <w:rFonts w:ascii="Times New Roman" w:hAnsi="Times New Roman" w:cs="Times New Roman"/>
          <w:i/>
          <w:sz w:val="24"/>
          <w:szCs w:val="24"/>
        </w:rPr>
        <w:t>ś</w:t>
      </w:r>
      <w:r w:rsidRPr="00DB63CE">
        <w:rPr>
          <w:rFonts w:ascii="Times New Roman" w:eastAsia="Calibri" w:hAnsi="Times New Roman" w:cs="Times New Roman"/>
          <w:i/>
          <w:sz w:val="24"/>
          <w:szCs w:val="24"/>
        </w:rPr>
        <w:t xml:space="preserve">piewaczych młodych tancerzy i </w:t>
      </w:r>
      <w:r w:rsidRPr="00DB63CE">
        <w:rPr>
          <w:rFonts w:ascii="Times New Roman" w:hAnsi="Times New Roman" w:cs="Times New Roman"/>
          <w:i/>
          <w:sz w:val="24"/>
          <w:szCs w:val="24"/>
        </w:rPr>
        <w:t>ś</w:t>
      </w:r>
      <w:r w:rsidRPr="00DB63CE">
        <w:rPr>
          <w:rFonts w:ascii="Times New Roman" w:eastAsia="Calibri" w:hAnsi="Times New Roman" w:cs="Times New Roman"/>
          <w:i/>
          <w:sz w:val="24"/>
          <w:szCs w:val="24"/>
        </w:rPr>
        <w:t>piewaków</w:t>
      </w:r>
      <w:r w:rsidRPr="00DB63CE">
        <w:rPr>
          <w:rFonts w:ascii="Times New Roman" w:hAnsi="Times New Roman" w:cs="Times New Roman"/>
          <w:i/>
          <w:sz w:val="24"/>
          <w:szCs w:val="24"/>
        </w:rPr>
        <w:t xml:space="preserve"> (5 – 16 lat), </w:t>
      </w:r>
      <w:r w:rsidRPr="00DB63CE">
        <w:rPr>
          <w:rFonts w:ascii="Times New Roman" w:eastAsia="Calibri" w:hAnsi="Times New Roman" w:cs="Times New Roman"/>
          <w:i/>
          <w:sz w:val="24"/>
          <w:szCs w:val="24"/>
        </w:rPr>
        <w:t>bra</w:t>
      </w:r>
      <w:r w:rsidRPr="00DB63CE">
        <w:rPr>
          <w:rFonts w:ascii="Times New Roman" w:hAnsi="Times New Roman" w:cs="Times New Roman"/>
          <w:i/>
          <w:sz w:val="24"/>
          <w:szCs w:val="24"/>
        </w:rPr>
        <w:t>li</w:t>
      </w:r>
      <w:r w:rsidRPr="00DB63CE">
        <w:rPr>
          <w:rFonts w:ascii="Times New Roman" w:eastAsia="Calibri" w:hAnsi="Times New Roman" w:cs="Times New Roman"/>
          <w:i/>
          <w:sz w:val="24"/>
          <w:szCs w:val="24"/>
        </w:rPr>
        <w:t xml:space="preserve"> udział tancerze kultywujący tradycyjny taniec solowy oraz zbójnicki, grupy śpiewacze, a także śpiewacy soliści</w:t>
      </w:r>
      <w:r w:rsidRPr="00DB63CE">
        <w:rPr>
          <w:rFonts w:ascii="Times New Roman" w:hAnsi="Times New Roman" w:cs="Times New Roman"/>
          <w:i/>
          <w:sz w:val="24"/>
          <w:szCs w:val="24"/>
        </w:rPr>
        <w:t xml:space="preserve"> – łącznie odbyło się 128 prezentacji</w:t>
      </w:r>
    </w:p>
    <w:p w:rsidR="004C3A2E" w:rsidRPr="00DB63CE" w:rsidRDefault="005C7969" w:rsidP="007C7229">
      <w:pPr>
        <w:pStyle w:val="Zwykytekst"/>
        <w:numPr>
          <w:ilvl w:val="1"/>
          <w:numId w:val="26"/>
        </w:numPr>
        <w:tabs>
          <w:tab w:val="left" w:pos="345"/>
        </w:tabs>
        <w:ind w:left="340" w:hanging="340"/>
        <w:jc w:val="both"/>
        <w:rPr>
          <w:rFonts w:ascii="Times New Roman" w:hAnsi="Times New Roman" w:cs="Times New Roman"/>
          <w:sz w:val="24"/>
          <w:szCs w:val="24"/>
        </w:rPr>
      </w:pPr>
      <w:r w:rsidRPr="00DB63CE">
        <w:rPr>
          <w:rFonts w:ascii="Times New Roman" w:hAnsi="Times New Roman" w:cs="Times New Roman"/>
          <w:i/>
          <w:sz w:val="24"/>
          <w:szCs w:val="24"/>
        </w:rPr>
        <w:t xml:space="preserve">,,Papieska Majówka na </w:t>
      </w:r>
      <w:proofErr w:type="spellStart"/>
      <w:r w:rsidRPr="00DB63CE">
        <w:rPr>
          <w:rFonts w:ascii="Times New Roman" w:hAnsi="Times New Roman" w:cs="Times New Roman"/>
          <w:i/>
          <w:sz w:val="24"/>
          <w:szCs w:val="24"/>
        </w:rPr>
        <w:t>Bachledówce</w:t>
      </w:r>
      <w:proofErr w:type="spellEnd"/>
      <w:r w:rsidRPr="00DB63CE">
        <w:rPr>
          <w:rFonts w:ascii="Times New Roman" w:hAnsi="Times New Roman" w:cs="Times New Roman"/>
          <w:i/>
          <w:sz w:val="24"/>
          <w:szCs w:val="24"/>
        </w:rPr>
        <w:t>”- konkurs, który ma na celu propagowanie góralskiej pi</w:t>
      </w:r>
      <w:r w:rsidRPr="00DB63CE">
        <w:rPr>
          <w:rFonts w:ascii="Times New Roman" w:hAnsi="Times New Roman" w:cs="Times New Roman"/>
          <w:i/>
          <w:sz w:val="24"/>
          <w:szCs w:val="24"/>
        </w:rPr>
        <w:t>e</w:t>
      </w:r>
      <w:r w:rsidRPr="00DB63CE">
        <w:rPr>
          <w:rFonts w:ascii="Times New Roman" w:hAnsi="Times New Roman" w:cs="Times New Roman"/>
          <w:i/>
          <w:sz w:val="24"/>
          <w:szCs w:val="24"/>
        </w:rPr>
        <w:t xml:space="preserve">śni religijnej wśród mieszkańców Podhala, Orawy i </w:t>
      </w:r>
      <w:proofErr w:type="spellStart"/>
      <w:r w:rsidRPr="00DB63CE">
        <w:rPr>
          <w:rFonts w:ascii="Times New Roman" w:hAnsi="Times New Roman" w:cs="Times New Roman"/>
          <w:i/>
          <w:sz w:val="24"/>
          <w:szCs w:val="24"/>
        </w:rPr>
        <w:t>Spisza</w:t>
      </w:r>
      <w:proofErr w:type="spellEnd"/>
      <w:r w:rsidRPr="00DB63CE">
        <w:rPr>
          <w:rFonts w:ascii="Times New Roman" w:hAnsi="Times New Roman" w:cs="Times New Roman"/>
          <w:i/>
          <w:sz w:val="24"/>
          <w:szCs w:val="24"/>
        </w:rPr>
        <w:t>. Odbyło się 38 prezentacji w kateg</w:t>
      </w:r>
      <w:r w:rsidRPr="00DB63CE">
        <w:rPr>
          <w:rFonts w:ascii="Times New Roman" w:hAnsi="Times New Roman" w:cs="Times New Roman"/>
          <w:i/>
          <w:sz w:val="24"/>
          <w:szCs w:val="24"/>
        </w:rPr>
        <w:t>o</w:t>
      </w:r>
      <w:r w:rsidRPr="00DB63CE">
        <w:rPr>
          <w:rFonts w:ascii="Times New Roman" w:hAnsi="Times New Roman" w:cs="Times New Roman"/>
          <w:i/>
          <w:sz w:val="24"/>
          <w:szCs w:val="24"/>
        </w:rPr>
        <w:t>riach: grupy, śpiewacze, duety i soliści.</w:t>
      </w:r>
    </w:p>
    <w:p w:rsidR="004C3A2E" w:rsidRPr="00DB63CE" w:rsidRDefault="005C7969" w:rsidP="007C7229">
      <w:pPr>
        <w:pStyle w:val="Zwykytekst"/>
        <w:numPr>
          <w:ilvl w:val="1"/>
          <w:numId w:val="26"/>
        </w:numPr>
        <w:tabs>
          <w:tab w:val="left" w:pos="345"/>
        </w:tabs>
        <w:ind w:left="340" w:hanging="340"/>
        <w:jc w:val="both"/>
        <w:rPr>
          <w:rFonts w:ascii="Times New Roman" w:hAnsi="Times New Roman" w:cs="Times New Roman"/>
          <w:sz w:val="24"/>
          <w:szCs w:val="24"/>
        </w:rPr>
      </w:pPr>
      <w:r w:rsidRPr="00DB63CE">
        <w:rPr>
          <w:rFonts w:ascii="Times New Roman" w:hAnsi="Times New Roman" w:cs="Times New Roman"/>
          <w:i/>
          <w:sz w:val="24"/>
          <w:szCs w:val="24"/>
        </w:rPr>
        <w:t>Otwarte Zawody w Biegach Narciarskich z okazji  Rocznicy Powstania Chochołowskiego – zgł</w:t>
      </w:r>
      <w:r w:rsidRPr="00DB63CE">
        <w:rPr>
          <w:rFonts w:ascii="Times New Roman" w:hAnsi="Times New Roman" w:cs="Times New Roman"/>
          <w:i/>
          <w:sz w:val="24"/>
          <w:szCs w:val="24"/>
        </w:rPr>
        <w:t>o</w:t>
      </w:r>
      <w:r w:rsidRPr="00DB63CE">
        <w:rPr>
          <w:rFonts w:ascii="Times New Roman" w:hAnsi="Times New Roman" w:cs="Times New Roman"/>
          <w:i/>
          <w:sz w:val="24"/>
          <w:szCs w:val="24"/>
        </w:rPr>
        <w:t>szono 177 zawodników z całej Polski.</w:t>
      </w:r>
    </w:p>
    <w:p w:rsidR="004C3A2E" w:rsidRPr="00DB63CE" w:rsidRDefault="005C7969" w:rsidP="007C7229">
      <w:pPr>
        <w:pStyle w:val="Zwykytekst"/>
        <w:numPr>
          <w:ilvl w:val="1"/>
          <w:numId w:val="26"/>
        </w:numPr>
        <w:tabs>
          <w:tab w:val="left" w:pos="345"/>
        </w:tabs>
        <w:ind w:left="340" w:hanging="340"/>
        <w:jc w:val="both"/>
        <w:rPr>
          <w:rFonts w:ascii="Times New Roman" w:hAnsi="Times New Roman" w:cs="Times New Roman"/>
          <w:sz w:val="24"/>
          <w:szCs w:val="24"/>
        </w:rPr>
      </w:pPr>
      <w:r w:rsidRPr="00DB63CE">
        <w:rPr>
          <w:rFonts w:ascii="Times New Roman" w:hAnsi="Times New Roman" w:cs="Times New Roman"/>
          <w:i/>
          <w:sz w:val="24"/>
          <w:szCs w:val="24"/>
        </w:rPr>
        <w:t xml:space="preserve">Nadano nową formułę głównej imprezy gminnej – </w:t>
      </w:r>
      <w:proofErr w:type="spellStart"/>
      <w:r w:rsidRPr="00DB63CE">
        <w:rPr>
          <w:rFonts w:ascii="Times New Roman" w:hAnsi="Times New Roman" w:cs="Times New Roman"/>
          <w:i/>
          <w:sz w:val="24"/>
          <w:szCs w:val="24"/>
        </w:rPr>
        <w:t>Hołdymas</w:t>
      </w:r>
      <w:proofErr w:type="spellEnd"/>
      <w:r w:rsidRPr="00DB63CE">
        <w:rPr>
          <w:rFonts w:ascii="Times New Roman" w:hAnsi="Times New Roman" w:cs="Times New Roman"/>
          <w:i/>
          <w:sz w:val="24"/>
          <w:szCs w:val="24"/>
        </w:rPr>
        <w:t>, wzbogacając ją m.in. o występny znanych wykonawców, turniej sołectw.</w:t>
      </w:r>
    </w:p>
    <w:p w:rsidR="004C3A2E" w:rsidRPr="00DB63CE" w:rsidRDefault="004C3A2E">
      <w:pPr>
        <w:pStyle w:val="Zwykytekst"/>
        <w:tabs>
          <w:tab w:val="left" w:pos="284"/>
        </w:tabs>
        <w:ind w:left="2160"/>
        <w:jc w:val="both"/>
        <w:rPr>
          <w:rFonts w:ascii="Times New Roman" w:hAnsi="Times New Roman" w:cs="Times New Roman"/>
          <w:sz w:val="24"/>
          <w:szCs w:val="24"/>
        </w:rPr>
      </w:pPr>
    </w:p>
    <w:p w:rsidR="004C3A2E" w:rsidRPr="00DB63CE" w:rsidRDefault="005C7969">
      <w:pPr>
        <w:jc w:val="both"/>
        <w:rPr>
          <w:rFonts w:ascii="Times New Roman" w:hAnsi="Times New Roman" w:cs="Times New Roman"/>
          <w:b/>
          <w:bCs/>
        </w:rPr>
      </w:pPr>
      <w:bookmarkStart w:id="97" w:name="_Hlk41568549"/>
      <w:r w:rsidRPr="00DB63CE">
        <w:rPr>
          <w:rFonts w:ascii="Times New Roman" w:hAnsi="Times New Roman" w:cs="Times New Roman"/>
          <w:b/>
          <w:bCs/>
        </w:rPr>
        <w:t xml:space="preserve">III.3.4. Współpraca </w:t>
      </w:r>
      <w:proofErr w:type="spellStart"/>
      <w:r w:rsidRPr="00DB63CE">
        <w:rPr>
          <w:rFonts w:ascii="Times New Roman" w:hAnsi="Times New Roman" w:cs="Times New Roman"/>
          <w:b/>
          <w:bCs/>
        </w:rPr>
        <w:t>międzysamorządowa</w:t>
      </w:r>
      <w:proofErr w:type="spellEnd"/>
      <w:r w:rsidRPr="00DB63CE">
        <w:rPr>
          <w:rFonts w:ascii="Times New Roman" w:hAnsi="Times New Roman" w:cs="Times New Roman"/>
          <w:b/>
          <w:bCs/>
        </w:rPr>
        <w:t xml:space="preserve"> w zakresie organizowania imprez o zasięgu ponadnarodowym, wykorzystujących kuchnię góralską, rękodzieło z promocją ginących zawodów </w:t>
      </w:r>
    </w:p>
    <w:bookmarkEnd w:id="97"/>
    <w:p w:rsidR="005E602E" w:rsidRPr="00DB63CE" w:rsidRDefault="005E60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 xml:space="preserve">Z inicjatywy </w:t>
      </w:r>
      <w:proofErr w:type="spellStart"/>
      <w:r w:rsidRPr="00DB63CE">
        <w:rPr>
          <w:rFonts w:ascii="Times New Roman" w:hAnsi="Times New Roman" w:cs="Times New Roman"/>
          <w:i/>
        </w:rPr>
        <w:t>CKiP</w:t>
      </w:r>
      <w:proofErr w:type="spellEnd"/>
      <w:r w:rsidRPr="00DB63CE">
        <w:rPr>
          <w:rFonts w:ascii="Times New Roman" w:hAnsi="Times New Roman" w:cs="Times New Roman"/>
          <w:i/>
        </w:rPr>
        <w:t xml:space="preserve"> zostały podjęte rozmowy w sprawie podjęcia współpracy partnerskiej z gminą </w:t>
      </w:r>
      <w:r w:rsidRPr="00DB63CE">
        <w:rPr>
          <w:rFonts w:ascii="Times New Roman" w:hAnsi="Times New Roman" w:cs="Times New Roman"/>
          <w:i/>
        </w:rPr>
        <w:br/>
        <w:t>w Węgorzewie.</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rPr>
      </w:pPr>
      <w:bookmarkStart w:id="98" w:name="_Hlk41568568"/>
      <w:r w:rsidRPr="00DB63CE">
        <w:rPr>
          <w:rFonts w:ascii="Times New Roman" w:hAnsi="Times New Roman" w:cs="Times New Roman"/>
          <w:b/>
          <w:bCs/>
        </w:rPr>
        <w:t xml:space="preserve">III.3.5. Rozwój kontaktów partnerskich z jednostkami samorządu terytorialnego na Słowacji w celu promowania turystycznych walorów gminy </w:t>
      </w:r>
    </w:p>
    <w:bookmarkEnd w:id="98"/>
    <w:p w:rsidR="005E602E" w:rsidRPr="00DB63CE" w:rsidRDefault="005E602E">
      <w:pPr>
        <w:jc w:val="both"/>
        <w:rPr>
          <w:rFonts w:ascii="Times New Roman" w:hAnsi="Times New Roman" w:cs="Times New Roman"/>
          <w:b/>
          <w:i/>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i/>
        </w:rPr>
        <w:t xml:space="preserve">Działanie realizowane jest przede wszystkim poprzez stałe kontakty z partnerami słowackimi, wizyty studyjne, wspólne działania promocyjny przy realizacji projektów współfinansowanych z dotacji UE. Dotyczy to w znacznym stopniu projektu III etap Szlaku wokół Tatr, ale również innych opisanych wyżej  projektów na polu infrastruktury turystycznej, kultury, ochrony dziedzictwa. Na bazie zakończonych projektów prowadzone są wspólne z partnerami słowackimi strony internetowe: </w:t>
      </w:r>
      <w:hyperlink r:id="rId12">
        <w:r w:rsidRPr="00DB63CE">
          <w:rPr>
            <w:rStyle w:val="czeinternetowe"/>
            <w:rFonts w:ascii="Times New Roman" w:hAnsi="Times New Roman" w:cs="Times New Roman"/>
            <w:i/>
            <w:color w:val="auto"/>
          </w:rPr>
          <w:t>http://www.szlakwokoltatr.eu/</w:t>
        </w:r>
      </w:hyperlink>
      <w:r w:rsidRPr="00DB63CE">
        <w:rPr>
          <w:rFonts w:ascii="Times New Roman" w:hAnsi="Times New Roman" w:cs="Times New Roman"/>
          <w:i/>
        </w:rPr>
        <w:t xml:space="preserve">, </w:t>
      </w:r>
      <w:hyperlink r:id="rId13">
        <w:r w:rsidRPr="00DB63CE">
          <w:rPr>
            <w:rStyle w:val="czeinternetowe"/>
            <w:rFonts w:ascii="Times New Roman" w:hAnsi="Times New Roman" w:cs="Times New Roman"/>
            <w:i/>
            <w:color w:val="auto"/>
          </w:rPr>
          <w:t>http://www.muzeumplsk.eu/</w:t>
        </w:r>
      </w:hyperlink>
      <w:r w:rsidRPr="00DB63CE">
        <w:rPr>
          <w:rFonts w:ascii="Times New Roman" w:hAnsi="Times New Roman" w:cs="Times New Roman"/>
          <w:i/>
        </w:rPr>
        <w:t>.</w:t>
      </w:r>
    </w:p>
    <w:p w:rsidR="004C3A2E" w:rsidRPr="00DB63CE" w:rsidRDefault="004C3A2E">
      <w:pPr>
        <w:jc w:val="both"/>
        <w:rPr>
          <w:rFonts w:ascii="Times New Roman" w:hAnsi="Times New Roman" w:cs="Times New Roman"/>
          <w:i/>
          <w:strike/>
        </w:rPr>
      </w:pPr>
      <w:bookmarkStart w:id="99" w:name="_Hlk41568584"/>
    </w:p>
    <w:p w:rsidR="004C3A2E" w:rsidRPr="00DB63CE" w:rsidRDefault="005C7969">
      <w:pPr>
        <w:jc w:val="both"/>
        <w:rPr>
          <w:rFonts w:ascii="Times New Roman" w:hAnsi="Times New Roman" w:cs="Times New Roman"/>
          <w:b/>
          <w:bCs/>
        </w:rPr>
      </w:pPr>
      <w:r w:rsidRPr="00DB63CE">
        <w:rPr>
          <w:rFonts w:ascii="Times New Roman" w:hAnsi="Times New Roman" w:cs="Times New Roman"/>
          <w:b/>
          <w:bCs/>
        </w:rPr>
        <w:t xml:space="preserve">III.3.6. Uczestnictwo w targach turystycznych </w:t>
      </w:r>
    </w:p>
    <w:bookmarkEnd w:id="99"/>
    <w:p w:rsidR="005E602E" w:rsidRPr="00DB63CE" w:rsidRDefault="005E60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textAlignment w:val="auto"/>
        <w:rPr>
          <w:rFonts w:ascii="Times New Roman" w:hAnsi="Times New Roman" w:cs="Times New Roman"/>
        </w:rPr>
      </w:pPr>
      <w:r w:rsidRPr="00DB63CE">
        <w:rPr>
          <w:rFonts w:ascii="Times New Roman" w:hAnsi="Times New Roman" w:cs="Times New Roman"/>
          <w:i/>
        </w:rPr>
        <w:t>Gmina uczestniczyła w targach turystycznych w Polsce (</w:t>
      </w:r>
      <w:r w:rsidRPr="00DB63CE">
        <w:rPr>
          <w:rFonts w:ascii="Times New Roman" w:hAnsi="Times New Roman" w:cs="Times New Roman"/>
          <w:i/>
          <w:kern w:val="0"/>
        </w:rPr>
        <w:t>Targi w Warszawie 23-25.X.2019, Targi turystyki rowerowej Kielce IX.2019</w:t>
      </w:r>
      <w:r w:rsidRPr="00DB63CE">
        <w:rPr>
          <w:rFonts w:ascii="Times New Roman" w:hAnsi="Times New Roman" w:cs="Times New Roman"/>
          <w:i/>
        </w:rPr>
        <w:t>) promując walory turystyczne oraz lokalne dziedzictwo. Działania realizowane były we współpracy ze Związkiem Euroregion Tatry i EUWT, które uczestniczyły w targach w  prezentując stoisko Szlaku Wokół Tatr .</w:t>
      </w:r>
    </w:p>
    <w:p w:rsidR="004C3A2E" w:rsidRPr="00DB63CE" w:rsidRDefault="004C3A2E">
      <w:pPr>
        <w:rPr>
          <w:rFonts w:ascii="Times New Roman" w:hAnsi="Times New Roman" w:cs="Times New Roman"/>
          <w:b/>
          <w:bCs/>
        </w:rPr>
      </w:pPr>
    </w:p>
    <w:p w:rsidR="004C3A2E" w:rsidRPr="00DB63CE" w:rsidRDefault="005C7969">
      <w:pPr>
        <w:jc w:val="both"/>
        <w:rPr>
          <w:rFonts w:ascii="Times New Roman" w:hAnsi="Times New Roman" w:cs="Times New Roman"/>
          <w:b/>
          <w:bCs/>
        </w:rPr>
      </w:pPr>
      <w:bookmarkStart w:id="100" w:name="_Hlk41568598"/>
      <w:r w:rsidRPr="00DB63CE">
        <w:rPr>
          <w:rFonts w:ascii="Times New Roman" w:hAnsi="Times New Roman" w:cs="Times New Roman"/>
          <w:b/>
          <w:bCs/>
        </w:rPr>
        <w:t>III.3.7. Utworzenie punktu informacji turystycznej na terenie gminy w oparciu o LOT</w:t>
      </w:r>
    </w:p>
    <w:bookmarkEnd w:id="100"/>
    <w:p w:rsidR="005E602E" w:rsidRPr="00DB63CE" w:rsidRDefault="005E60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i/>
        </w:rPr>
        <w:t xml:space="preserve">Gmina jest członkiem założycielem LOT Chochołowski i udostępnia stowarzyszeniu siedzibę </w:t>
      </w:r>
      <w:r w:rsidRPr="00DB63CE">
        <w:rPr>
          <w:rFonts w:ascii="Times New Roman" w:hAnsi="Times New Roman" w:cs="Times New Roman"/>
          <w:i/>
        </w:rPr>
        <w:br/>
        <w:t>w miejscowości o wysokim potencjale turystycznym jakim jest wieś Chochołów.</w:t>
      </w:r>
      <w:r w:rsidRPr="00DB63CE">
        <w:rPr>
          <w:rFonts w:ascii="Times New Roman" w:hAnsi="Times New Roman" w:cs="Times New Roman"/>
          <w:b/>
          <w:i/>
        </w:rPr>
        <w:t xml:space="preserve"> </w:t>
      </w:r>
      <w:r w:rsidRPr="00DB63CE">
        <w:rPr>
          <w:rFonts w:ascii="Times New Roman" w:hAnsi="Times New Roman" w:cs="Times New Roman"/>
          <w:i/>
        </w:rPr>
        <w:t xml:space="preserve">LOT zarządzał </w:t>
      </w:r>
      <w:r w:rsidRPr="00DB63CE">
        <w:rPr>
          <w:rFonts w:ascii="Times New Roman" w:hAnsi="Times New Roman" w:cs="Times New Roman"/>
          <w:i/>
        </w:rPr>
        <w:lastRenderedPageBreak/>
        <w:t xml:space="preserve">również w 2019 r., na podstawie umowy z Gminą, obiektem Centrum Promocji i Ochrony Torfowisk </w:t>
      </w:r>
      <w:r w:rsidRPr="00DB63CE">
        <w:rPr>
          <w:rFonts w:ascii="Times New Roman" w:hAnsi="Times New Roman" w:cs="Times New Roman"/>
          <w:i/>
        </w:rPr>
        <w:br/>
        <w:t>w Chochołowie. Obiekt ten spełnia już obecnie w części rolę punktu informacji turystycznej</w:t>
      </w:r>
      <w:r w:rsidRPr="00DB63CE">
        <w:rPr>
          <w:rFonts w:ascii="Times New Roman" w:hAnsi="Times New Roman" w:cs="Times New Roman"/>
          <w:b/>
          <w:i/>
        </w:rPr>
        <w:t>.</w:t>
      </w:r>
    </w:p>
    <w:p w:rsidR="004C3A2E" w:rsidRPr="00DB63CE" w:rsidRDefault="005C7969">
      <w:pPr>
        <w:jc w:val="both"/>
        <w:rPr>
          <w:rFonts w:ascii="Times New Roman" w:hAnsi="Times New Roman" w:cs="Times New Roman"/>
          <w:i/>
        </w:rPr>
      </w:pPr>
      <w:r w:rsidRPr="00DB63CE">
        <w:rPr>
          <w:rFonts w:ascii="Times New Roman" w:hAnsi="Times New Roman" w:cs="Times New Roman"/>
          <w:i/>
        </w:rPr>
        <w:t>Zadanie realizowane jest na podstawie Uchwały Nr XXXVI/381/2018 Rady Gminy Czarny Dunajec z dnia 4 września 2018 r. w sprawie ustalenia formy, w jakiej prowadzona będzie działalność Centrum Promocji Ochrony Torfowisk w Chochołowie.</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bCs/>
        </w:rPr>
      </w:pPr>
      <w:bookmarkStart w:id="101" w:name="_Hlk41568610"/>
      <w:r w:rsidRPr="00DB63CE">
        <w:rPr>
          <w:rFonts w:ascii="Times New Roman" w:hAnsi="Times New Roman" w:cs="Times New Roman"/>
          <w:b/>
          <w:bCs/>
        </w:rPr>
        <w:t xml:space="preserve">III.3.8. Współpraca z mediami lokalnymi i regionalnymi w zakresie promocji gminy. </w:t>
      </w:r>
    </w:p>
    <w:bookmarkEnd w:id="101"/>
    <w:p w:rsidR="005E602E" w:rsidRPr="00DB63CE" w:rsidRDefault="005E60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W 2019 roku został nagrany materiał filmowy promujący Gminę Czarny Dunajec w ramach audycji ,,Podróże z Góralem”. Emisja odbyła się w TVP3 oraz TVP3Kraków.</w:t>
      </w:r>
    </w:p>
    <w:p w:rsidR="004C3A2E" w:rsidRPr="00DB63CE" w:rsidRDefault="005C7969">
      <w:pPr>
        <w:jc w:val="both"/>
        <w:rPr>
          <w:rFonts w:ascii="Times New Roman" w:hAnsi="Times New Roman" w:cs="Times New Roman"/>
        </w:rPr>
      </w:pPr>
      <w:r w:rsidRPr="00DB63CE">
        <w:rPr>
          <w:rFonts w:ascii="Times New Roman" w:hAnsi="Times New Roman" w:cs="Times New Roman"/>
          <w:i/>
        </w:rPr>
        <w:t xml:space="preserve">Gmina, głównie poprzez </w:t>
      </w:r>
      <w:proofErr w:type="spellStart"/>
      <w:r w:rsidRPr="00DB63CE">
        <w:rPr>
          <w:rFonts w:ascii="Times New Roman" w:hAnsi="Times New Roman" w:cs="Times New Roman"/>
          <w:i/>
        </w:rPr>
        <w:t>CKiP</w:t>
      </w:r>
      <w:proofErr w:type="spellEnd"/>
      <w:r w:rsidRPr="00DB63CE">
        <w:rPr>
          <w:rFonts w:ascii="Times New Roman" w:hAnsi="Times New Roman" w:cs="Times New Roman"/>
          <w:i/>
        </w:rPr>
        <w:t xml:space="preserve"> przekazuje mediom wszelkie istotne informacje w zakresie realizowanych wydarzeń i projektów  wzmacniających Gminę o nową infrastrukturę czy też miękkie działania ukierunkowane na lokalne dziedzictwo</w:t>
      </w:r>
      <w:r w:rsidRPr="00DB63CE">
        <w:rPr>
          <w:rFonts w:ascii="Times New Roman" w:hAnsi="Times New Roman" w:cs="Times New Roman"/>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i/>
        </w:rPr>
        <w:t>Stała współpraca na podstawie umów rocznych zawartych przez Gminę Czarny Dunajec była realizowana z mediami: portal internetowy i gazeta „Góral-Info”, Radio Alex, „Tygodnikiem Podhalański”, portal internetowy www.podhale-sport, portal internetowy „</w:t>
      </w:r>
      <w:proofErr w:type="spellStart"/>
      <w:r w:rsidRPr="00DB63CE">
        <w:rPr>
          <w:rFonts w:ascii="Times New Roman" w:hAnsi="Times New Roman" w:cs="Times New Roman"/>
          <w:i/>
        </w:rPr>
        <w:t>PodhaleRegion</w:t>
      </w:r>
      <w:proofErr w:type="spellEnd"/>
      <w:r w:rsidRPr="00DB63CE">
        <w:rPr>
          <w:rFonts w:ascii="Times New Roman" w:hAnsi="Times New Roman" w:cs="Times New Roman"/>
          <w:i/>
        </w:rPr>
        <w:t xml:space="preserve">”, telewizja internetowa </w:t>
      </w:r>
      <w:proofErr w:type="spellStart"/>
      <w:r w:rsidRPr="00DB63CE">
        <w:rPr>
          <w:rFonts w:ascii="Times New Roman" w:hAnsi="Times New Roman" w:cs="Times New Roman"/>
          <w:i/>
        </w:rPr>
        <w:t>MATinternet</w:t>
      </w:r>
      <w:proofErr w:type="spellEnd"/>
      <w:r w:rsidRPr="00DB63CE">
        <w:rPr>
          <w:rFonts w:ascii="Times New Roman" w:hAnsi="Times New Roman" w:cs="Times New Roman"/>
          <w:i/>
        </w:rPr>
        <w:t xml:space="preserve"> (</w:t>
      </w:r>
      <w:proofErr w:type="spellStart"/>
      <w:r w:rsidRPr="00DB63CE">
        <w:rPr>
          <w:rFonts w:ascii="Times New Roman" w:hAnsi="Times New Roman" w:cs="Times New Roman"/>
          <w:i/>
        </w:rPr>
        <w:t>TVPodhale</w:t>
      </w:r>
      <w:proofErr w:type="spellEnd"/>
      <w:r w:rsidRPr="00DB63CE">
        <w:rPr>
          <w:rFonts w:ascii="Times New Roman" w:hAnsi="Times New Roman" w:cs="Times New Roman"/>
          <w:i/>
        </w:rPr>
        <w:t xml:space="preserve">). Łączna kwota wydatków z promocji związanych z realizacją umów w 2019 – </w:t>
      </w:r>
      <w:r w:rsidRPr="00DB63CE">
        <w:rPr>
          <w:rFonts w:ascii="Times New Roman" w:hAnsi="Times New Roman" w:cs="Times New Roman"/>
          <w:b/>
          <w:i/>
        </w:rPr>
        <w:t>74 350,40 zł</w:t>
      </w:r>
      <w:r w:rsidRPr="00DB63CE">
        <w:rPr>
          <w:rFonts w:ascii="Times New Roman" w:hAnsi="Times New Roman" w:cs="Times New Roman"/>
          <w:i/>
        </w:rPr>
        <w:t>.</w:t>
      </w:r>
    </w:p>
    <w:p w:rsidR="004C3A2E" w:rsidRPr="00DB63CE" w:rsidRDefault="004C3A2E">
      <w:pPr>
        <w:jc w:val="both"/>
        <w:rPr>
          <w:rFonts w:ascii="Times New Roman" w:hAnsi="Times New Roman" w:cs="Times New Roman"/>
          <w:b/>
          <w:highlight w:val="yellow"/>
        </w:rPr>
      </w:pPr>
    </w:p>
    <w:p w:rsidR="004C3A2E" w:rsidRPr="00DB63CE" w:rsidRDefault="005C7969">
      <w:pPr>
        <w:jc w:val="both"/>
        <w:rPr>
          <w:rFonts w:ascii="Times New Roman" w:hAnsi="Times New Roman" w:cs="Times New Roman"/>
          <w:b/>
          <w:highlight w:val="yellow"/>
        </w:rPr>
      </w:pPr>
      <w:bookmarkStart w:id="102" w:name="_Hlk41568643"/>
      <w:r w:rsidRPr="00DB63CE">
        <w:rPr>
          <w:rFonts w:ascii="Times New Roman" w:hAnsi="Times New Roman" w:cs="Times New Roman"/>
          <w:b/>
          <w:highlight w:val="yellow"/>
        </w:rPr>
        <w:t>Cel Operacyjny III.4. Dbałość o dziedzictwo przyrodniczo-kulturowe gminy zgodnie z zasadami zrównoważonego rozwoju</w:t>
      </w:r>
    </w:p>
    <w:bookmarkEnd w:id="102"/>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bookmarkStart w:id="103" w:name="_Hlk41568701"/>
      <w:r w:rsidRPr="00DB63CE">
        <w:rPr>
          <w:rFonts w:ascii="Times New Roman" w:hAnsi="Times New Roman" w:cs="Times New Roman"/>
          <w:b/>
          <w:bCs/>
        </w:rPr>
        <w:t xml:space="preserve">III.4.1. Aktualizacja gminnej ewidencji zabytków oraz gminnego programu opieki nad zabytkami </w:t>
      </w:r>
    </w:p>
    <w:bookmarkEnd w:id="103"/>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i/>
        </w:rPr>
        <w:t xml:space="preserve">W 2019 r. zawarta została umowa na aktualizację  gminnej ewidencji zabytków, jednakże z powodu niewywiązania się wykonawcy z powierzonego zadania umowa została rozwiązana. Wartość ofert pozyskanych później przewyższała środki zabezpieczone na realizację zadania. </w:t>
      </w:r>
    </w:p>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b/>
          <w:bCs/>
        </w:rPr>
      </w:pPr>
      <w:bookmarkStart w:id="104" w:name="_Hlk41568717"/>
      <w:r w:rsidRPr="00DB63CE">
        <w:rPr>
          <w:rFonts w:ascii="Times New Roman" w:hAnsi="Times New Roman" w:cs="Times New Roman"/>
          <w:b/>
          <w:bCs/>
        </w:rPr>
        <w:t xml:space="preserve">III.4.2. Ochrona i restauracja zabytków na terenie gminy </w:t>
      </w:r>
    </w:p>
    <w:bookmarkEnd w:id="104"/>
    <w:p w:rsidR="005E602E" w:rsidRPr="00DB63CE" w:rsidRDefault="005E60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w:t>
      </w:r>
    </w:p>
    <w:p w:rsidR="004C3A2E" w:rsidRPr="00DB63CE" w:rsidRDefault="005C7969">
      <w:pPr>
        <w:jc w:val="both"/>
        <w:rPr>
          <w:rFonts w:ascii="Times New Roman" w:hAnsi="Times New Roman" w:cs="Times New Roman"/>
          <w:i/>
        </w:rPr>
      </w:pPr>
      <w:r w:rsidRPr="00DB63CE">
        <w:rPr>
          <w:rFonts w:ascii="Times New Roman" w:hAnsi="Times New Roman" w:cs="Times New Roman"/>
          <w:i/>
          <w:iCs/>
        </w:rPr>
        <w:t xml:space="preserve">W roku 2019 </w:t>
      </w:r>
      <w:proofErr w:type="spellStart"/>
      <w:r w:rsidRPr="00DB63CE">
        <w:rPr>
          <w:rFonts w:ascii="Times New Roman" w:hAnsi="Times New Roman" w:cs="Times New Roman"/>
          <w:i/>
          <w:iCs/>
        </w:rPr>
        <w:t>przystapiono</w:t>
      </w:r>
      <w:proofErr w:type="spellEnd"/>
      <w:r w:rsidRPr="00DB63CE">
        <w:rPr>
          <w:rFonts w:ascii="Times New Roman" w:hAnsi="Times New Roman" w:cs="Times New Roman"/>
          <w:i/>
          <w:iCs/>
        </w:rPr>
        <w:t xml:space="preserve"> do realizacji „Przebudowy i zmiana sposobu użytkowania budynku stacji PKP w miejscowości Podczerwone na budynek usługowy w ramach projektu pt. „Historyczno-kulturowo-przyrodniczy szlak wokół Tatr – etap III”. Wykonano instalacje i roboty wykończeniowe wewnętrzne, zamontowano stolarkę okienna i drzwiową za kwotę 634.009,96 zł. Szerszą informacja na temat projektu ujęto w opisie działania I.4.3. </w:t>
      </w:r>
    </w:p>
    <w:p w:rsidR="004C3A2E" w:rsidRPr="00DB63CE" w:rsidRDefault="005C7969">
      <w:pPr>
        <w:jc w:val="both"/>
        <w:rPr>
          <w:rFonts w:ascii="Times New Roman" w:hAnsi="Times New Roman" w:cs="Times New Roman"/>
          <w:b/>
          <w:bCs/>
        </w:rPr>
      </w:pPr>
      <w:r w:rsidRPr="00DB63CE">
        <w:rPr>
          <w:rFonts w:ascii="Times New Roman" w:hAnsi="Times New Roman" w:cs="Times New Roman"/>
          <w:i/>
          <w:iCs/>
        </w:rPr>
        <w:t xml:space="preserve">Pozostałe działania ujęto w części relacjonującej zadania realizowane w ramach Programu opieki nad zabytkami. </w:t>
      </w:r>
    </w:p>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b/>
          <w:bCs/>
        </w:rPr>
      </w:pPr>
      <w:bookmarkStart w:id="105" w:name="_Hlk41568734"/>
      <w:r w:rsidRPr="00DB63CE">
        <w:rPr>
          <w:rFonts w:ascii="Times New Roman" w:hAnsi="Times New Roman" w:cs="Times New Roman"/>
          <w:b/>
          <w:bCs/>
        </w:rPr>
        <w:t xml:space="preserve">III.4.3. Opracowanie koncepcji rozwoju i zagospodarowania turystycznego miejsc szczególnie atrakcyjnych turystycznie w gminie np. Chochołowa, torfowisk Orawsko- Nowotarskich i innych </w:t>
      </w:r>
    </w:p>
    <w:bookmarkEnd w:id="105"/>
    <w:p w:rsidR="005E602E" w:rsidRPr="00DB63CE" w:rsidRDefault="005E602E">
      <w:pPr>
        <w:jc w:val="both"/>
        <w:rPr>
          <w:rFonts w:ascii="Times New Roman" w:hAnsi="Times New Roman" w:cs="Times New Roman"/>
        </w:rPr>
      </w:pPr>
    </w:p>
    <w:p w:rsidR="004C3A2E" w:rsidRPr="00DB63CE" w:rsidRDefault="005C7969">
      <w:pPr>
        <w:jc w:val="both"/>
        <w:rPr>
          <w:rFonts w:ascii="Times New Roman" w:hAnsi="Times New Roman" w:cs="Times New Roman"/>
          <w:b/>
          <w:bCs/>
          <w:i/>
        </w:rPr>
      </w:pPr>
      <w:r w:rsidRPr="00DB63CE">
        <w:rPr>
          <w:rFonts w:ascii="Times New Roman" w:hAnsi="Times New Roman" w:cs="Times New Roman"/>
          <w:b/>
          <w:bCs/>
          <w:i/>
        </w:rPr>
        <w:t xml:space="preserve">Realizacja: </w:t>
      </w:r>
    </w:p>
    <w:p w:rsidR="004C3A2E" w:rsidRPr="00DB63CE" w:rsidRDefault="005C7969">
      <w:pPr>
        <w:jc w:val="both"/>
        <w:rPr>
          <w:rFonts w:ascii="Times New Roman" w:hAnsi="Times New Roman" w:cs="Times New Roman"/>
          <w:bCs/>
          <w:i/>
        </w:rPr>
      </w:pPr>
      <w:r w:rsidRPr="00DB63CE">
        <w:rPr>
          <w:rFonts w:ascii="Times New Roman" w:hAnsi="Times New Roman" w:cs="Times New Roman"/>
          <w:bCs/>
          <w:i/>
        </w:rPr>
        <w:lastRenderedPageBreak/>
        <w:t xml:space="preserve">1. Na licznych spotkaniach i naradach wewnątrz urzędowych omawiano plany rozwoju Gminy </w:t>
      </w:r>
      <w:r w:rsidRPr="00DB63CE">
        <w:rPr>
          <w:rFonts w:ascii="Times New Roman" w:hAnsi="Times New Roman" w:cs="Times New Roman"/>
          <w:bCs/>
          <w:i/>
        </w:rPr>
        <w:br/>
        <w:t xml:space="preserve">poprzez powstanie nowej strefy rekreacyjnej wraz z infrastrukturą tj. </w:t>
      </w:r>
      <w:proofErr w:type="spellStart"/>
      <w:r w:rsidRPr="00DB63CE">
        <w:rPr>
          <w:rFonts w:ascii="Times New Roman" w:hAnsi="Times New Roman" w:cs="Times New Roman"/>
          <w:bCs/>
          <w:i/>
        </w:rPr>
        <w:t>pumptrack</w:t>
      </w:r>
      <w:proofErr w:type="spellEnd"/>
      <w:r w:rsidRPr="00DB63CE">
        <w:rPr>
          <w:rFonts w:ascii="Times New Roman" w:hAnsi="Times New Roman" w:cs="Times New Roman"/>
          <w:bCs/>
          <w:i/>
        </w:rPr>
        <w:t xml:space="preserve">, pole </w:t>
      </w:r>
      <w:proofErr w:type="spellStart"/>
      <w:r w:rsidRPr="00DB63CE">
        <w:rPr>
          <w:rFonts w:ascii="Times New Roman" w:hAnsi="Times New Roman" w:cs="Times New Roman"/>
          <w:bCs/>
          <w:i/>
        </w:rPr>
        <w:t>camperowe</w:t>
      </w:r>
      <w:proofErr w:type="spellEnd"/>
      <w:r w:rsidRPr="00DB63CE">
        <w:rPr>
          <w:rFonts w:ascii="Times New Roman" w:hAnsi="Times New Roman" w:cs="Times New Roman"/>
          <w:bCs/>
          <w:i/>
        </w:rPr>
        <w:t>, pole namiotowe, teren rekreacji ze scena plenerową. Efektem spotkań było wprowadzenie do Miejscowego planu zagospodarowania przestrzennego strefy o takim przeznaczeniu.</w:t>
      </w:r>
    </w:p>
    <w:p w:rsidR="004C3A2E" w:rsidRPr="00DB63CE" w:rsidRDefault="005C7969">
      <w:pPr>
        <w:jc w:val="both"/>
        <w:rPr>
          <w:rFonts w:ascii="Times New Roman" w:hAnsi="Times New Roman" w:cs="Times New Roman"/>
          <w:bCs/>
          <w:i/>
        </w:rPr>
      </w:pPr>
      <w:r w:rsidRPr="00DB63CE">
        <w:rPr>
          <w:rFonts w:ascii="Times New Roman" w:hAnsi="Times New Roman" w:cs="Times New Roman"/>
          <w:bCs/>
          <w:i/>
        </w:rPr>
        <w:t>2. Uzgodniono rozwój terenu turystycznego „</w:t>
      </w:r>
      <w:proofErr w:type="spellStart"/>
      <w:r w:rsidRPr="00DB63CE">
        <w:rPr>
          <w:rFonts w:ascii="Times New Roman" w:hAnsi="Times New Roman" w:cs="Times New Roman"/>
          <w:bCs/>
          <w:i/>
        </w:rPr>
        <w:t>Bachledówki</w:t>
      </w:r>
      <w:proofErr w:type="spellEnd"/>
      <w:r w:rsidRPr="00DB63CE">
        <w:rPr>
          <w:rFonts w:ascii="Times New Roman" w:hAnsi="Times New Roman" w:cs="Times New Roman"/>
          <w:bCs/>
          <w:i/>
        </w:rPr>
        <w:t>” o powstanie punktu widokowego.</w:t>
      </w:r>
    </w:p>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bookmarkStart w:id="106" w:name="_Hlk41568750"/>
      <w:r w:rsidRPr="00DB63CE">
        <w:rPr>
          <w:rFonts w:ascii="Times New Roman" w:hAnsi="Times New Roman" w:cs="Times New Roman"/>
          <w:b/>
          <w:bCs/>
        </w:rPr>
        <w:t xml:space="preserve">III.4.4. Wykonanie dojazdów przeciwpożarowych do torfowisk oraz wykonanie zbiorników przeciwpożarowych </w:t>
      </w:r>
    </w:p>
    <w:bookmarkEnd w:id="106"/>
    <w:p w:rsidR="005E602E" w:rsidRPr="00DB63CE" w:rsidRDefault="005E602E">
      <w:pPr>
        <w:jc w:val="both"/>
        <w:rPr>
          <w:rFonts w:ascii="Times New Roman" w:hAnsi="Times New Roman" w:cs="Times New Roman"/>
          <w:b/>
          <w:bCs/>
          <w:i/>
        </w:rPr>
      </w:pPr>
    </w:p>
    <w:p w:rsidR="004C3A2E" w:rsidRPr="00DB63CE" w:rsidRDefault="005C7969">
      <w:pPr>
        <w:jc w:val="both"/>
        <w:rPr>
          <w:rFonts w:ascii="Times New Roman" w:hAnsi="Times New Roman" w:cs="Times New Roman"/>
          <w:b/>
          <w:bCs/>
          <w:i/>
        </w:rPr>
      </w:pPr>
      <w:r w:rsidRPr="00DB63CE">
        <w:rPr>
          <w:rFonts w:ascii="Times New Roman" w:hAnsi="Times New Roman" w:cs="Times New Roman"/>
          <w:b/>
          <w:bCs/>
          <w:i/>
        </w:rPr>
        <w:t>Realizacja:</w:t>
      </w:r>
    </w:p>
    <w:p w:rsidR="004C3A2E" w:rsidRPr="00DB63CE" w:rsidRDefault="005C7969">
      <w:pPr>
        <w:jc w:val="both"/>
        <w:rPr>
          <w:rFonts w:ascii="Times New Roman" w:hAnsi="Times New Roman" w:cs="Times New Roman"/>
          <w:i/>
        </w:rPr>
      </w:pPr>
      <w:r w:rsidRPr="00DB63CE">
        <w:rPr>
          <w:rFonts w:ascii="Times New Roman" w:hAnsi="Times New Roman" w:cs="Times New Roman"/>
          <w:i/>
        </w:rPr>
        <w:t>Osiągnięciu ustalonego celu służy stopniowa rozbudowa szlaków turystycznych, realizowana</w:t>
      </w:r>
      <w:r w:rsidRPr="00DB63CE">
        <w:rPr>
          <w:rFonts w:ascii="Times New Roman" w:hAnsi="Times New Roman" w:cs="Times New Roman"/>
          <w:i/>
        </w:rPr>
        <w:br/>
        <w:t xml:space="preserve">w ramach kolejnych etapów budowy Szlaku wokół Tatr.  W ramach zainicjowanego III etapu, wykonano istotną z punktu widzenia dojazdu do torfowisk trasę łączącą Szlak wokół Tatr z miejscowością Piekielnik. </w:t>
      </w:r>
    </w:p>
    <w:p w:rsidR="004C3A2E" w:rsidRPr="00DB63CE" w:rsidRDefault="004C3A2E">
      <w:pPr>
        <w:jc w:val="both"/>
        <w:rPr>
          <w:rFonts w:ascii="Times New Roman" w:hAnsi="Times New Roman" w:cs="Times New Roman"/>
          <w:i/>
        </w:rPr>
      </w:pPr>
    </w:p>
    <w:p w:rsidR="004C3A2E" w:rsidRPr="00DB63CE" w:rsidRDefault="005C7969">
      <w:pPr>
        <w:jc w:val="both"/>
        <w:rPr>
          <w:rFonts w:ascii="Times New Roman" w:hAnsi="Times New Roman" w:cs="Times New Roman"/>
          <w:b/>
          <w:bCs/>
        </w:rPr>
      </w:pPr>
      <w:bookmarkStart w:id="107" w:name="_Hlk41568772"/>
      <w:r w:rsidRPr="00DB63CE">
        <w:rPr>
          <w:rFonts w:ascii="Times New Roman" w:hAnsi="Times New Roman" w:cs="Times New Roman"/>
          <w:b/>
          <w:bCs/>
        </w:rPr>
        <w:t xml:space="preserve">III.4.5. Utrzymanie wielokulturowego bogactwa oraz tożsamości lokalnej i regionalnej </w:t>
      </w:r>
    </w:p>
    <w:bookmarkEnd w:id="107"/>
    <w:p w:rsidR="005E602E" w:rsidRPr="00DB63CE" w:rsidRDefault="005E60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rPr>
      </w:pPr>
      <w:r w:rsidRPr="00DB63CE">
        <w:rPr>
          <w:rFonts w:ascii="Times New Roman" w:hAnsi="Times New Roman" w:cs="Times New Roman"/>
          <w:i/>
        </w:rPr>
        <w:t xml:space="preserve">Realizacja działań w tym zakresie została opisana w ramach Strategii Gminy w działaniu dotyczącym realizacji Programu współpracy z organizacjami pozarządowymi, w obszarze kultury oraz punkcie dotyczącym </w:t>
      </w:r>
      <w:r w:rsidRPr="00DB63CE">
        <w:rPr>
          <w:rFonts w:ascii="Times New Roman" w:hAnsi="Times New Roman" w:cs="Times New Roman"/>
          <w:i/>
          <w:iCs/>
        </w:rPr>
        <w:t>rozwoju wychowania kultywującego lokalne oraz regionalne tradycje.</w:t>
      </w:r>
    </w:p>
    <w:p w:rsidR="004C3A2E" w:rsidRPr="00DB63CE" w:rsidRDefault="005C7969">
      <w:pPr>
        <w:jc w:val="both"/>
        <w:rPr>
          <w:rFonts w:ascii="Times New Roman" w:hAnsi="Times New Roman" w:cs="Times New Roman"/>
        </w:rPr>
      </w:pPr>
      <w:r w:rsidRPr="00DB63CE">
        <w:rPr>
          <w:rFonts w:ascii="Times New Roman" w:hAnsi="Times New Roman" w:cs="Times New Roman"/>
          <w:i/>
          <w:iCs/>
        </w:rPr>
        <w:t xml:space="preserve">Do działań w tym obszarze należą również: Organizacja działalności gminnego zespołu regionalnego „Watra”. </w:t>
      </w:r>
    </w:p>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b/>
          <w:bCs/>
        </w:rPr>
      </w:pPr>
      <w:bookmarkStart w:id="108" w:name="_Hlk41568787"/>
      <w:r w:rsidRPr="00DB63CE">
        <w:rPr>
          <w:rFonts w:ascii="Times New Roman" w:hAnsi="Times New Roman" w:cs="Times New Roman"/>
          <w:b/>
          <w:bCs/>
        </w:rPr>
        <w:t>III.4.6. Wdrożenie mechanizmów włączających wartości dziedzictwa w obieg gospodarczy</w:t>
      </w:r>
    </w:p>
    <w:bookmarkEnd w:id="108"/>
    <w:p w:rsidR="005E602E" w:rsidRPr="00DB63CE" w:rsidRDefault="005E60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 xml:space="preserve">Realizowany był projekt, w zakresie którego objęta renowacją jest zabytkowa stacja kolejowa PKP w </w:t>
      </w:r>
      <w:proofErr w:type="spellStart"/>
      <w:r w:rsidRPr="00DB63CE">
        <w:rPr>
          <w:rFonts w:ascii="Times New Roman" w:hAnsi="Times New Roman" w:cs="Times New Roman"/>
          <w:i/>
        </w:rPr>
        <w:t>Podczerwonem</w:t>
      </w:r>
      <w:proofErr w:type="spellEnd"/>
      <w:r w:rsidRPr="00DB63CE">
        <w:rPr>
          <w:rFonts w:ascii="Times New Roman" w:hAnsi="Times New Roman" w:cs="Times New Roman"/>
          <w:i/>
        </w:rPr>
        <w:t xml:space="preserve">. Obiekt, prezentujący walory historyczne (objęty ewidencją zabytków), służyć ma poprzez nadanie nowej funkcji, którą będzie obsługa ruchu rowerowego i turystycznego opartego na Szlaku wokół Tatr. Zakończenie projektu przewidziano na 2020 r.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 xml:space="preserve">Szerszą informacja na temat projektu ujęto w opisie działania I.4.3. </w:t>
      </w:r>
    </w:p>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b/>
          <w:bCs/>
        </w:rPr>
      </w:pPr>
      <w:bookmarkStart w:id="109" w:name="_Hlk41568807"/>
      <w:r w:rsidRPr="00DB63CE">
        <w:rPr>
          <w:rFonts w:ascii="Times New Roman" w:hAnsi="Times New Roman" w:cs="Times New Roman"/>
          <w:b/>
          <w:bCs/>
        </w:rPr>
        <w:t>III.4.7. Zintegrowana ochrona krajobrazu kulturowego i środowiska przyrodniczego, szczególnie w zakresie wysokiego poziomu estetycznego otoczenia i ładu przestrzennego</w:t>
      </w:r>
    </w:p>
    <w:bookmarkEnd w:id="109"/>
    <w:p w:rsidR="005E602E" w:rsidRPr="00DB63CE" w:rsidRDefault="005E602E">
      <w:pPr>
        <w:jc w:val="both"/>
        <w:rPr>
          <w:rFonts w:ascii="Times New Roman" w:hAnsi="Times New Roman" w:cs="Times New Roman"/>
          <w:b/>
          <w:bCs/>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pPr>
        <w:jc w:val="both"/>
        <w:rPr>
          <w:rFonts w:ascii="Times New Roman" w:hAnsi="Times New Roman" w:cs="Times New Roman"/>
          <w:i/>
        </w:rPr>
      </w:pPr>
      <w:r w:rsidRPr="00DB63CE">
        <w:rPr>
          <w:rFonts w:ascii="Times New Roman" w:hAnsi="Times New Roman" w:cs="Times New Roman"/>
          <w:i/>
        </w:rPr>
        <w:t xml:space="preserve">Działania w tym zakresie podejmowano w ramach prowadzonej procedury opracowania nowego Planu zagospodarowania przestrzennego Gminy. </w:t>
      </w:r>
    </w:p>
    <w:p w:rsidR="004C3A2E" w:rsidRPr="00DB63CE" w:rsidRDefault="004C3A2E">
      <w:pPr>
        <w:jc w:val="both"/>
        <w:rPr>
          <w:rFonts w:ascii="Times New Roman" w:hAnsi="Times New Roman" w:cs="Times New Roman"/>
          <w:b/>
          <w:bCs/>
        </w:rPr>
      </w:pPr>
    </w:p>
    <w:p w:rsidR="004C3A2E" w:rsidRPr="00DB63CE" w:rsidRDefault="005C7969">
      <w:pPr>
        <w:jc w:val="both"/>
        <w:rPr>
          <w:rFonts w:ascii="Times New Roman" w:hAnsi="Times New Roman" w:cs="Times New Roman"/>
          <w:b/>
          <w:bCs/>
        </w:rPr>
      </w:pPr>
      <w:bookmarkStart w:id="110" w:name="_Hlk41568827"/>
      <w:r w:rsidRPr="00DB63CE">
        <w:rPr>
          <w:rFonts w:ascii="Times New Roman" w:hAnsi="Times New Roman" w:cs="Times New Roman"/>
          <w:b/>
          <w:bCs/>
        </w:rPr>
        <w:t xml:space="preserve">III.4.8. Zapobieganie degradacji i ochrona zasobów dziedzictwa przyrodniczego </w:t>
      </w:r>
    </w:p>
    <w:bookmarkEnd w:id="110"/>
    <w:p w:rsidR="005E602E" w:rsidRPr="00DB63CE" w:rsidRDefault="005E60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b/>
          <w:i/>
        </w:rPr>
        <w:t>Realizacja</w:t>
      </w:r>
      <w:r w:rsidRPr="00DB63CE">
        <w:rPr>
          <w:rFonts w:ascii="Times New Roman" w:hAnsi="Times New Roman" w:cs="Times New Roman"/>
          <w:i/>
        </w:rPr>
        <w:t xml:space="preserve">: </w:t>
      </w:r>
    </w:p>
    <w:p w:rsidR="004C3A2E" w:rsidRPr="00DB63CE" w:rsidRDefault="005C7969" w:rsidP="005E602E">
      <w:pPr>
        <w:pStyle w:val="Akapitzlist"/>
        <w:numPr>
          <w:ilvl w:val="0"/>
          <w:numId w:val="98"/>
        </w:numPr>
        <w:spacing w:after="0"/>
        <w:ind w:left="346" w:hanging="357"/>
        <w:jc w:val="both"/>
        <w:rPr>
          <w:rFonts w:ascii="Times New Roman" w:hAnsi="Times New Roman" w:cs="Times New Roman"/>
          <w:i/>
        </w:rPr>
      </w:pPr>
      <w:r w:rsidRPr="00DB63CE">
        <w:rPr>
          <w:rFonts w:ascii="Times New Roman" w:hAnsi="Times New Roman" w:cs="Times New Roman"/>
          <w:i/>
        </w:rPr>
        <w:t xml:space="preserve">Realizacji celu służy utworzenie Centrum Promocji i Ochrony Torfowisk w Chochołowie. Centrum poprzez multimedialna ekspozycję przedstawia wyjątkowość Torfowisk Orawsko- Nowotarskich, funkcje ekologiczne obszaru oraz potrzeby związane z ochroną. Zadanie zostało szerzej opisane wyżej m.in. w punkcie dotyczącym punktu informacji turystycznej. </w:t>
      </w:r>
    </w:p>
    <w:p w:rsidR="004C3A2E" w:rsidRPr="00DB63CE" w:rsidRDefault="005C7969" w:rsidP="005E602E">
      <w:pPr>
        <w:pStyle w:val="Akapitzlist"/>
        <w:numPr>
          <w:ilvl w:val="0"/>
          <w:numId w:val="98"/>
        </w:numPr>
        <w:spacing w:after="0"/>
        <w:ind w:left="346" w:hanging="357"/>
        <w:jc w:val="both"/>
        <w:rPr>
          <w:rFonts w:ascii="Times New Roman" w:hAnsi="Times New Roman" w:cs="Times New Roman"/>
          <w:i/>
        </w:rPr>
      </w:pPr>
      <w:r w:rsidRPr="00DB63CE">
        <w:rPr>
          <w:rFonts w:ascii="Times New Roman" w:hAnsi="Times New Roman" w:cs="Times New Roman"/>
          <w:i/>
        </w:rPr>
        <w:lastRenderedPageBreak/>
        <w:t xml:space="preserve">Ochrona czynna siedlisk łąk świeżych w Obszarze Natura 2000 wynika również z działań związanych z wcześniej opisaną dzierżawą borów. </w:t>
      </w:r>
    </w:p>
    <w:p w:rsidR="005E602E" w:rsidRPr="00DB63CE" w:rsidRDefault="005E602E" w:rsidP="005E602E">
      <w:pPr>
        <w:pStyle w:val="Akapitzlist"/>
        <w:numPr>
          <w:ilvl w:val="0"/>
          <w:numId w:val="98"/>
        </w:numPr>
        <w:spacing w:after="0"/>
        <w:ind w:left="346" w:hanging="357"/>
        <w:jc w:val="both"/>
        <w:rPr>
          <w:rFonts w:ascii="Times New Roman" w:hAnsi="Times New Roman" w:cs="Times New Roman"/>
          <w:i/>
        </w:rPr>
      </w:pPr>
      <w:r w:rsidRPr="00DB63CE">
        <w:rPr>
          <w:rFonts w:ascii="Times New Roman" w:hAnsi="Times New Roman" w:cs="Times New Roman"/>
          <w:i/>
        </w:rPr>
        <w:t xml:space="preserve">Wszelkie formy ochrony przyrody zostały uwzględnione w procedowanym Miejscowym planie zagospodarowania przestrzennego </w:t>
      </w:r>
    </w:p>
    <w:p w:rsidR="004C3A2E" w:rsidRPr="00DB63CE" w:rsidRDefault="004C3A2E">
      <w:pPr>
        <w:pStyle w:val="Standard"/>
        <w:jc w:val="both"/>
        <w:rPr>
          <w:rFonts w:ascii="Times New Roman" w:hAnsi="Times New Roman" w:cs="Times New Roman"/>
          <w:b/>
        </w:rPr>
      </w:pPr>
    </w:p>
    <w:p w:rsidR="005E602E" w:rsidRPr="00DB63CE" w:rsidRDefault="005E602E">
      <w:pPr>
        <w:pStyle w:val="Standard"/>
        <w:jc w:val="both"/>
        <w:rPr>
          <w:rFonts w:ascii="Times New Roman" w:hAnsi="Times New Roman" w:cs="Times New Roman"/>
          <w:b/>
        </w:rPr>
      </w:pPr>
    </w:p>
    <w:p w:rsidR="005E602E" w:rsidRPr="00DB63CE" w:rsidRDefault="005E602E">
      <w:pPr>
        <w:pStyle w:val="Standard"/>
        <w:jc w:val="both"/>
        <w:rPr>
          <w:rFonts w:ascii="Times New Roman" w:hAnsi="Times New Roman" w:cs="Times New Roman"/>
          <w:b/>
        </w:rPr>
      </w:pPr>
    </w:p>
    <w:p w:rsidR="005E602E" w:rsidRPr="00DB63CE" w:rsidRDefault="005E602E">
      <w:pPr>
        <w:pStyle w:val="Standard"/>
        <w:jc w:val="both"/>
        <w:rPr>
          <w:rFonts w:ascii="Times New Roman" w:hAnsi="Times New Roman" w:cs="Times New Roman"/>
          <w:b/>
        </w:rPr>
      </w:pPr>
    </w:p>
    <w:p w:rsidR="005E602E" w:rsidRPr="00DB63CE" w:rsidRDefault="005E602E">
      <w:pPr>
        <w:pStyle w:val="Standard"/>
        <w:jc w:val="both"/>
        <w:rPr>
          <w:rFonts w:ascii="Times New Roman" w:hAnsi="Times New Roman" w:cs="Times New Roman"/>
          <w:b/>
        </w:rPr>
      </w:pPr>
    </w:p>
    <w:p w:rsidR="005E602E" w:rsidRPr="00DB63CE" w:rsidRDefault="005E602E">
      <w:pPr>
        <w:pStyle w:val="Standard"/>
        <w:jc w:val="both"/>
        <w:rPr>
          <w:rFonts w:ascii="Times New Roman" w:hAnsi="Times New Roman" w:cs="Times New Roman"/>
          <w:b/>
        </w:rPr>
      </w:pPr>
    </w:p>
    <w:p w:rsidR="005E602E" w:rsidRPr="00DB63CE" w:rsidRDefault="005E602E">
      <w:pPr>
        <w:pStyle w:val="Standard"/>
        <w:jc w:val="both"/>
        <w:rPr>
          <w:rFonts w:ascii="Times New Roman" w:hAnsi="Times New Roman" w:cs="Times New Roman"/>
          <w:b/>
        </w:rPr>
      </w:pPr>
    </w:p>
    <w:p w:rsidR="005E602E" w:rsidRPr="00DB63CE" w:rsidRDefault="005E602E">
      <w:pPr>
        <w:pStyle w:val="Standard"/>
        <w:jc w:val="both"/>
        <w:rPr>
          <w:rFonts w:ascii="Times New Roman" w:hAnsi="Times New Roman" w:cs="Times New Roman"/>
          <w:b/>
        </w:rPr>
      </w:pPr>
    </w:p>
    <w:p w:rsidR="005E602E" w:rsidRPr="00DB63CE" w:rsidRDefault="005E602E">
      <w:pPr>
        <w:pStyle w:val="Standard"/>
        <w:jc w:val="both"/>
        <w:rPr>
          <w:rFonts w:ascii="Times New Roman" w:hAnsi="Times New Roman" w:cs="Times New Roman"/>
          <w:b/>
        </w:rPr>
      </w:pPr>
    </w:p>
    <w:p w:rsidR="004C3A2E" w:rsidRPr="00DB63CE" w:rsidRDefault="005C7969" w:rsidP="007C7229">
      <w:pPr>
        <w:pStyle w:val="Standard"/>
        <w:numPr>
          <w:ilvl w:val="0"/>
          <w:numId w:val="76"/>
        </w:numPr>
        <w:jc w:val="both"/>
        <w:rPr>
          <w:rFonts w:ascii="Times New Roman" w:hAnsi="Times New Roman" w:cs="Times New Roman"/>
          <w:b/>
        </w:rPr>
      </w:pPr>
      <w:r w:rsidRPr="00DB63CE">
        <w:rPr>
          <w:rFonts w:ascii="Times New Roman" w:hAnsi="Times New Roman" w:cs="Times New Roman"/>
          <w:b/>
        </w:rPr>
        <w:t xml:space="preserve">Gminny Program Profilaktyki, Rozwiązywania Problemów Alkoholowych i Narkomanii na rok 2018. </w:t>
      </w:r>
    </w:p>
    <w:p w:rsidR="004C3A2E" w:rsidRPr="00DB63CE" w:rsidRDefault="004C3A2E">
      <w:pPr>
        <w:pStyle w:val="Standard"/>
        <w:rPr>
          <w:rFonts w:ascii="Times New Roman" w:hAnsi="Times New Roman" w:cs="Times New Roman"/>
        </w:rPr>
      </w:pPr>
    </w:p>
    <w:p w:rsidR="004C3A2E" w:rsidRPr="00DB63CE" w:rsidRDefault="005C7969">
      <w:pPr>
        <w:pStyle w:val="Standard"/>
        <w:jc w:val="both"/>
        <w:rPr>
          <w:rFonts w:ascii="Times New Roman" w:hAnsi="Times New Roman" w:cs="Times New Roman"/>
          <w:i/>
          <w:u w:val="single"/>
        </w:rPr>
      </w:pPr>
      <w:r w:rsidRPr="00DB63CE">
        <w:rPr>
          <w:rFonts w:ascii="Times New Roman" w:hAnsi="Times New Roman" w:cs="Times New Roman"/>
          <w:i/>
          <w:u w:val="single"/>
        </w:rPr>
        <w:t xml:space="preserve">Realizowany na podstawie Uchwały nr XXX/310/2017 Rady Gminy Czarny Dunajec z dnia 29 grudnia 2017 r.  zmienionej Uchwałą nr XXXIV/361/2017 Rady Gminy Czarny Dunajec z dnia 11 czerwca </w:t>
      </w:r>
      <w:r w:rsidRPr="00DB63CE">
        <w:rPr>
          <w:rFonts w:ascii="Times New Roman" w:hAnsi="Times New Roman" w:cs="Times New Roman"/>
          <w:i/>
          <w:u w:val="single"/>
        </w:rPr>
        <w:br/>
        <w:t>2018 r.</w:t>
      </w:r>
    </w:p>
    <w:p w:rsidR="004C3A2E" w:rsidRPr="00DB63CE" w:rsidRDefault="004C3A2E">
      <w:pPr>
        <w:pStyle w:val="Standard"/>
        <w:rPr>
          <w:rFonts w:ascii="Times New Roman" w:hAnsi="Times New Roman" w:cs="Times New Roman"/>
        </w:rPr>
      </w:pP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rPr>
        <w:t>W ramach programu zrealizowano w szczególności następujące działania (wymienione zostały najważniejsze):</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rPr>
        <w:t xml:space="preserve">Świetlice opiekuńczo- wychowawcze. Prowadzono </w:t>
      </w:r>
      <w:r w:rsidRPr="00DB63CE">
        <w:rPr>
          <w:rFonts w:ascii="Times New Roman" w:hAnsi="Times New Roman" w:cs="Times New Roman"/>
          <w:spacing w:val="-1"/>
        </w:rPr>
        <w:t>37</w:t>
      </w:r>
      <w:r w:rsidRPr="00DB63CE">
        <w:rPr>
          <w:rFonts w:ascii="Times New Roman" w:hAnsi="Times New Roman" w:cs="Times New Roman"/>
          <w:bCs/>
          <w:spacing w:val="-1"/>
        </w:rPr>
        <w:t xml:space="preserve"> świetlic, t</w:t>
      </w:r>
      <w:r w:rsidRPr="00DB63CE">
        <w:rPr>
          <w:rFonts w:ascii="Times New Roman" w:hAnsi="Times New Roman" w:cs="Times New Roman"/>
          <w:spacing w:val="-1"/>
        </w:rPr>
        <w:t>ygodniowo korzystało z nich 525</w:t>
      </w:r>
      <w:r w:rsidRPr="00DB63CE">
        <w:rPr>
          <w:rFonts w:ascii="Times New Roman" w:hAnsi="Times New Roman" w:cs="Times New Roman"/>
          <w:bCs/>
          <w:spacing w:val="-1"/>
        </w:rPr>
        <w:t xml:space="preserve"> uczniów z rodzin z problemem uzależnienia 136.</w:t>
      </w:r>
      <w:r w:rsidRPr="00DB63CE">
        <w:rPr>
          <w:rFonts w:ascii="Times New Roman" w:hAnsi="Times New Roman" w:cs="Times New Roman"/>
          <w:spacing w:val="-1"/>
        </w:rPr>
        <w:t xml:space="preserve"> Na zadanie przeznaczono 84.000,00 zł.</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spacing w:val="-1"/>
        </w:rPr>
        <w:t>Kontrole placówek handlowych, gastronomicznych</w:t>
      </w:r>
      <w:r w:rsidRPr="00DB63CE">
        <w:rPr>
          <w:rFonts w:ascii="Times New Roman" w:hAnsi="Times New Roman" w:cs="Times New Roman"/>
          <w:b/>
          <w:spacing w:val="-1"/>
        </w:rPr>
        <w:t>.</w:t>
      </w:r>
      <w:r w:rsidRPr="00DB63CE">
        <w:rPr>
          <w:rFonts w:ascii="Times New Roman" w:hAnsi="Times New Roman" w:cs="Times New Roman"/>
          <w:b/>
        </w:rPr>
        <w:t xml:space="preserve"> S</w:t>
      </w:r>
      <w:r w:rsidRPr="00DB63CE">
        <w:rPr>
          <w:rFonts w:ascii="Times New Roman" w:hAnsi="Times New Roman" w:cs="Times New Roman"/>
          <w:spacing w:val="-1"/>
        </w:rPr>
        <w:t>kontrolowano 27 punktów, za środki wysokości</w:t>
      </w:r>
      <w:r w:rsidRPr="00DB63CE">
        <w:rPr>
          <w:rFonts w:ascii="Times New Roman" w:hAnsi="Times New Roman" w:cs="Times New Roman"/>
          <w:b/>
        </w:rPr>
        <w:t xml:space="preserve"> </w:t>
      </w:r>
      <w:r w:rsidRPr="00DB63CE">
        <w:rPr>
          <w:rFonts w:ascii="Times New Roman" w:hAnsi="Times New Roman" w:cs="Times New Roman"/>
          <w:spacing w:val="-1"/>
        </w:rPr>
        <w:t>4.050,00 zł.</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spacing w:val="-1"/>
        </w:rPr>
        <w:t xml:space="preserve">Utrzymanie Punktu Konsultacyjnego. </w:t>
      </w:r>
      <w:r w:rsidRPr="00DB63CE">
        <w:rPr>
          <w:rFonts w:ascii="Times New Roman" w:hAnsi="Times New Roman" w:cs="Times New Roman"/>
        </w:rPr>
        <w:t>Punkt czynny jest od poniedziałku do piątku w godzinach pracy Urzędu Gminy. Koszt utrzymania  (materiały: broszury, ulotki, poradniki) to 6.228,16  zł.</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spacing w:val="-1"/>
        </w:rPr>
        <w:t>Funkcjonowanie Komisji Rozwiązywania Problemów Alkoholowych. Odbyło się</w:t>
      </w:r>
      <w:r w:rsidRPr="00DB63CE">
        <w:rPr>
          <w:rFonts w:ascii="Times New Roman" w:hAnsi="Times New Roman" w:cs="Times New Roman"/>
          <w:b/>
        </w:rPr>
        <w:t xml:space="preserve"> </w:t>
      </w:r>
      <w:r w:rsidRPr="00DB63CE">
        <w:rPr>
          <w:rFonts w:ascii="Times New Roman" w:hAnsi="Times New Roman" w:cs="Times New Roman"/>
          <w:spacing w:val="-1"/>
        </w:rPr>
        <w:t xml:space="preserve">39 posiedzeń, wydano </w:t>
      </w:r>
      <w:r w:rsidRPr="00DB63CE">
        <w:rPr>
          <w:rFonts w:ascii="Times New Roman" w:hAnsi="Times New Roman" w:cs="Times New Roman"/>
        </w:rPr>
        <w:t xml:space="preserve">39 postanowień dot. sprzedaży alkoholu, </w:t>
      </w:r>
      <w:proofErr w:type="spellStart"/>
      <w:r w:rsidRPr="00DB63CE">
        <w:rPr>
          <w:rFonts w:ascii="Times New Roman" w:hAnsi="Times New Roman" w:cs="Times New Roman"/>
        </w:rPr>
        <w:t>dot</w:t>
      </w:r>
      <w:proofErr w:type="spellEnd"/>
      <w:r w:rsidRPr="00DB63CE">
        <w:rPr>
          <w:rFonts w:ascii="Times New Roman" w:hAnsi="Times New Roman" w:cs="Times New Roman"/>
        </w:rPr>
        <w:t xml:space="preserve"> zobowiązania do leczenia odwykowego</w:t>
      </w:r>
      <w:r w:rsidRPr="00DB63CE">
        <w:rPr>
          <w:rFonts w:ascii="Times New Roman" w:hAnsi="Times New Roman" w:cs="Times New Roman"/>
          <w:spacing w:val="-1"/>
        </w:rPr>
        <w:t>. Koszty wyniosły</w:t>
      </w:r>
      <w:r w:rsidRPr="00DB63CE">
        <w:rPr>
          <w:rFonts w:ascii="Times New Roman" w:hAnsi="Times New Roman" w:cs="Times New Roman"/>
          <w:b/>
        </w:rPr>
        <w:t xml:space="preserve"> </w:t>
      </w:r>
      <w:r w:rsidRPr="00DB63CE">
        <w:rPr>
          <w:rFonts w:ascii="Times New Roman" w:hAnsi="Times New Roman" w:cs="Times New Roman"/>
          <w:spacing w:val="-1"/>
        </w:rPr>
        <w:t>18.760,80 zł.</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rPr>
        <w:t>Kierowanie osób uzależnionych na leczenie. Skierowano</w:t>
      </w:r>
      <w:r w:rsidRPr="00DB63CE">
        <w:rPr>
          <w:rFonts w:ascii="Times New Roman" w:hAnsi="Times New Roman" w:cs="Times New Roman"/>
          <w:b/>
        </w:rPr>
        <w:t xml:space="preserve"> </w:t>
      </w:r>
      <w:r w:rsidRPr="00DB63CE">
        <w:rPr>
          <w:rFonts w:ascii="Times New Roman" w:hAnsi="Times New Roman" w:cs="Times New Roman"/>
        </w:rPr>
        <w:t>5 wniosków do Sądu,</w:t>
      </w:r>
      <w:r w:rsidRPr="00DB63CE">
        <w:rPr>
          <w:rFonts w:ascii="Times New Roman" w:hAnsi="Times New Roman" w:cs="Times New Roman"/>
          <w:spacing w:val="-1"/>
        </w:rPr>
        <w:t xml:space="preserve"> </w:t>
      </w:r>
      <w:r w:rsidRPr="00DB63CE">
        <w:rPr>
          <w:rFonts w:ascii="Times New Roman" w:hAnsi="Times New Roman" w:cs="Times New Roman"/>
        </w:rPr>
        <w:t>12 wniosków do biegłych sądowych.</w:t>
      </w:r>
      <w:r w:rsidRPr="00DB63CE">
        <w:rPr>
          <w:rFonts w:ascii="Times New Roman" w:hAnsi="Times New Roman" w:cs="Times New Roman"/>
          <w:spacing w:val="-1"/>
        </w:rPr>
        <w:t xml:space="preserve"> Koszty to</w:t>
      </w:r>
      <w:r w:rsidRPr="00DB63CE">
        <w:rPr>
          <w:rFonts w:ascii="Times New Roman" w:hAnsi="Times New Roman" w:cs="Times New Roman"/>
          <w:b/>
        </w:rPr>
        <w:t xml:space="preserve"> </w:t>
      </w:r>
      <w:r w:rsidRPr="00DB63CE">
        <w:rPr>
          <w:rFonts w:ascii="Times New Roman" w:hAnsi="Times New Roman" w:cs="Times New Roman"/>
        </w:rPr>
        <w:t>8.222,00</w:t>
      </w:r>
      <w:r w:rsidRPr="00DB63CE">
        <w:rPr>
          <w:rFonts w:ascii="Times New Roman" w:hAnsi="Times New Roman" w:cs="Times New Roman"/>
          <w:spacing w:val="-1"/>
        </w:rPr>
        <w:t xml:space="preserve"> zł.</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rPr>
        <w:t>Punkt Konsultacyjny Poradni Psychologiczno-Pedagogicznej w Czarnym Dunajcu</w:t>
      </w:r>
      <w:r w:rsidRPr="00DB63CE">
        <w:rPr>
          <w:rFonts w:ascii="Times New Roman" w:hAnsi="Times New Roman" w:cs="Times New Roman"/>
          <w:b/>
        </w:rPr>
        <w:t xml:space="preserve">. </w:t>
      </w:r>
      <w:r w:rsidRPr="00DB63CE">
        <w:rPr>
          <w:rFonts w:ascii="Times New Roman" w:hAnsi="Times New Roman" w:cs="Times New Roman"/>
        </w:rPr>
        <w:t>Przeprowadzono: 20 diagnoz psychologicznych, 31 diagnoz pedagogicznych, 10 diagnozy logopedyczne, 83 spotkania terapeutyczne, 80 spotkań logopedycznych, 19 konsultacji psychologicznych, 15 konsultacji logopedycznych. Koszty:</w:t>
      </w:r>
      <w:r w:rsidRPr="00DB63CE">
        <w:rPr>
          <w:rFonts w:ascii="Times New Roman" w:hAnsi="Times New Roman" w:cs="Times New Roman"/>
          <w:b/>
        </w:rPr>
        <w:t xml:space="preserve"> </w:t>
      </w:r>
      <w:r w:rsidRPr="00DB63CE">
        <w:rPr>
          <w:rFonts w:ascii="Times New Roman" w:hAnsi="Times New Roman" w:cs="Times New Roman"/>
        </w:rPr>
        <w:t>15.000,00 zł.</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spacing w:val="-1"/>
        </w:rPr>
        <w:t>Szkolenia dla  uczniów szkół ponadgimnazjalnych dotyczące</w:t>
      </w:r>
      <w:r w:rsidRPr="00DB63CE">
        <w:rPr>
          <w:rFonts w:ascii="Times New Roman" w:hAnsi="Times New Roman" w:cs="Times New Roman"/>
        </w:rPr>
        <w:t xml:space="preserve"> szkodliwości alkoholu</w:t>
      </w:r>
      <w:r w:rsidRPr="00DB63CE">
        <w:rPr>
          <w:rFonts w:ascii="Times New Roman" w:hAnsi="Times New Roman" w:cs="Times New Roman"/>
          <w:b/>
        </w:rPr>
        <w:t xml:space="preserve">. </w:t>
      </w:r>
      <w:r w:rsidRPr="00DB63CE">
        <w:rPr>
          <w:rFonts w:ascii="Times New Roman" w:hAnsi="Times New Roman" w:cs="Times New Roman"/>
        </w:rPr>
        <w:t xml:space="preserve">W szkoleniu udział wzięło </w:t>
      </w:r>
      <w:r w:rsidRPr="00DB63CE">
        <w:rPr>
          <w:rFonts w:ascii="Times New Roman" w:hAnsi="Times New Roman" w:cs="Times New Roman"/>
          <w:b/>
          <w:spacing w:val="-1"/>
        </w:rPr>
        <w:t xml:space="preserve"> </w:t>
      </w:r>
      <w:r w:rsidRPr="00DB63CE">
        <w:rPr>
          <w:rFonts w:ascii="Times New Roman" w:hAnsi="Times New Roman" w:cs="Times New Roman"/>
          <w:spacing w:val="-1"/>
        </w:rPr>
        <w:t>341 uczniów ZDZ,</w:t>
      </w:r>
      <w:r w:rsidRPr="00DB63CE">
        <w:rPr>
          <w:rFonts w:ascii="Times New Roman" w:hAnsi="Times New Roman" w:cs="Times New Roman"/>
          <w:b/>
          <w:spacing w:val="-1"/>
        </w:rPr>
        <w:t xml:space="preserve"> </w:t>
      </w:r>
      <w:r w:rsidRPr="00DB63CE">
        <w:rPr>
          <w:rFonts w:ascii="Times New Roman" w:hAnsi="Times New Roman" w:cs="Times New Roman"/>
          <w:spacing w:val="-1"/>
        </w:rPr>
        <w:t>54 uczniów</w:t>
      </w:r>
      <w:r w:rsidRPr="00DB63CE">
        <w:rPr>
          <w:rFonts w:ascii="Times New Roman" w:hAnsi="Times New Roman" w:cs="Times New Roman"/>
          <w:b/>
          <w:spacing w:val="-1"/>
        </w:rPr>
        <w:t xml:space="preserve"> </w:t>
      </w:r>
      <w:r w:rsidRPr="00DB63CE">
        <w:rPr>
          <w:rFonts w:ascii="Times New Roman" w:hAnsi="Times New Roman" w:cs="Times New Roman"/>
          <w:spacing w:val="-1"/>
        </w:rPr>
        <w:t xml:space="preserve">SPSK w </w:t>
      </w:r>
      <w:proofErr w:type="spellStart"/>
      <w:r w:rsidRPr="00DB63CE">
        <w:rPr>
          <w:rFonts w:ascii="Times New Roman" w:hAnsi="Times New Roman" w:cs="Times New Roman"/>
          <w:spacing w:val="-1"/>
        </w:rPr>
        <w:t>Czerwiennem</w:t>
      </w:r>
      <w:proofErr w:type="spellEnd"/>
      <w:r w:rsidRPr="00DB63CE">
        <w:rPr>
          <w:rFonts w:ascii="Times New Roman" w:hAnsi="Times New Roman" w:cs="Times New Roman"/>
        </w:rPr>
        <w:t xml:space="preserve">, </w:t>
      </w:r>
      <w:r w:rsidRPr="00DB63CE">
        <w:rPr>
          <w:rFonts w:ascii="Times New Roman" w:hAnsi="Times New Roman" w:cs="Times New Roman"/>
          <w:spacing w:val="-1"/>
        </w:rPr>
        <w:t>29 uczniów Publicznego Licem Ogólnokształcącym. Koszt wyniósł</w:t>
      </w:r>
      <w:r w:rsidRPr="00DB63CE">
        <w:rPr>
          <w:rFonts w:ascii="Times New Roman" w:hAnsi="Times New Roman" w:cs="Times New Roman"/>
          <w:b/>
        </w:rPr>
        <w:t xml:space="preserve">: </w:t>
      </w:r>
      <w:r w:rsidRPr="00DB63CE">
        <w:rPr>
          <w:rFonts w:ascii="Times New Roman" w:hAnsi="Times New Roman" w:cs="Times New Roman"/>
          <w:spacing w:val="-1"/>
        </w:rPr>
        <w:t>8.190,00 zł.</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spacing w:val="-1"/>
        </w:rPr>
        <w:t>Obóz socjoterapeutyczny. W obozie uczestniczyło  20 dzieci i młodzieży  z terenu gminy Czarny Dunajec z rodzin z problemem alkoholowym. Koszt to</w:t>
      </w:r>
      <w:r w:rsidRPr="00DB63CE">
        <w:rPr>
          <w:rFonts w:ascii="Times New Roman" w:hAnsi="Times New Roman" w:cs="Times New Roman"/>
        </w:rPr>
        <w:t xml:space="preserve">: </w:t>
      </w:r>
      <w:r w:rsidRPr="00DB63CE">
        <w:rPr>
          <w:rFonts w:ascii="Times New Roman" w:hAnsi="Times New Roman" w:cs="Times New Roman"/>
          <w:spacing w:val="-1"/>
        </w:rPr>
        <w:t>24.310,00 zł.</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spacing w:val="-1"/>
        </w:rPr>
        <w:t>Działania profilaktyczno-terapeutycznych</w:t>
      </w:r>
      <w:r w:rsidRPr="00DB63CE">
        <w:rPr>
          <w:rFonts w:ascii="Times New Roman" w:hAnsi="Times New Roman" w:cs="Times New Roman"/>
          <w:b/>
          <w:spacing w:val="-1"/>
        </w:rPr>
        <w:t xml:space="preserve">. </w:t>
      </w:r>
      <w:r w:rsidRPr="00DB63CE">
        <w:rPr>
          <w:rFonts w:ascii="Times New Roman" w:hAnsi="Times New Roman" w:cs="Times New Roman"/>
          <w:spacing w:val="-1"/>
        </w:rPr>
        <w:t xml:space="preserve">Objęto nimi 54 uczniów Szkoły SPSK  w </w:t>
      </w:r>
      <w:proofErr w:type="spellStart"/>
      <w:r w:rsidRPr="00DB63CE">
        <w:rPr>
          <w:rFonts w:ascii="Times New Roman" w:hAnsi="Times New Roman" w:cs="Times New Roman"/>
          <w:spacing w:val="-1"/>
        </w:rPr>
        <w:t>Czerwiennem</w:t>
      </w:r>
      <w:proofErr w:type="spellEnd"/>
      <w:r w:rsidRPr="00DB63CE">
        <w:rPr>
          <w:rFonts w:ascii="Times New Roman" w:hAnsi="Times New Roman" w:cs="Times New Roman"/>
          <w:spacing w:val="-1"/>
        </w:rPr>
        <w:t xml:space="preserve"> pochodzących rodzin patologicznych. Koszt to:</w:t>
      </w:r>
      <w:r w:rsidRPr="00DB63CE">
        <w:rPr>
          <w:rFonts w:ascii="Times New Roman" w:hAnsi="Times New Roman" w:cs="Times New Roman"/>
          <w:b/>
          <w:spacing w:val="-1"/>
        </w:rPr>
        <w:t xml:space="preserve"> </w:t>
      </w:r>
      <w:r w:rsidRPr="00DB63CE">
        <w:rPr>
          <w:rFonts w:ascii="Times New Roman" w:hAnsi="Times New Roman" w:cs="Times New Roman"/>
          <w:spacing w:val="-1"/>
        </w:rPr>
        <w:t>7.000,00 zł.</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spacing w:val="-1"/>
        </w:rPr>
        <w:t>Inne działania o charakterze profilaktycznym objęły zorganizowanie konkursu</w:t>
      </w:r>
      <w:r w:rsidRPr="00DB63CE">
        <w:rPr>
          <w:rFonts w:ascii="Times New Roman" w:hAnsi="Times New Roman" w:cs="Times New Roman"/>
          <w:b/>
        </w:rPr>
        <w:t xml:space="preserve"> „</w:t>
      </w:r>
      <w:r w:rsidRPr="00DB63CE">
        <w:rPr>
          <w:rFonts w:ascii="Times New Roman" w:hAnsi="Times New Roman" w:cs="Times New Roman"/>
        </w:rPr>
        <w:t xml:space="preserve">Śpiewajmy Panu” (4.000,00 zł), konkursu „Szept modlitwy na </w:t>
      </w:r>
      <w:proofErr w:type="spellStart"/>
      <w:r w:rsidRPr="00DB63CE">
        <w:rPr>
          <w:rFonts w:ascii="Times New Roman" w:hAnsi="Times New Roman" w:cs="Times New Roman"/>
        </w:rPr>
        <w:t>nasyj</w:t>
      </w:r>
      <w:proofErr w:type="spellEnd"/>
      <w:r w:rsidRPr="00DB63CE">
        <w:rPr>
          <w:rFonts w:ascii="Times New Roman" w:hAnsi="Times New Roman" w:cs="Times New Roman"/>
        </w:rPr>
        <w:t xml:space="preserve"> dziedzinie” </w:t>
      </w:r>
      <w:r w:rsidRPr="00DB63CE">
        <w:rPr>
          <w:rFonts w:ascii="Times New Roman" w:hAnsi="Times New Roman" w:cs="Times New Roman"/>
          <w:b/>
        </w:rPr>
        <w:t>(</w:t>
      </w:r>
      <w:r w:rsidRPr="00DB63CE">
        <w:rPr>
          <w:rFonts w:ascii="Times New Roman" w:hAnsi="Times New Roman" w:cs="Times New Roman"/>
        </w:rPr>
        <w:t>3.000,00 zł.)</w:t>
      </w:r>
      <w:r w:rsidRPr="00DB63CE">
        <w:rPr>
          <w:rFonts w:ascii="Times New Roman" w:hAnsi="Times New Roman" w:cs="Times New Roman"/>
          <w:b/>
        </w:rPr>
        <w:t xml:space="preserve">, </w:t>
      </w:r>
      <w:r w:rsidRPr="00DB63CE">
        <w:rPr>
          <w:rFonts w:ascii="Times New Roman" w:hAnsi="Times New Roman" w:cs="Times New Roman"/>
        </w:rPr>
        <w:t>realizacja</w:t>
      </w:r>
      <w:r w:rsidRPr="00DB63CE">
        <w:rPr>
          <w:rFonts w:ascii="Times New Roman" w:hAnsi="Times New Roman" w:cs="Times New Roman"/>
          <w:b/>
        </w:rPr>
        <w:t xml:space="preserve"> </w:t>
      </w:r>
      <w:r w:rsidRPr="00DB63CE">
        <w:rPr>
          <w:rFonts w:ascii="Times New Roman" w:hAnsi="Times New Roman" w:cs="Times New Roman"/>
          <w:b/>
        </w:rPr>
        <w:lastRenderedPageBreak/>
        <w:t>p</w:t>
      </w:r>
      <w:bookmarkStart w:id="111" w:name="_Hlk8111902"/>
      <w:r w:rsidRPr="00DB63CE">
        <w:rPr>
          <w:rFonts w:ascii="Times New Roman" w:hAnsi="Times New Roman" w:cs="Times New Roman"/>
        </w:rPr>
        <w:t xml:space="preserve">rogramu profilaktycznego </w:t>
      </w:r>
      <w:proofErr w:type="spellStart"/>
      <w:r w:rsidRPr="00DB63CE">
        <w:rPr>
          <w:rFonts w:ascii="Times New Roman" w:hAnsi="Times New Roman" w:cs="Times New Roman"/>
        </w:rPr>
        <w:t>Be-Renger</w:t>
      </w:r>
      <w:proofErr w:type="spellEnd"/>
      <w:r w:rsidRPr="00DB63CE">
        <w:rPr>
          <w:rFonts w:ascii="Times New Roman" w:hAnsi="Times New Roman" w:cs="Times New Roman"/>
          <w:b/>
        </w:rPr>
        <w:t xml:space="preserve"> </w:t>
      </w:r>
      <w:r w:rsidRPr="00DB63CE">
        <w:rPr>
          <w:rFonts w:ascii="Times New Roman" w:hAnsi="Times New Roman" w:cs="Times New Roman"/>
        </w:rPr>
        <w:t xml:space="preserve">w ZDZ (5.250,00), przeprowadzenie diagnozy społecznej (5.600,00 zł.)  </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rPr>
        <w:t>Realizacja działania Szkoła dla rodziców i wychowawców.</w:t>
      </w:r>
      <w:r w:rsidRPr="00DB63CE">
        <w:rPr>
          <w:rFonts w:ascii="Times New Roman" w:hAnsi="Times New Roman" w:cs="Times New Roman"/>
          <w:b/>
        </w:rPr>
        <w:t>(</w:t>
      </w:r>
      <w:r w:rsidRPr="00DB63CE">
        <w:rPr>
          <w:rFonts w:ascii="Times New Roman" w:hAnsi="Times New Roman" w:cs="Times New Roman"/>
        </w:rPr>
        <w:t>8.566,00 zł.), zakup podręczników profilaktycznych do wszystkich Szkół Podstawowych i przedszkoli (28.524,00 zł.)</w:t>
      </w:r>
      <w:bookmarkEnd w:id="111"/>
      <w:r w:rsidRPr="00DB63CE">
        <w:rPr>
          <w:rFonts w:ascii="Times New Roman" w:hAnsi="Times New Roman" w:cs="Times New Roman"/>
        </w:rPr>
        <w:t>.</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spacing w:val="-1"/>
        </w:rPr>
        <w:t>Dyżur w Punkcie Konsultacyjnym psychologa</w:t>
      </w:r>
      <w:r w:rsidRPr="00DB63CE">
        <w:rPr>
          <w:rFonts w:ascii="Times New Roman" w:hAnsi="Times New Roman" w:cs="Times New Roman"/>
          <w:b/>
          <w:spacing w:val="-1"/>
        </w:rPr>
        <w:t>.</w:t>
      </w:r>
      <w:r w:rsidRPr="00DB63CE">
        <w:rPr>
          <w:rFonts w:ascii="Times New Roman" w:hAnsi="Times New Roman" w:cs="Times New Roman"/>
          <w:b/>
        </w:rPr>
        <w:t xml:space="preserve"> </w:t>
      </w:r>
      <w:r w:rsidRPr="00DB63CE">
        <w:rPr>
          <w:rFonts w:ascii="Times New Roman" w:hAnsi="Times New Roman" w:cs="Times New Roman"/>
        </w:rPr>
        <w:t>W punkcie przyjęte zostały</w:t>
      </w:r>
      <w:r w:rsidRPr="00DB63CE">
        <w:rPr>
          <w:rFonts w:ascii="Times New Roman" w:hAnsi="Times New Roman" w:cs="Times New Roman"/>
          <w:b/>
        </w:rPr>
        <w:t xml:space="preserve"> </w:t>
      </w:r>
      <w:r w:rsidRPr="00DB63CE">
        <w:rPr>
          <w:rFonts w:ascii="Times New Roman" w:hAnsi="Times New Roman" w:cs="Times New Roman"/>
          <w:spacing w:val="-1"/>
        </w:rPr>
        <w:t xml:space="preserve">62 osoby z problemem uzależnienia, 12 współuzależnionych, 9 osób kontynuuje leczenie. </w:t>
      </w:r>
      <w:r w:rsidRPr="00DB63CE">
        <w:rPr>
          <w:rFonts w:ascii="Times New Roman" w:hAnsi="Times New Roman" w:cs="Times New Roman"/>
        </w:rPr>
        <w:t xml:space="preserve">Koszty działania wyniosły </w:t>
      </w:r>
      <w:r w:rsidRPr="00DB63CE">
        <w:rPr>
          <w:rFonts w:ascii="Times New Roman" w:hAnsi="Times New Roman" w:cs="Times New Roman"/>
          <w:spacing w:val="-1"/>
        </w:rPr>
        <w:t>11.900,00 zł.</w:t>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rPr>
        <w:t>Archipelag Skarbów. Działaniem objęło 2 edycje dla 8ch klas z terenu Gminy Czarny Dunaje, uczestniczyło 225 uczniów, 85 rodziców i 39 nauczycieli.</w:t>
      </w:r>
      <w:r w:rsidRPr="00DB63CE">
        <w:rPr>
          <w:rFonts w:ascii="Times New Roman" w:hAnsi="Times New Roman" w:cs="Times New Roman"/>
          <w:b/>
        </w:rPr>
        <w:t xml:space="preserve"> </w:t>
      </w:r>
      <w:r w:rsidRPr="00DB63CE">
        <w:rPr>
          <w:rFonts w:ascii="Times New Roman" w:hAnsi="Times New Roman" w:cs="Times New Roman"/>
        </w:rPr>
        <w:t xml:space="preserve">Koszty </w:t>
      </w:r>
      <w:r w:rsidRPr="00DB63CE">
        <w:rPr>
          <w:rFonts w:ascii="Times New Roman" w:hAnsi="Times New Roman" w:cs="Times New Roman"/>
          <w:b/>
        </w:rPr>
        <w:t xml:space="preserve">- </w:t>
      </w:r>
      <w:r w:rsidRPr="00DB63CE">
        <w:rPr>
          <w:rFonts w:ascii="Times New Roman" w:hAnsi="Times New Roman" w:cs="Times New Roman"/>
        </w:rPr>
        <w:t>12.600,00 zł</w:t>
      </w:r>
      <w:r w:rsidRPr="00DB63CE">
        <w:rPr>
          <w:rFonts w:ascii="Times New Roman" w:hAnsi="Times New Roman" w:cs="Times New Roman"/>
          <w:spacing w:val="-1"/>
        </w:rPr>
        <w:tab/>
      </w:r>
    </w:p>
    <w:p w:rsidR="004C3A2E" w:rsidRPr="00DB63CE" w:rsidRDefault="005C7969" w:rsidP="007C7229">
      <w:pPr>
        <w:pStyle w:val="Standard"/>
        <w:numPr>
          <w:ilvl w:val="0"/>
          <w:numId w:val="35"/>
        </w:numPr>
        <w:jc w:val="both"/>
        <w:rPr>
          <w:rFonts w:ascii="Times New Roman" w:hAnsi="Times New Roman" w:cs="Times New Roman"/>
        </w:rPr>
      </w:pPr>
      <w:r w:rsidRPr="00DB63CE">
        <w:rPr>
          <w:rFonts w:ascii="Times New Roman" w:hAnsi="Times New Roman" w:cs="Times New Roman"/>
        </w:rPr>
        <w:t>Program profilaktyczny Debata.</w:t>
      </w:r>
      <w:r w:rsidRPr="00DB63CE">
        <w:rPr>
          <w:rFonts w:ascii="Times New Roman" w:hAnsi="Times New Roman" w:cs="Times New Roman"/>
          <w:b/>
        </w:rPr>
        <w:t xml:space="preserve"> </w:t>
      </w:r>
      <w:r w:rsidRPr="00DB63CE">
        <w:rPr>
          <w:rFonts w:ascii="Times New Roman" w:hAnsi="Times New Roman" w:cs="Times New Roman"/>
        </w:rPr>
        <w:t>Zrealizowanych zostało</w:t>
      </w:r>
      <w:r w:rsidRPr="00DB63CE">
        <w:rPr>
          <w:rFonts w:ascii="Times New Roman" w:hAnsi="Times New Roman" w:cs="Times New Roman"/>
          <w:b/>
        </w:rPr>
        <w:t xml:space="preserve"> </w:t>
      </w:r>
      <w:r w:rsidRPr="00DB63CE">
        <w:rPr>
          <w:rFonts w:ascii="Times New Roman" w:hAnsi="Times New Roman" w:cs="Times New Roman"/>
        </w:rPr>
        <w:t>12 edycji w V i VI klasach  Szkół Podstawowych – łącznie wzięło udział 475 uczniów. Koszty wyniosły</w:t>
      </w:r>
      <w:r w:rsidRPr="00DB63CE">
        <w:rPr>
          <w:rFonts w:ascii="Times New Roman" w:hAnsi="Times New Roman" w:cs="Times New Roman"/>
          <w:b/>
        </w:rPr>
        <w:t xml:space="preserve"> </w:t>
      </w:r>
      <w:r w:rsidRPr="00DB63CE">
        <w:rPr>
          <w:rFonts w:ascii="Times New Roman" w:hAnsi="Times New Roman" w:cs="Times New Roman"/>
        </w:rPr>
        <w:t>11.400,00</w:t>
      </w:r>
      <w:r w:rsidRPr="00DB63CE">
        <w:rPr>
          <w:rFonts w:ascii="Times New Roman" w:hAnsi="Times New Roman" w:cs="Times New Roman"/>
          <w:spacing w:val="-1"/>
        </w:rPr>
        <w:t>.</w:t>
      </w:r>
    </w:p>
    <w:p w:rsidR="004C3A2E" w:rsidRPr="00DB63CE" w:rsidRDefault="004C3A2E">
      <w:pPr>
        <w:rPr>
          <w:rFonts w:ascii="Times New Roman" w:hAnsi="Times New Roman" w:cs="Times New Roman"/>
        </w:rPr>
      </w:pPr>
    </w:p>
    <w:p w:rsidR="001E347E" w:rsidRPr="00DB63CE" w:rsidRDefault="001E347E">
      <w:pPr>
        <w:rPr>
          <w:rFonts w:ascii="Times New Roman" w:hAnsi="Times New Roman" w:cs="Times New Roman"/>
        </w:rPr>
      </w:pPr>
    </w:p>
    <w:p w:rsidR="001E347E" w:rsidRPr="00DB63CE" w:rsidRDefault="001E347E">
      <w:pPr>
        <w:rPr>
          <w:rFonts w:ascii="Times New Roman" w:hAnsi="Times New Roman" w:cs="Times New Roman"/>
        </w:rPr>
      </w:pPr>
    </w:p>
    <w:p w:rsidR="004C3A2E" w:rsidRPr="00DB63CE" w:rsidRDefault="005C7969" w:rsidP="0048157C">
      <w:pPr>
        <w:pStyle w:val="Akapitzlist"/>
        <w:widowControl w:val="0"/>
        <w:numPr>
          <w:ilvl w:val="0"/>
          <w:numId w:val="76"/>
        </w:numPr>
        <w:spacing w:after="0"/>
        <w:jc w:val="both"/>
        <w:rPr>
          <w:rFonts w:ascii="Times New Roman" w:hAnsi="Times New Roman" w:cs="Times New Roman"/>
        </w:rPr>
      </w:pPr>
      <w:r w:rsidRPr="00DB63CE">
        <w:rPr>
          <w:rFonts w:ascii="Times New Roman" w:hAnsi="Times New Roman" w:cs="Times New Roman"/>
          <w:b/>
        </w:rPr>
        <w:t xml:space="preserve">Gminna Strategia Rozwiązywania Problemów Społecznych Gminy Czarny Dunajec na lata 2015-2020. </w:t>
      </w:r>
    </w:p>
    <w:p w:rsidR="001E347E" w:rsidRPr="00DB63CE" w:rsidRDefault="001E347E" w:rsidP="001E347E">
      <w:pPr>
        <w:pStyle w:val="Akapitzlist"/>
        <w:widowControl w:val="0"/>
        <w:spacing w:after="0"/>
        <w:ind w:left="709"/>
        <w:jc w:val="both"/>
        <w:rPr>
          <w:rFonts w:ascii="Times New Roman" w:hAnsi="Times New Roman" w:cs="Times New Roman"/>
        </w:rPr>
      </w:pPr>
    </w:p>
    <w:p w:rsidR="004C3A2E" w:rsidRPr="00DB63CE" w:rsidRDefault="005C7969">
      <w:pPr>
        <w:widowControl w:val="0"/>
        <w:jc w:val="both"/>
        <w:rPr>
          <w:rFonts w:ascii="Times New Roman" w:hAnsi="Times New Roman" w:cs="Times New Roman"/>
        </w:rPr>
      </w:pPr>
      <w:r w:rsidRPr="00DB63CE">
        <w:rPr>
          <w:rFonts w:ascii="Times New Roman" w:hAnsi="Times New Roman" w:cs="Times New Roman"/>
        </w:rPr>
        <w:t>Gminna Strategia Rozwiązywania Problemów Społecznych Gminy Czarny Dunajec na lata 2015-2020 została uchwalona Uchwałą Nr V/25/2015 Rady Gminy Czarny Dunajec z dnia 27 lutego 2015 roku.</w:t>
      </w:r>
    </w:p>
    <w:p w:rsidR="004C3A2E" w:rsidRPr="00DB63CE" w:rsidRDefault="005C7969">
      <w:pPr>
        <w:jc w:val="both"/>
        <w:rPr>
          <w:rFonts w:ascii="Times New Roman" w:hAnsi="Times New Roman" w:cs="Times New Roman"/>
        </w:rPr>
      </w:pPr>
      <w:r w:rsidRPr="00DB63CE">
        <w:rPr>
          <w:rFonts w:ascii="Times New Roman" w:hAnsi="Times New Roman" w:cs="Times New Roman"/>
        </w:rPr>
        <w:t>Realizacja Gminnej Strategii Rozwiązywania Problemów Społecznych Gminy Czarny Dunajec na lata 2015-2020 wpływa na wdrożenie w gminie nowoczesnego modelu polityki społecznej. Strategia kierunkuje działania władz samorządowych i instytucji pomocy społecznej na pełnienie aktywnej roli w budowaniu nowoczesnego systemu pomocy i integracji społecznej. Celem Gminnej Strategii Rozwiązywania Problemów Społecznych Gminy Czarny Dunajec jest zmniejszenie marginalizacji społecznej oraz pomoc osobom zagrożonym niedostosowaniem społecznym i potrzebującym poprzez:</w:t>
      </w:r>
    </w:p>
    <w:p w:rsidR="004C3A2E" w:rsidRPr="00DB63CE" w:rsidRDefault="004C3A2E">
      <w:pPr>
        <w:jc w:val="both"/>
        <w:rPr>
          <w:rFonts w:ascii="Times New Roman" w:hAnsi="Times New Roman" w:cs="Times New Roman"/>
        </w:rPr>
      </w:pPr>
    </w:p>
    <w:p w:rsidR="004C3A2E" w:rsidRPr="00DB63CE" w:rsidRDefault="005C7969" w:rsidP="007C7229">
      <w:pPr>
        <w:pStyle w:val="Akapitzlist"/>
        <w:numPr>
          <w:ilvl w:val="0"/>
          <w:numId w:val="27"/>
        </w:numPr>
        <w:spacing w:after="0"/>
        <w:ind w:left="714" w:hanging="357"/>
        <w:jc w:val="both"/>
        <w:rPr>
          <w:rFonts w:ascii="Times New Roman" w:hAnsi="Times New Roman" w:cs="Times New Roman"/>
        </w:rPr>
      </w:pPr>
      <w:r w:rsidRPr="00DB63CE">
        <w:rPr>
          <w:rFonts w:ascii="Times New Roman" w:hAnsi="Times New Roman" w:cs="Times New Roman"/>
        </w:rPr>
        <w:t xml:space="preserve">Wspieranie osób bezrobotnych w poszukiwaniu pracy oraz przeciwdziałanie i eliminowanie psychospołecznych skutków bezrobocia. </w:t>
      </w:r>
    </w:p>
    <w:p w:rsidR="004C3A2E" w:rsidRPr="00DB63CE" w:rsidRDefault="005C7969" w:rsidP="007C7229">
      <w:pPr>
        <w:pStyle w:val="Akapitzlist"/>
        <w:numPr>
          <w:ilvl w:val="0"/>
          <w:numId w:val="27"/>
        </w:numPr>
        <w:spacing w:after="0"/>
        <w:ind w:left="714" w:hanging="357"/>
        <w:jc w:val="both"/>
        <w:rPr>
          <w:rFonts w:ascii="Times New Roman" w:hAnsi="Times New Roman" w:cs="Times New Roman"/>
        </w:rPr>
      </w:pPr>
      <w:r w:rsidRPr="00DB63CE">
        <w:rPr>
          <w:rFonts w:ascii="Times New Roman" w:hAnsi="Times New Roman" w:cs="Times New Roman"/>
        </w:rPr>
        <w:t xml:space="preserve">Profesjonalizację działalności sytemu pomocy społecznej w zapobieganiu ubóstwu </w:t>
      </w:r>
      <w:r w:rsidRPr="00DB63CE">
        <w:rPr>
          <w:rFonts w:ascii="Times New Roman" w:hAnsi="Times New Roman" w:cs="Times New Roman"/>
        </w:rPr>
        <w:br/>
        <w:t xml:space="preserve">i łagodzeniu jego skutków. </w:t>
      </w:r>
    </w:p>
    <w:p w:rsidR="004C3A2E" w:rsidRPr="00DB63CE" w:rsidRDefault="005C7969" w:rsidP="007C7229">
      <w:pPr>
        <w:pStyle w:val="Akapitzlist"/>
        <w:numPr>
          <w:ilvl w:val="0"/>
          <w:numId w:val="27"/>
        </w:numPr>
        <w:spacing w:after="0"/>
        <w:ind w:left="714" w:hanging="357"/>
        <w:jc w:val="both"/>
        <w:rPr>
          <w:rFonts w:ascii="Times New Roman" w:hAnsi="Times New Roman" w:cs="Times New Roman"/>
        </w:rPr>
      </w:pPr>
      <w:r w:rsidRPr="00DB63CE">
        <w:rPr>
          <w:rFonts w:ascii="Times New Roman" w:hAnsi="Times New Roman" w:cs="Times New Roman"/>
        </w:rPr>
        <w:t xml:space="preserve">Kompleksową opiekę nad rodziną i dzieckiem. Wzmocnieniem trwałości rodziny </w:t>
      </w:r>
      <w:r w:rsidRPr="00DB63CE">
        <w:rPr>
          <w:rFonts w:ascii="Times New Roman" w:hAnsi="Times New Roman" w:cs="Times New Roman"/>
        </w:rPr>
        <w:br/>
        <w:t>i przeciwdziałanie niekorzystnym zjawiskom  dezorganizującym życie rodzinne.</w:t>
      </w:r>
    </w:p>
    <w:p w:rsidR="004C3A2E" w:rsidRPr="00DB63CE" w:rsidRDefault="005C7969" w:rsidP="007C7229">
      <w:pPr>
        <w:pStyle w:val="Akapitzlist"/>
        <w:numPr>
          <w:ilvl w:val="0"/>
          <w:numId w:val="27"/>
        </w:numPr>
        <w:spacing w:after="0"/>
        <w:ind w:left="714" w:hanging="357"/>
        <w:jc w:val="both"/>
        <w:rPr>
          <w:rFonts w:ascii="Times New Roman" w:hAnsi="Times New Roman" w:cs="Times New Roman"/>
        </w:rPr>
      </w:pPr>
      <w:r w:rsidRPr="00DB63CE">
        <w:rPr>
          <w:rFonts w:ascii="Times New Roman" w:hAnsi="Times New Roman" w:cs="Times New Roman"/>
        </w:rPr>
        <w:t>Ułatwienie funkcjonowania w środowisku lokalnym osób niepełnosprawnych i starszych. Stworzenie warunków do uczestniczenia w życiu lokalnej społeczności.</w:t>
      </w:r>
    </w:p>
    <w:p w:rsidR="004C3A2E" w:rsidRPr="00DB63CE" w:rsidRDefault="005C7969" w:rsidP="007C7229">
      <w:pPr>
        <w:pStyle w:val="Akapitzlist"/>
        <w:numPr>
          <w:ilvl w:val="0"/>
          <w:numId w:val="27"/>
        </w:numPr>
        <w:spacing w:after="0"/>
        <w:ind w:left="714" w:hanging="357"/>
        <w:jc w:val="both"/>
        <w:rPr>
          <w:rFonts w:ascii="Times New Roman" w:hAnsi="Times New Roman" w:cs="Times New Roman"/>
        </w:rPr>
      </w:pPr>
      <w:r w:rsidRPr="00DB63CE">
        <w:rPr>
          <w:rFonts w:ascii="Times New Roman" w:hAnsi="Times New Roman" w:cs="Times New Roman"/>
        </w:rPr>
        <w:t>Stworzenie kompleksowego systemu pomocy prawnej, psychologicznej i socjalnej dla osób dotkniętych przemocą domową.</w:t>
      </w:r>
    </w:p>
    <w:p w:rsidR="004C3A2E" w:rsidRPr="00DB63CE" w:rsidRDefault="005C7969" w:rsidP="007C7229">
      <w:pPr>
        <w:pStyle w:val="Akapitzlist"/>
        <w:numPr>
          <w:ilvl w:val="0"/>
          <w:numId w:val="27"/>
        </w:numPr>
        <w:spacing w:after="0"/>
        <w:ind w:left="714" w:hanging="357"/>
        <w:jc w:val="both"/>
        <w:rPr>
          <w:rFonts w:ascii="Times New Roman" w:hAnsi="Times New Roman" w:cs="Times New Roman"/>
        </w:rPr>
      </w:pPr>
      <w:r w:rsidRPr="00DB63CE">
        <w:rPr>
          <w:rFonts w:ascii="Times New Roman" w:hAnsi="Times New Roman" w:cs="Times New Roman"/>
        </w:rPr>
        <w:t>Efektywne rozwiązywanie problemów alkoholowych i narkomanii.</w:t>
      </w:r>
    </w:p>
    <w:p w:rsidR="004C3A2E" w:rsidRPr="00DB63CE" w:rsidRDefault="005C7969">
      <w:pPr>
        <w:jc w:val="both"/>
        <w:rPr>
          <w:rFonts w:ascii="Times New Roman" w:hAnsi="Times New Roman" w:cs="Times New Roman"/>
        </w:rPr>
      </w:pPr>
      <w:r w:rsidRPr="00DB63CE">
        <w:rPr>
          <w:rFonts w:ascii="Times New Roman" w:hAnsi="Times New Roman" w:cs="Times New Roman"/>
        </w:rPr>
        <w:t>Gminny Ośrodek Pomocy Społecznej w Czarnym Dunajcu jest jednostką organizacyjną pomocy społecznej działającą na terenie gminy Czarny Dunajec. W ramach prowadzonej działalności Ośrodek wykonuje zadania własne gminy, zadania o charakterze obowiązkowym oraz zadania zlecone z zakresu administracji rządowej lub innych ustaw.</w:t>
      </w:r>
      <w:r w:rsidRPr="00DB63CE">
        <w:rPr>
          <w:rFonts w:ascii="Times New Roman" w:hAnsi="Times New Roman" w:cs="Times New Roman"/>
          <w:spacing w:val="-1"/>
        </w:rPr>
        <w:t xml:space="preserve"> Pomoc społeczna świadczona może być w formie pieniężnej i niepieniężnej.</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W 2019 Gminny Ośrodek Pomocy Społecznej w Czarnym Dunajcu </w:t>
      </w:r>
      <w:r w:rsidRPr="00DB63CE">
        <w:rPr>
          <w:rFonts w:ascii="Times New Roman" w:hAnsi="Times New Roman" w:cs="Times New Roman"/>
          <w:u w:val="single"/>
        </w:rPr>
        <w:t>udzielił następujących świadczeń:</w:t>
      </w:r>
    </w:p>
    <w:p w:rsidR="004C3A2E" w:rsidRPr="00DB63CE" w:rsidRDefault="005C7969">
      <w:pPr>
        <w:jc w:val="both"/>
        <w:rPr>
          <w:rFonts w:ascii="Times New Roman" w:hAnsi="Times New Roman" w:cs="Times New Roman"/>
        </w:rPr>
      </w:pPr>
      <w:r w:rsidRPr="00DB63CE">
        <w:rPr>
          <w:rFonts w:ascii="Times New Roman" w:hAnsi="Times New Roman" w:cs="Times New Roman"/>
        </w:rPr>
        <w:lastRenderedPageBreak/>
        <w:t>1) Zasiłek stały - pomocą w tej formie zostały objęte 47 osoby na kwotę 251 158  zł.</w:t>
      </w:r>
    </w:p>
    <w:p w:rsidR="004C3A2E" w:rsidRPr="00DB63CE" w:rsidRDefault="005C7969">
      <w:pPr>
        <w:jc w:val="both"/>
        <w:rPr>
          <w:rFonts w:ascii="Times New Roman" w:hAnsi="Times New Roman" w:cs="Times New Roman"/>
        </w:rPr>
      </w:pPr>
      <w:r w:rsidRPr="00DB63CE">
        <w:rPr>
          <w:rFonts w:ascii="Times New Roman" w:hAnsi="Times New Roman" w:cs="Times New Roman"/>
        </w:rPr>
        <w:t>2) Zasiłek okresowy - pomocą w tej formie zostały objęte 34 osoby na kwotę 28 039 zł .</w:t>
      </w:r>
    </w:p>
    <w:p w:rsidR="004C3A2E" w:rsidRPr="00DB63CE" w:rsidRDefault="005C7969">
      <w:pPr>
        <w:jc w:val="both"/>
        <w:rPr>
          <w:rFonts w:ascii="Times New Roman" w:hAnsi="Times New Roman" w:cs="Times New Roman"/>
        </w:rPr>
      </w:pPr>
      <w:r w:rsidRPr="00DB63CE">
        <w:rPr>
          <w:rFonts w:ascii="Times New Roman" w:hAnsi="Times New Roman" w:cs="Times New Roman"/>
        </w:rPr>
        <w:t>3) Zasiłek celowy – pomocą w formie zasiłku celowego w 2019 r. zostało objętych 250 osób, na kwotę 174 063 zł, w tym w formie zasiłków celowych specjalnych 42 osoby na kwotę 21 550 zł. Zasiłki celowe  na pokrycie wydatków w wyniku zdarzenia losowego udzielono dla 4 osób na kwotę 8 500 zł</w:t>
      </w:r>
    </w:p>
    <w:p w:rsidR="004C3A2E" w:rsidRPr="00DB63CE" w:rsidRDefault="005C7969">
      <w:pPr>
        <w:jc w:val="both"/>
        <w:rPr>
          <w:rFonts w:ascii="Times New Roman" w:hAnsi="Times New Roman" w:cs="Times New Roman"/>
        </w:rPr>
      </w:pPr>
      <w:r w:rsidRPr="00DB63CE">
        <w:rPr>
          <w:rFonts w:ascii="Times New Roman" w:hAnsi="Times New Roman" w:cs="Times New Roman"/>
        </w:rPr>
        <w:t>4) Schronienie - udzielono pomocy w formie schronienia 3 osobom na kwotę 8 550  zł + 3 500,00 zł za gotowość.</w:t>
      </w: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5) Usługi opiekuńcze – udzielono pomocy w formie usług opiekuńczych dla 13 osób na kwotę </w:t>
      </w:r>
      <w:r w:rsidRPr="00DB63CE">
        <w:rPr>
          <w:rFonts w:ascii="Times New Roman" w:hAnsi="Times New Roman" w:cs="Times New Roman"/>
        </w:rPr>
        <w:br/>
        <w:t>73 062.64 zł. Natomiast w 2019 roku nie było konieczności uruchomienia specjalistycznych usług opiekuńczych.</w:t>
      </w:r>
    </w:p>
    <w:p w:rsidR="004C3A2E" w:rsidRPr="00DB63CE" w:rsidRDefault="005C7969">
      <w:pPr>
        <w:jc w:val="both"/>
        <w:rPr>
          <w:rFonts w:ascii="Times New Roman" w:hAnsi="Times New Roman" w:cs="Times New Roman"/>
        </w:rPr>
      </w:pPr>
      <w:r w:rsidRPr="00DB63CE">
        <w:rPr>
          <w:rFonts w:ascii="Times New Roman" w:hAnsi="Times New Roman" w:cs="Times New Roman"/>
        </w:rPr>
        <w:t>6) Domy Pomocy Społecznej - 19 osób z terenu gminy Czarny Dunajec przebywało w Domach Pomocy Społecznej.</w:t>
      </w: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7) Dożywianie (posiłek) - Gminny Ośrodek Pomocy Społecznej w Czarnym Dunajcu realizował wieloletni program wspierania finansowego gmin w zakresie dożywiania „Posiłek w szkole i w domu" na lata 2019-2023. Posiłkiem w 2019 roku objętych zostało 236 uczniów szkół podstawowych  przedszkoli oraz uczniów szkół ponadpodstawowych z 99 rodzin. W tym okresie wydano uczniom </w:t>
      </w:r>
      <w:r w:rsidRPr="00DB63CE">
        <w:rPr>
          <w:rFonts w:ascii="Times New Roman" w:hAnsi="Times New Roman" w:cs="Times New Roman"/>
        </w:rPr>
        <w:br/>
        <w:t xml:space="preserve">29 626 posiłków na łączną kwotę 208 559,75 zł, środki własne stanowiła kwota 41.711,97 zł, natomiast dotacja wyniosła 166.847,78 zł. W szkołach na terenie gminy dożywianie realizowane jest </w:t>
      </w:r>
      <w:r w:rsidRPr="00DB63CE">
        <w:rPr>
          <w:rFonts w:ascii="Times New Roman" w:hAnsi="Times New Roman" w:cs="Times New Roman"/>
        </w:rPr>
        <w:br/>
        <w:t xml:space="preserve">w porozumieniu z dyrektorami szkół. Dzieci pochodzące z terenu gminy, które uczęszczają do szkół poza gminą otrzymały dożywianie w formie przyjętej w danej szkole. Gminny Ośrodek Pomocy Społecznej ma zawarte porozumienia z tymi placówkami.  Ponadto w ramach rządowego programu wieloletniego „Posiłek w domu i w szkole” udzielono pomocy w formie zasiłku celowego pieniężnego na zakup żywności – 60 rodzin, a także świadczenia w naturze – 10 rodzin. Kwota świadczeń wyniosła </w:t>
      </w:r>
      <w:r w:rsidRPr="00DB63CE">
        <w:rPr>
          <w:rFonts w:ascii="Times New Roman" w:hAnsi="Times New Roman" w:cs="Times New Roman"/>
        </w:rPr>
        <w:br/>
        <w:t>75.906, 00 zł w tym środki własne: 15 181,20 zł.</w:t>
      </w: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Łącznie na dożywianie w 2019 roku wydano kwotę 284.465,75  zł z tego ze środków własnych </w:t>
      </w:r>
      <w:r w:rsidRPr="00DB63CE">
        <w:rPr>
          <w:rFonts w:ascii="Times New Roman" w:hAnsi="Times New Roman" w:cs="Times New Roman"/>
        </w:rPr>
        <w:br/>
        <w:t xml:space="preserve">56.893,17  zł oraz  227.572,58  zł dotacji. Posiadane środki w pełni zapewniają realizację dożywiania uczniów w szkołach. </w:t>
      </w:r>
    </w:p>
    <w:p w:rsidR="004C3A2E" w:rsidRPr="00DB63CE" w:rsidRDefault="005C7969" w:rsidP="007C7229">
      <w:pPr>
        <w:pStyle w:val="Akapitzlist"/>
        <w:numPr>
          <w:ilvl w:val="0"/>
          <w:numId w:val="86"/>
        </w:numPr>
        <w:tabs>
          <w:tab w:val="left" w:pos="284"/>
        </w:tabs>
        <w:spacing w:after="0"/>
        <w:ind w:left="0" w:hanging="11"/>
        <w:jc w:val="both"/>
        <w:rPr>
          <w:rFonts w:ascii="Times New Roman" w:hAnsi="Times New Roman" w:cs="Times New Roman"/>
        </w:rPr>
      </w:pPr>
      <w:r w:rsidRPr="00DB63CE">
        <w:rPr>
          <w:rFonts w:ascii="Times New Roman" w:hAnsi="Times New Roman" w:cs="Times New Roman"/>
        </w:rPr>
        <w:t>Praca socjalna - jest to działalność zawodowa mająca na celu pomoc osobom i rodzinom we wzmacnianiu lub odzyskiwaniu zdolności do funkcjonowania w społeczeństwie, poprzez pełnienie odpowiednich ról społecznych oraz tworzenie warunków sprzyjających temu celowi. Praca socjalna świadczona jest na rzecz poprawy funkcjonowania osób i rodzin w ich środowisku społecznym.</w:t>
      </w:r>
    </w:p>
    <w:p w:rsidR="004C3A2E" w:rsidRPr="00DB63CE" w:rsidRDefault="005C7969">
      <w:pPr>
        <w:pStyle w:val="Akapitzlist"/>
        <w:tabs>
          <w:tab w:val="left" w:pos="284"/>
        </w:tabs>
        <w:spacing w:after="0"/>
        <w:ind w:left="0"/>
        <w:jc w:val="both"/>
        <w:rPr>
          <w:rFonts w:ascii="Times New Roman" w:hAnsi="Times New Roman" w:cs="Times New Roman"/>
        </w:rPr>
      </w:pPr>
      <w:r w:rsidRPr="00DB63CE">
        <w:rPr>
          <w:rFonts w:ascii="Times New Roman" w:hAnsi="Times New Roman" w:cs="Times New Roman"/>
        </w:rPr>
        <w:t>Praca socjalna prowadzona jest:</w:t>
      </w:r>
    </w:p>
    <w:p w:rsidR="004C3A2E" w:rsidRPr="00DB63CE" w:rsidRDefault="005C7969" w:rsidP="007C7229">
      <w:pPr>
        <w:pStyle w:val="Akapitzlist"/>
        <w:numPr>
          <w:ilvl w:val="0"/>
          <w:numId w:val="85"/>
        </w:numPr>
        <w:spacing w:after="0"/>
        <w:ind w:left="709"/>
        <w:jc w:val="both"/>
        <w:rPr>
          <w:rFonts w:ascii="Times New Roman" w:hAnsi="Times New Roman" w:cs="Times New Roman"/>
        </w:rPr>
      </w:pPr>
      <w:r w:rsidRPr="00DB63CE">
        <w:rPr>
          <w:rFonts w:ascii="Times New Roman" w:hAnsi="Times New Roman" w:cs="Times New Roman"/>
        </w:rPr>
        <w:t>z osobami i rodzinami w celu rozwinięcia lub wzmocnienia ich aktywności i samodzielności życiowej,</w:t>
      </w:r>
    </w:p>
    <w:p w:rsidR="004C3A2E" w:rsidRPr="00DB63CE" w:rsidRDefault="005C7969" w:rsidP="007C7229">
      <w:pPr>
        <w:pStyle w:val="Akapitzlist"/>
        <w:numPr>
          <w:ilvl w:val="0"/>
          <w:numId w:val="85"/>
        </w:numPr>
        <w:spacing w:after="0"/>
        <w:ind w:left="709"/>
        <w:jc w:val="both"/>
        <w:rPr>
          <w:rFonts w:ascii="Times New Roman" w:hAnsi="Times New Roman" w:cs="Times New Roman"/>
        </w:rPr>
      </w:pPr>
      <w:r w:rsidRPr="00DB63CE">
        <w:rPr>
          <w:rFonts w:ascii="Times New Roman" w:hAnsi="Times New Roman" w:cs="Times New Roman"/>
        </w:rPr>
        <w:t>ze społecznością lokalną w celu zapewnienia współpracy i koordynacji działań instytucji i organizacji istotnych dla zaspokojenia potrzeb członków społeczności.</w:t>
      </w:r>
    </w:p>
    <w:p w:rsidR="004C3A2E" w:rsidRPr="00DB63CE" w:rsidRDefault="005C7969">
      <w:pPr>
        <w:jc w:val="both"/>
        <w:rPr>
          <w:rFonts w:ascii="Times New Roman" w:hAnsi="Times New Roman" w:cs="Times New Roman"/>
        </w:rPr>
      </w:pPr>
      <w:r w:rsidRPr="00DB63CE">
        <w:rPr>
          <w:rFonts w:ascii="Times New Roman" w:hAnsi="Times New Roman" w:cs="Times New Roman"/>
        </w:rPr>
        <w:t>W 2019 roku pomoc udzielona w postaci pracy socjalnej przez pracowników socjalnych była udzielona dla 780 osób w rodzinach (280 rodzin), w tym wyłącznie w postaci pracy socjalnej dla 136 osób w rodzinie.</w:t>
      </w:r>
    </w:p>
    <w:p w:rsidR="004C3A2E" w:rsidRPr="00DB63CE" w:rsidRDefault="004C3A2E">
      <w:pPr>
        <w:jc w:val="both"/>
        <w:rPr>
          <w:rFonts w:ascii="Times New Roman" w:hAnsi="Times New Roman" w:cs="Times New Roman"/>
          <w:strike/>
        </w:rPr>
      </w:pPr>
    </w:p>
    <w:p w:rsidR="004C3A2E" w:rsidRPr="00DB63CE" w:rsidRDefault="005C7969" w:rsidP="007C7229">
      <w:pPr>
        <w:pStyle w:val="Akapitzlist"/>
        <w:numPr>
          <w:ilvl w:val="0"/>
          <w:numId w:val="86"/>
        </w:numPr>
        <w:spacing w:after="0"/>
        <w:ind w:left="284" w:hanging="294"/>
        <w:jc w:val="both"/>
        <w:rPr>
          <w:rFonts w:ascii="Times New Roman" w:hAnsi="Times New Roman" w:cs="Times New Roman"/>
        </w:rPr>
      </w:pPr>
      <w:r w:rsidRPr="00DB63CE">
        <w:rPr>
          <w:rFonts w:ascii="Times New Roman" w:hAnsi="Times New Roman" w:cs="Times New Roman"/>
        </w:rPr>
        <w:t>Pomoc materialna dla uczniów - stypendium szkolne, zasiłki szkolny</w:t>
      </w: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Zgodnie z uchwałą Nr XXXVII/342/2013 Rady Gminy Czarny Dunajec z dnia 30 grudnia 2013 roku Gminny Ośrodek Pomocy Społecznej w Czarnym Dunajcu realizuje zadania wynikające z ustawy o systemie oświaty w zakresie udzielania pomocy materialnej dla uczniów. Zgodnie z regulaminem udzielania pomocy materialnej o charakterze socjalnym dla uczniów zamieszkałych na terenie </w:t>
      </w:r>
      <w:r w:rsidRPr="00DB63CE">
        <w:rPr>
          <w:rFonts w:ascii="Times New Roman" w:hAnsi="Times New Roman" w:cs="Times New Roman"/>
        </w:rPr>
        <w:lastRenderedPageBreak/>
        <w:t xml:space="preserve">Gminy Czarny Dunajec, dochód rodzin ubiegających się o przyznanie świadczenia nie może przekraczać 528  zł na osobę w rodzinie, a także rodzina musi spełniać przesłanki zgodne z art. 7 ustawy o pomocy społecznej (tj. rodzaj dysfunkcji). Nieprzekraczalny termin składania wniosków to 15 września roku szkolnego oraz 15 października roku szkolnego dla słuchaczy kolegiów. </w:t>
      </w:r>
    </w:p>
    <w:p w:rsidR="004C3A2E" w:rsidRPr="00DB63CE" w:rsidRDefault="005C7969">
      <w:pPr>
        <w:jc w:val="both"/>
        <w:rPr>
          <w:rFonts w:ascii="Times New Roman" w:hAnsi="Times New Roman" w:cs="Times New Roman"/>
        </w:rPr>
      </w:pPr>
      <w:r w:rsidRPr="00DB63CE">
        <w:rPr>
          <w:rFonts w:ascii="Times New Roman" w:hAnsi="Times New Roman" w:cs="Times New Roman"/>
        </w:rPr>
        <w:t>W okresie od stycznia do czerwca 2019 roku stypendiami szkolnymi objęto 200 dzieci na łączną kwotę 41 664,00 zł (w tym 20% wkład własny GOPS). Natomiast w okresie od września do grudnia 2019 roku liczba dzieci, które  skorzystały ze stypendium wyniosła 215 dzieci na łączną kwotę 44 082,00 zł (w tym 20% wkład własny). W roku 2019 roku przyznano zasiłek szkolny 21 uczniom na łączną kwotę 13 020,00 zł. Łączny koszt zadania wyniósł 98 766.00 zł (w tym 29,28% środków własnych – 28 917,00 zł).</w:t>
      </w:r>
    </w:p>
    <w:p w:rsidR="001E347E" w:rsidRPr="00DB63CE" w:rsidRDefault="001E347E">
      <w:pPr>
        <w:jc w:val="both"/>
        <w:rPr>
          <w:rFonts w:ascii="Times New Roman" w:hAnsi="Times New Roman" w:cs="Times New Roman"/>
        </w:rPr>
      </w:pPr>
    </w:p>
    <w:p w:rsidR="004C3A2E" w:rsidRPr="00DB63CE" w:rsidRDefault="005C7969" w:rsidP="007C7229">
      <w:pPr>
        <w:pStyle w:val="Akapitzlist"/>
        <w:numPr>
          <w:ilvl w:val="0"/>
          <w:numId w:val="86"/>
        </w:numPr>
        <w:spacing w:after="0"/>
        <w:ind w:left="350"/>
        <w:jc w:val="both"/>
        <w:rPr>
          <w:rFonts w:ascii="Times New Roman" w:hAnsi="Times New Roman" w:cs="Times New Roman"/>
        </w:rPr>
      </w:pPr>
      <w:r w:rsidRPr="00DB63CE">
        <w:rPr>
          <w:rFonts w:ascii="Times New Roman" w:hAnsi="Times New Roman" w:cs="Times New Roman"/>
        </w:rPr>
        <w:t>Współpraca z Bankiem Żywności</w:t>
      </w: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Gminny Ośrodek Pomocy Społecznej nawiązał współpracę z Bankiem Żywności Caritas Polska </w:t>
      </w:r>
      <w:r w:rsidRPr="00DB63CE">
        <w:rPr>
          <w:rFonts w:ascii="Times New Roman" w:hAnsi="Times New Roman" w:cs="Times New Roman"/>
        </w:rPr>
        <w:br/>
        <w:t xml:space="preserve">w Krakowie do otrzymania pomocy żywnościowej w ramach Programu Operacyjnego Pomoc Żywnościowa 2014 – 2020 współfinansowanego z Europejskiego Funduszu Pomocy Najbardziej Potrzebującym, Podprogram 2019. Dystrybucja żywności poprzez Caritas Kraków odbywa się dzięki współpracy ze Związek Dużych Rodzin 3+ oddział Małopolski, który jest koordynatorem </w:t>
      </w:r>
      <w:r w:rsidRPr="00DB63CE">
        <w:rPr>
          <w:rFonts w:ascii="Times New Roman" w:hAnsi="Times New Roman" w:cs="Times New Roman"/>
        </w:rPr>
        <w:br/>
        <w:t xml:space="preserve">w regionie. Pomocą objętych zostało 128 rodzin tj. 524 osoby w rodzinie. Kwota jaką ponosi gmina Czarny Dunajec związana jest z partycypowaniem w kosztach związanych z utrzymaniem magazynów niezbędnych do przechowywania wydawanej żywności i za 2019 rok wyniosła 8 000,00 zł. </w:t>
      </w:r>
    </w:p>
    <w:p w:rsidR="004C3A2E" w:rsidRPr="00DB63CE" w:rsidRDefault="004C3A2E">
      <w:pPr>
        <w:jc w:val="both"/>
        <w:rPr>
          <w:rFonts w:ascii="Times New Roman" w:hAnsi="Times New Roman" w:cs="Times New Roman"/>
        </w:rPr>
      </w:pPr>
    </w:p>
    <w:p w:rsidR="004C3A2E" w:rsidRPr="00DB63CE" w:rsidRDefault="005C7969" w:rsidP="007C7229">
      <w:pPr>
        <w:pStyle w:val="Akapitzlist"/>
        <w:numPr>
          <w:ilvl w:val="0"/>
          <w:numId w:val="86"/>
        </w:numPr>
        <w:spacing w:after="0"/>
        <w:jc w:val="both"/>
        <w:rPr>
          <w:rFonts w:ascii="Times New Roman" w:hAnsi="Times New Roman" w:cs="Times New Roman"/>
        </w:rPr>
      </w:pPr>
      <w:r w:rsidRPr="00DB63CE">
        <w:rPr>
          <w:rFonts w:ascii="Times New Roman" w:hAnsi="Times New Roman" w:cs="Times New Roman"/>
        </w:rPr>
        <w:t>Gminna Karta Dużej Rodziny</w:t>
      </w:r>
    </w:p>
    <w:p w:rsidR="004C3A2E" w:rsidRPr="00DB63CE" w:rsidRDefault="005C7969">
      <w:pPr>
        <w:jc w:val="both"/>
        <w:rPr>
          <w:rFonts w:ascii="Times New Roman" w:hAnsi="Times New Roman" w:cs="Times New Roman"/>
        </w:rPr>
      </w:pPr>
      <w:r w:rsidRPr="00DB63CE">
        <w:rPr>
          <w:rFonts w:ascii="Times New Roman" w:hAnsi="Times New Roman" w:cs="Times New Roman"/>
        </w:rPr>
        <w:t>W 2019 roku Rada Gminy Czarny Dunajec podjęła uchwałę o wprowadzeniu "Karty Dużej Rodziny Gminy Czarny Dunajec" w ramach programu wspierania rodzin wielodzietnych. Program skierowany jest do wszystkich rodzin wielodzietnych zamieszkałych w Gminie Czarny Dunajec, którym przysługuje prawo do posiadania Karty Dużej Rodziny przyznawanej na podstawie ustawy o Karcie Dużej Rodziny, bez względu na kryterium dochodowe. Karta Dużej Rodziny oferuje system zniżek oraz dodatkowych uprawnień. Jej posiadacze mają możliwość korzystania z katalogu oferty proponowanej przez firmy uczestniczące w programie. Zniżki mogą oferować nie tylko instytucje publiczne, ale również przedsiębiorcy prywatni.</w:t>
      </w:r>
    </w:p>
    <w:p w:rsidR="004C3A2E" w:rsidRPr="00DB63CE" w:rsidRDefault="004C3A2E">
      <w:pPr>
        <w:jc w:val="both"/>
        <w:rPr>
          <w:rFonts w:ascii="Times New Roman" w:hAnsi="Times New Roman" w:cs="Times New Roman"/>
        </w:rPr>
      </w:pPr>
    </w:p>
    <w:p w:rsidR="004C3A2E" w:rsidRPr="00DB63CE" w:rsidRDefault="005C7969" w:rsidP="007C7229">
      <w:pPr>
        <w:pStyle w:val="Akapitzlist"/>
        <w:numPr>
          <w:ilvl w:val="0"/>
          <w:numId w:val="86"/>
        </w:numPr>
        <w:spacing w:after="0"/>
        <w:jc w:val="both"/>
        <w:rPr>
          <w:rFonts w:ascii="Times New Roman" w:hAnsi="Times New Roman" w:cs="Times New Roman"/>
        </w:rPr>
      </w:pPr>
      <w:r w:rsidRPr="00DB63CE">
        <w:rPr>
          <w:rFonts w:ascii="Times New Roman" w:hAnsi="Times New Roman" w:cs="Times New Roman"/>
        </w:rPr>
        <w:t>Program Karta Dużej Rodziny</w:t>
      </w: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Od 1 stycznia 2015 r. weszła w życie ustawa o Karcie Dużej Rodziny, która określa zasady przyznawania "Karty" członkom rodziny wielodzietnej oraz uprawnienia wynikające z jej posiadania. Program skierowany jest do rodzin wielodzietnych, wychowujących troje i więcej dzieci. Na jego podstawie rodziny mogą nabyć uprawnienia do Karty Dużej Rodziny. Karta przysługuje rodzinie niezależnie od dochodu i na jej podstawie rodziny będą mogły korzystać z uprawnień jakie znajdują się w katalogu ulg i zwolnień zamieszczonego są na stronie internetowej </w:t>
      </w:r>
      <w:proofErr w:type="spellStart"/>
      <w:r w:rsidRPr="00DB63CE">
        <w:rPr>
          <w:rFonts w:ascii="Times New Roman" w:hAnsi="Times New Roman" w:cs="Times New Roman"/>
        </w:rPr>
        <w:t>MPiPS</w:t>
      </w:r>
      <w:proofErr w:type="spellEnd"/>
      <w:r w:rsidRPr="00DB63CE">
        <w:rPr>
          <w:rFonts w:ascii="Times New Roman" w:hAnsi="Times New Roman" w:cs="Times New Roman"/>
        </w:rPr>
        <w:t>. Od 1 stycznia 2019 roku Kartę Dużej Rodziny mogą uzyskać również rodzice, którzy kiedykolwiek mieli na utrzymaniu co najmniej troje dzieci.</w:t>
      </w:r>
    </w:p>
    <w:p w:rsidR="004C3A2E" w:rsidRPr="00DB63CE" w:rsidRDefault="005C7969">
      <w:pPr>
        <w:jc w:val="both"/>
        <w:rPr>
          <w:rFonts w:ascii="Times New Roman" w:hAnsi="Times New Roman" w:cs="Times New Roman"/>
        </w:rPr>
      </w:pPr>
      <w:r w:rsidRPr="00DB63CE">
        <w:rPr>
          <w:rFonts w:ascii="Times New Roman" w:hAnsi="Times New Roman" w:cs="Times New Roman"/>
        </w:rPr>
        <w:t>W 2019 r. wpłynęło 891 wniosków o Kartę Dużej Rodziny. Zamówiono 1791 kart tradycyjnych, 636 kart elektronicznych. Dla porównania: w 2018 r. wpłynęło 180 wniosków o Kartę Dużej Rodziny. Zamówiono 526 kart tradycyjnych, 325 kart elektronicznych.</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rPr>
        <w:t>Ponadto GOPS realizował następujące zadania:</w:t>
      </w:r>
    </w:p>
    <w:p w:rsidR="004C3A2E" w:rsidRPr="00DB63CE" w:rsidRDefault="005C7969" w:rsidP="007C7229">
      <w:pPr>
        <w:pStyle w:val="Akapitzlist"/>
        <w:numPr>
          <w:ilvl w:val="0"/>
          <w:numId w:val="28"/>
        </w:numPr>
        <w:spacing w:after="0"/>
        <w:ind w:left="714" w:hanging="357"/>
        <w:jc w:val="both"/>
        <w:rPr>
          <w:rFonts w:ascii="Times New Roman" w:hAnsi="Times New Roman" w:cs="Times New Roman"/>
        </w:rPr>
      </w:pPr>
      <w:r w:rsidRPr="00DB63CE">
        <w:rPr>
          <w:rFonts w:ascii="Times New Roman" w:hAnsi="Times New Roman" w:cs="Times New Roman"/>
        </w:rPr>
        <w:t xml:space="preserve">Ośrodek pomagał przy organizowaniu wypoczynku wakacyjnego w formie kolonii dla 5 dzieci z rodzin najuboższych z terenu Gminy Czarny Dunajec w okresie od 05.07.2019. - </w:t>
      </w:r>
      <w:r w:rsidRPr="00DB63CE">
        <w:rPr>
          <w:rFonts w:ascii="Times New Roman" w:hAnsi="Times New Roman" w:cs="Times New Roman"/>
        </w:rPr>
        <w:lastRenderedPageBreak/>
        <w:t xml:space="preserve">18.07.2019r. Dzieci wyjechały do miejscowości Stary Sącz (woj. małopolskie). Koszt uczestnictwa pokryło w całości Kuratorium Oświaty w Krakowie. Ośrodek zapewnił dzieciom niezbędne rzeczy osobiste. </w:t>
      </w:r>
    </w:p>
    <w:p w:rsidR="004C3A2E" w:rsidRPr="00DB63CE" w:rsidRDefault="005C7969" w:rsidP="007C7229">
      <w:pPr>
        <w:pStyle w:val="Akapitzlist"/>
        <w:numPr>
          <w:ilvl w:val="0"/>
          <w:numId w:val="28"/>
        </w:numPr>
        <w:spacing w:after="0"/>
        <w:ind w:left="714" w:hanging="357"/>
        <w:jc w:val="both"/>
        <w:rPr>
          <w:rFonts w:ascii="Times New Roman" w:hAnsi="Times New Roman" w:cs="Times New Roman"/>
        </w:rPr>
      </w:pPr>
      <w:r w:rsidRPr="00DB63CE">
        <w:rPr>
          <w:rFonts w:ascii="Times New Roman" w:hAnsi="Times New Roman" w:cs="Times New Roman"/>
        </w:rPr>
        <w:t>GOPS współpracował z organizacjami pozarządowymi i innymi instytucjami w zakresie pomocy społecznej.</w:t>
      </w:r>
    </w:p>
    <w:p w:rsidR="004C3A2E" w:rsidRPr="00DB63CE" w:rsidRDefault="005C7969" w:rsidP="007C7229">
      <w:pPr>
        <w:pStyle w:val="Akapitzlist"/>
        <w:numPr>
          <w:ilvl w:val="0"/>
          <w:numId w:val="28"/>
        </w:numPr>
        <w:spacing w:after="0"/>
        <w:ind w:left="714" w:hanging="357"/>
        <w:jc w:val="both"/>
        <w:rPr>
          <w:rFonts w:ascii="Times New Roman" w:hAnsi="Times New Roman" w:cs="Times New Roman"/>
        </w:rPr>
      </w:pPr>
      <w:r w:rsidRPr="00DB63CE">
        <w:rPr>
          <w:rFonts w:ascii="Times New Roman" w:hAnsi="Times New Roman" w:cs="Times New Roman"/>
        </w:rPr>
        <w:t>GOPS brał udział w kolejnej edycji „Szlachetnej paczki”, 12 rodzin zostało zakwalifikowanych do pomocy,</w:t>
      </w:r>
    </w:p>
    <w:p w:rsidR="004C3A2E" w:rsidRPr="00DB63CE" w:rsidRDefault="005C7969" w:rsidP="007C7229">
      <w:pPr>
        <w:pStyle w:val="Akapitzlist"/>
        <w:numPr>
          <w:ilvl w:val="0"/>
          <w:numId w:val="28"/>
        </w:numPr>
        <w:spacing w:after="0"/>
        <w:ind w:left="714" w:hanging="357"/>
        <w:jc w:val="both"/>
        <w:rPr>
          <w:rFonts w:ascii="Times New Roman" w:hAnsi="Times New Roman" w:cs="Times New Roman"/>
        </w:rPr>
      </w:pPr>
      <w:r w:rsidRPr="00DB63CE">
        <w:rPr>
          <w:rFonts w:ascii="Times New Roman" w:hAnsi="Times New Roman" w:cs="Times New Roman"/>
        </w:rPr>
        <w:t>GOPS współorganizował wypoczynek dzieci z rodzin z problemem alkoholowym w formie obozów socjoterapeutycznych, 19 dzieci</w:t>
      </w:r>
    </w:p>
    <w:p w:rsidR="004C3A2E" w:rsidRPr="00DB63CE" w:rsidRDefault="004C3A2E">
      <w:pPr>
        <w:jc w:val="both"/>
        <w:rPr>
          <w:rFonts w:ascii="Times New Roman" w:hAnsi="Times New Roman" w:cs="Times New Roman"/>
        </w:rPr>
      </w:pPr>
    </w:p>
    <w:p w:rsidR="004C3A2E" w:rsidRPr="00DB63CE" w:rsidRDefault="005C7969">
      <w:pPr>
        <w:rPr>
          <w:rFonts w:ascii="Times New Roman" w:hAnsi="Times New Roman" w:cs="Times New Roman"/>
        </w:rPr>
      </w:pPr>
      <w:r w:rsidRPr="00DB63CE">
        <w:rPr>
          <w:rFonts w:ascii="Times New Roman" w:hAnsi="Times New Roman" w:cs="Times New Roman"/>
        </w:rPr>
        <w:t>Dane na temat przyznanych świadczeń</w:t>
      </w:r>
      <w:r w:rsidR="00E850F4" w:rsidRPr="00DB63CE">
        <w:rPr>
          <w:rFonts w:ascii="Times New Roman" w:hAnsi="Times New Roman" w:cs="Times New Roman"/>
        </w:rPr>
        <w:t>:</w:t>
      </w:r>
    </w:p>
    <w:p w:rsidR="00E850F4" w:rsidRPr="00DB63CE" w:rsidRDefault="00E850F4">
      <w:pPr>
        <w:rPr>
          <w:rFonts w:ascii="Times New Roman" w:hAnsi="Times New Roman" w:cs="Times New Roman"/>
        </w:rPr>
      </w:pPr>
    </w:p>
    <w:p w:rsidR="00E850F4" w:rsidRPr="00DB63CE" w:rsidRDefault="00E850F4">
      <w:pPr>
        <w:rPr>
          <w:rFonts w:ascii="Times New Roman" w:hAnsi="Times New Roman" w:cs="Times New Roman"/>
        </w:rPr>
        <w:sectPr w:rsidR="00E850F4" w:rsidRPr="00DB63CE" w:rsidSect="005C7969">
          <w:type w:val="continuous"/>
          <w:pgSz w:w="11906" w:h="16838"/>
          <w:pgMar w:top="1440" w:right="1080" w:bottom="1999" w:left="1080" w:header="708" w:footer="1440" w:gutter="0"/>
          <w:cols w:space="708"/>
          <w:formProt w:val="0"/>
          <w:docGrid w:linePitch="600" w:charSpace="32768"/>
        </w:sectPr>
      </w:pPr>
    </w:p>
    <w:tbl>
      <w:tblPr>
        <w:tblW w:w="9727" w:type="dxa"/>
        <w:tblInd w:w="63" w:type="dxa"/>
        <w:tblLook w:val="0000"/>
      </w:tblPr>
      <w:tblGrid>
        <w:gridCol w:w="458"/>
        <w:gridCol w:w="4611"/>
        <w:gridCol w:w="2090"/>
        <w:gridCol w:w="2568"/>
      </w:tblGrid>
      <w:tr w:rsidR="00DB63CE" w:rsidRPr="00DB63CE">
        <w:trPr>
          <w:trHeight w:val="430"/>
        </w:trPr>
        <w:tc>
          <w:tcPr>
            <w:tcW w:w="457" w:type="dxa"/>
            <w:tcBorders>
              <w:top w:val="single" w:sz="4" w:space="0" w:color="000000"/>
              <w:left w:val="single" w:sz="4" w:space="0" w:color="000000"/>
              <w:bottom w:val="single" w:sz="4" w:space="0" w:color="000000"/>
            </w:tcBorders>
          </w:tcPr>
          <w:p w:rsidR="004C3A2E" w:rsidRPr="00DB63CE" w:rsidRDefault="004C3A2E">
            <w:pPr>
              <w:rPr>
                <w:rFonts w:ascii="Times New Roman" w:hAnsi="Times New Roman" w:cs="Times New Roman"/>
                <w:b/>
              </w:rPr>
            </w:pP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
              </w:rPr>
            </w:pPr>
            <w:r w:rsidRPr="00DB63CE">
              <w:rPr>
                <w:rFonts w:ascii="Times New Roman" w:hAnsi="Times New Roman" w:cs="Times New Roman"/>
                <w:b/>
              </w:rPr>
              <w:t>Rodzaje świadczeń</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
              </w:rPr>
            </w:pPr>
            <w:r w:rsidRPr="00DB63CE">
              <w:rPr>
                <w:rFonts w:ascii="Times New Roman" w:hAnsi="Times New Roman" w:cs="Times New Roman"/>
                <w:b/>
              </w:rPr>
              <w:t>Liczba świadczeń</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rPr>
                <w:rFonts w:ascii="Times New Roman" w:hAnsi="Times New Roman" w:cs="Times New Roman"/>
                <w:b/>
              </w:rPr>
            </w:pPr>
            <w:r w:rsidRPr="00DB63CE">
              <w:rPr>
                <w:rFonts w:ascii="Times New Roman" w:hAnsi="Times New Roman" w:cs="Times New Roman"/>
                <w:b/>
              </w:rPr>
              <w:t>Kwota świadczeń w zł</w:t>
            </w:r>
          </w:p>
        </w:tc>
      </w:tr>
      <w:tr w:rsidR="00DB63CE" w:rsidRPr="00DB63CE">
        <w:tc>
          <w:tcPr>
            <w:tcW w:w="457"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1</w:t>
            </w: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Zasiłek rodzinny wraz z dodatkami</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r w:rsidRPr="00DB63CE">
              <w:rPr>
                <w:rFonts w:ascii="Times New Roman" w:hAnsi="Times New Roman" w:cs="Times New Roman"/>
                <w:bCs/>
              </w:rPr>
              <w:t>66158  świadczeń</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jc w:val="right"/>
              <w:rPr>
                <w:rFonts w:ascii="Times New Roman" w:hAnsi="Times New Roman" w:cs="Times New Roman"/>
                <w:b/>
                <w:bCs/>
              </w:rPr>
            </w:pPr>
            <w:r w:rsidRPr="00DB63CE">
              <w:rPr>
                <w:rFonts w:ascii="Times New Roman" w:hAnsi="Times New Roman" w:cs="Times New Roman"/>
                <w:b/>
                <w:bCs/>
              </w:rPr>
              <w:t>5 400 220,98 zł</w:t>
            </w:r>
          </w:p>
        </w:tc>
      </w:tr>
      <w:tr w:rsidR="00DB63CE" w:rsidRPr="00DB63CE">
        <w:tc>
          <w:tcPr>
            <w:tcW w:w="457"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2</w:t>
            </w: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r w:rsidRPr="00DB63CE">
              <w:rPr>
                <w:rFonts w:ascii="Times New Roman" w:hAnsi="Times New Roman" w:cs="Times New Roman"/>
                <w:bCs/>
              </w:rPr>
              <w:t>Jednorazowa zapomoga z tytułu urodzenia się dziecka (becikowe)</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r w:rsidRPr="00DB63CE">
              <w:rPr>
                <w:rFonts w:ascii="Times New Roman" w:hAnsi="Times New Roman" w:cs="Times New Roman"/>
                <w:bCs/>
              </w:rPr>
              <w:t>186 świadczenia</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jc w:val="right"/>
              <w:rPr>
                <w:rFonts w:ascii="Times New Roman" w:hAnsi="Times New Roman" w:cs="Times New Roman"/>
                <w:b/>
                <w:bCs/>
              </w:rPr>
            </w:pPr>
            <w:r w:rsidRPr="00DB63CE">
              <w:rPr>
                <w:rFonts w:ascii="Times New Roman" w:hAnsi="Times New Roman" w:cs="Times New Roman"/>
                <w:b/>
                <w:bCs/>
              </w:rPr>
              <w:t xml:space="preserve">186 000,00 zł </w:t>
            </w:r>
          </w:p>
        </w:tc>
      </w:tr>
      <w:tr w:rsidR="00DB63CE" w:rsidRPr="00DB63CE">
        <w:trPr>
          <w:trHeight w:val="287"/>
        </w:trPr>
        <w:tc>
          <w:tcPr>
            <w:tcW w:w="457"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3</w:t>
            </w: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r w:rsidRPr="00DB63CE">
              <w:rPr>
                <w:rFonts w:ascii="Times New Roman" w:hAnsi="Times New Roman" w:cs="Times New Roman"/>
                <w:bCs/>
              </w:rPr>
              <w:t>Zasiłek pielęgnacyjny</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r w:rsidRPr="00DB63CE">
              <w:rPr>
                <w:rFonts w:ascii="Times New Roman" w:hAnsi="Times New Roman" w:cs="Times New Roman"/>
                <w:bCs/>
              </w:rPr>
              <w:t>3 550 świadczeń</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jc w:val="right"/>
              <w:rPr>
                <w:rFonts w:ascii="Times New Roman" w:hAnsi="Times New Roman" w:cs="Times New Roman"/>
                <w:b/>
                <w:bCs/>
              </w:rPr>
            </w:pPr>
            <w:r w:rsidRPr="00DB63CE">
              <w:rPr>
                <w:rFonts w:ascii="Times New Roman" w:hAnsi="Times New Roman" w:cs="Times New Roman"/>
                <w:b/>
                <w:bCs/>
              </w:rPr>
              <w:t xml:space="preserve">668 389,68 zł </w:t>
            </w:r>
          </w:p>
        </w:tc>
      </w:tr>
      <w:tr w:rsidR="00DB63CE" w:rsidRPr="00DB63CE">
        <w:tc>
          <w:tcPr>
            <w:tcW w:w="457"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4</w:t>
            </w: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Świadczenie pielęgnacyjne</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r w:rsidRPr="00DB63CE">
              <w:rPr>
                <w:rFonts w:ascii="Times New Roman" w:hAnsi="Times New Roman" w:cs="Times New Roman"/>
                <w:bCs/>
              </w:rPr>
              <w:t>764 świadczeń</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jc w:val="right"/>
              <w:rPr>
                <w:rFonts w:ascii="Times New Roman" w:hAnsi="Times New Roman" w:cs="Times New Roman"/>
                <w:b/>
                <w:bCs/>
              </w:rPr>
            </w:pPr>
            <w:r w:rsidRPr="00DB63CE">
              <w:rPr>
                <w:rFonts w:ascii="Times New Roman" w:hAnsi="Times New Roman" w:cs="Times New Roman"/>
                <w:b/>
                <w:bCs/>
              </w:rPr>
              <w:t>1 206 119,32 zł</w:t>
            </w:r>
          </w:p>
        </w:tc>
      </w:tr>
      <w:tr w:rsidR="00DB63CE" w:rsidRPr="00DB63CE">
        <w:tc>
          <w:tcPr>
            <w:tcW w:w="457"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5</w:t>
            </w: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 xml:space="preserve">Specjalny zasiłek opiekuńczy </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r w:rsidRPr="00DB63CE">
              <w:rPr>
                <w:rFonts w:ascii="Times New Roman" w:hAnsi="Times New Roman" w:cs="Times New Roman"/>
                <w:bCs/>
              </w:rPr>
              <w:t>178 świadczenia</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jc w:val="right"/>
              <w:rPr>
                <w:rFonts w:ascii="Times New Roman" w:hAnsi="Times New Roman" w:cs="Times New Roman"/>
                <w:b/>
                <w:bCs/>
              </w:rPr>
            </w:pPr>
            <w:r w:rsidRPr="00DB63CE">
              <w:rPr>
                <w:rFonts w:ascii="Times New Roman" w:hAnsi="Times New Roman" w:cs="Times New Roman"/>
                <w:b/>
                <w:bCs/>
              </w:rPr>
              <w:t xml:space="preserve">109 146,73 zł </w:t>
            </w:r>
          </w:p>
        </w:tc>
      </w:tr>
      <w:tr w:rsidR="00DB63CE" w:rsidRPr="00DB63CE">
        <w:tc>
          <w:tcPr>
            <w:tcW w:w="457"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6</w:t>
            </w: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Zasiłek dla opiekuna</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70 świadczenia</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jc w:val="right"/>
              <w:rPr>
                <w:rFonts w:ascii="Times New Roman" w:hAnsi="Times New Roman" w:cs="Times New Roman"/>
                <w:b/>
                <w:bCs/>
              </w:rPr>
            </w:pPr>
            <w:r w:rsidRPr="00DB63CE">
              <w:rPr>
                <w:rFonts w:ascii="Times New Roman" w:hAnsi="Times New Roman" w:cs="Times New Roman"/>
                <w:b/>
                <w:bCs/>
              </w:rPr>
              <w:t xml:space="preserve">43 400,00 zł </w:t>
            </w:r>
          </w:p>
        </w:tc>
      </w:tr>
      <w:tr w:rsidR="00DB63CE" w:rsidRPr="00DB63CE">
        <w:tc>
          <w:tcPr>
            <w:tcW w:w="457"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7</w:t>
            </w: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proofErr w:type="spellStart"/>
            <w:r w:rsidRPr="00DB63CE">
              <w:rPr>
                <w:rFonts w:ascii="Times New Roman" w:hAnsi="Times New Roman" w:cs="Times New Roman"/>
                <w:bCs/>
              </w:rPr>
              <w:t>Skł</w:t>
            </w:r>
            <w:proofErr w:type="spellEnd"/>
            <w:r w:rsidRPr="00DB63CE">
              <w:rPr>
                <w:rFonts w:ascii="Times New Roman" w:hAnsi="Times New Roman" w:cs="Times New Roman"/>
                <w:bCs/>
              </w:rPr>
              <w:t xml:space="preserve"> na </w:t>
            </w:r>
            <w:proofErr w:type="spellStart"/>
            <w:r w:rsidRPr="00DB63CE">
              <w:rPr>
                <w:rFonts w:ascii="Times New Roman" w:hAnsi="Times New Roman" w:cs="Times New Roman"/>
                <w:bCs/>
              </w:rPr>
              <w:t>ubezp</w:t>
            </w:r>
            <w:proofErr w:type="spellEnd"/>
            <w:r w:rsidRPr="00DB63CE">
              <w:rPr>
                <w:rFonts w:ascii="Times New Roman" w:hAnsi="Times New Roman" w:cs="Times New Roman"/>
                <w:bCs/>
              </w:rPr>
              <w:t>. emeryt. i rentowe, zdrowotne</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746 świadczenia</w:t>
            </w:r>
          </w:p>
          <w:p w:rsidR="004C3A2E" w:rsidRPr="00DB63CE" w:rsidRDefault="005C7969">
            <w:pPr>
              <w:rPr>
                <w:rFonts w:ascii="Times New Roman" w:hAnsi="Times New Roman" w:cs="Times New Roman"/>
              </w:rPr>
            </w:pPr>
            <w:r w:rsidRPr="00DB63CE">
              <w:rPr>
                <w:rFonts w:ascii="Times New Roman" w:hAnsi="Times New Roman" w:cs="Times New Roman"/>
              </w:rPr>
              <w:t xml:space="preserve">298 świadczenia </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jc w:val="right"/>
              <w:rPr>
                <w:rFonts w:ascii="Times New Roman" w:hAnsi="Times New Roman" w:cs="Times New Roman"/>
                <w:b/>
                <w:bCs/>
              </w:rPr>
            </w:pPr>
            <w:r w:rsidRPr="00DB63CE">
              <w:rPr>
                <w:rFonts w:ascii="Times New Roman" w:hAnsi="Times New Roman" w:cs="Times New Roman"/>
                <w:b/>
                <w:bCs/>
              </w:rPr>
              <w:t>236 688,69 zł</w:t>
            </w:r>
          </w:p>
          <w:p w:rsidR="004C3A2E" w:rsidRPr="00DB63CE" w:rsidRDefault="005C7969">
            <w:pPr>
              <w:jc w:val="right"/>
              <w:rPr>
                <w:rFonts w:ascii="Times New Roman" w:hAnsi="Times New Roman" w:cs="Times New Roman"/>
                <w:b/>
                <w:bCs/>
              </w:rPr>
            </w:pPr>
            <w:r w:rsidRPr="00DB63CE">
              <w:rPr>
                <w:rFonts w:ascii="Times New Roman" w:hAnsi="Times New Roman" w:cs="Times New Roman"/>
                <w:b/>
                <w:bCs/>
              </w:rPr>
              <w:t>30 700,64 zł</w:t>
            </w:r>
          </w:p>
        </w:tc>
      </w:tr>
      <w:tr w:rsidR="00DB63CE" w:rsidRPr="00DB63CE">
        <w:tc>
          <w:tcPr>
            <w:tcW w:w="457"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8</w:t>
            </w: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Świadczenie rodzicielskie („</w:t>
            </w:r>
            <w:proofErr w:type="spellStart"/>
            <w:r w:rsidRPr="00DB63CE">
              <w:rPr>
                <w:rFonts w:ascii="Times New Roman" w:hAnsi="Times New Roman" w:cs="Times New Roman"/>
              </w:rPr>
              <w:t>kosiniakowe</w:t>
            </w:r>
            <w:proofErr w:type="spellEnd"/>
            <w:r w:rsidRPr="00DB63CE">
              <w:rPr>
                <w:rFonts w:ascii="Times New Roman" w:hAnsi="Times New Roman" w:cs="Times New Roman"/>
              </w:rPr>
              <w:t>”)</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r w:rsidRPr="00DB63CE">
              <w:rPr>
                <w:rFonts w:ascii="Times New Roman" w:hAnsi="Times New Roman" w:cs="Times New Roman"/>
                <w:bCs/>
              </w:rPr>
              <w:t>535 świadczeń</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jc w:val="right"/>
              <w:rPr>
                <w:rFonts w:ascii="Times New Roman" w:hAnsi="Times New Roman" w:cs="Times New Roman"/>
                <w:b/>
                <w:bCs/>
              </w:rPr>
            </w:pPr>
            <w:r w:rsidRPr="00DB63CE">
              <w:rPr>
                <w:rFonts w:ascii="Times New Roman" w:hAnsi="Times New Roman" w:cs="Times New Roman"/>
                <w:b/>
                <w:bCs/>
              </w:rPr>
              <w:t>479 995,00 zł</w:t>
            </w:r>
          </w:p>
        </w:tc>
      </w:tr>
      <w:tr w:rsidR="00DB63CE" w:rsidRPr="00DB63CE">
        <w:tc>
          <w:tcPr>
            <w:tcW w:w="457"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9</w:t>
            </w: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r w:rsidRPr="00DB63CE">
              <w:rPr>
                <w:rFonts w:ascii="Times New Roman" w:hAnsi="Times New Roman" w:cs="Times New Roman"/>
                <w:bCs/>
              </w:rPr>
              <w:t xml:space="preserve"> Pomoc osobom uprawnionym do alimentów</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930 świadczeń</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jc w:val="right"/>
              <w:rPr>
                <w:rFonts w:ascii="Times New Roman" w:hAnsi="Times New Roman" w:cs="Times New Roman"/>
                <w:b/>
              </w:rPr>
            </w:pPr>
            <w:r w:rsidRPr="00DB63CE">
              <w:rPr>
                <w:rFonts w:ascii="Times New Roman" w:hAnsi="Times New Roman" w:cs="Times New Roman"/>
                <w:b/>
              </w:rPr>
              <w:t xml:space="preserve">391 650,00 zł </w:t>
            </w:r>
          </w:p>
        </w:tc>
      </w:tr>
      <w:tr w:rsidR="00DB63CE" w:rsidRPr="00DB63CE">
        <w:tc>
          <w:tcPr>
            <w:tcW w:w="457"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10</w:t>
            </w: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r w:rsidRPr="00DB63CE">
              <w:rPr>
                <w:rFonts w:ascii="Times New Roman" w:hAnsi="Times New Roman" w:cs="Times New Roman"/>
                <w:bCs/>
              </w:rPr>
              <w:t>Świadczenie wychowawcze 500 +</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r w:rsidRPr="00DB63CE">
              <w:rPr>
                <w:rFonts w:ascii="Times New Roman" w:hAnsi="Times New Roman" w:cs="Times New Roman"/>
                <w:bCs/>
              </w:rPr>
              <w:t xml:space="preserve"> 42 692 świadczeń</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jc w:val="right"/>
              <w:rPr>
                <w:rFonts w:ascii="Times New Roman" w:hAnsi="Times New Roman" w:cs="Times New Roman"/>
                <w:b/>
                <w:bCs/>
              </w:rPr>
            </w:pPr>
            <w:r w:rsidRPr="00DB63CE">
              <w:rPr>
                <w:rFonts w:ascii="Times New Roman" w:hAnsi="Times New Roman" w:cs="Times New Roman"/>
                <w:b/>
                <w:bCs/>
              </w:rPr>
              <w:t>21 241 539,70 zł</w:t>
            </w:r>
          </w:p>
        </w:tc>
      </w:tr>
      <w:tr w:rsidR="00DB63CE" w:rsidRPr="00DB63CE">
        <w:tc>
          <w:tcPr>
            <w:tcW w:w="457"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11</w:t>
            </w: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„Za Życiem”</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1 świadczenia</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jc w:val="right"/>
              <w:rPr>
                <w:rFonts w:ascii="Times New Roman" w:hAnsi="Times New Roman" w:cs="Times New Roman"/>
                <w:b/>
                <w:bCs/>
              </w:rPr>
            </w:pPr>
            <w:r w:rsidRPr="00DB63CE">
              <w:rPr>
                <w:rFonts w:ascii="Times New Roman" w:hAnsi="Times New Roman" w:cs="Times New Roman"/>
                <w:b/>
                <w:bCs/>
              </w:rPr>
              <w:t xml:space="preserve">4 000,00 zł </w:t>
            </w:r>
          </w:p>
        </w:tc>
      </w:tr>
      <w:tr w:rsidR="004C3A2E" w:rsidRPr="00DB63CE">
        <w:tc>
          <w:tcPr>
            <w:tcW w:w="457"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12</w:t>
            </w:r>
          </w:p>
        </w:tc>
        <w:tc>
          <w:tcPr>
            <w:tcW w:w="4611"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bCs/>
              </w:rPr>
            </w:pPr>
            <w:r w:rsidRPr="00DB63CE">
              <w:rPr>
                <w:rFonts w:ascii="Times New Roman" w:hAnsi="Times New Roman" w:cs="Times New Roman"/>
                <w:bCs/>
              </w:rPr>
              <w:t>Świadczenie Dobry Start 300 +</w:t>
            </w:r>
          </w:p>
        </w:tc>
        <w:tc>
          <w:tcPr>
            <w:tcW w:w="2090" w:type="dxa"/>
            <w:tcBorders>
              <w:top w:val="single" w:sz="4" w:space="0" w:color="000000"/>
              <w:left w:val="single" w:sz="4" w:space="0" w:color="000000"/>
              <w:bottom w:val="single" w:sz="4" w:space="0" w:color="000000"/>
            </w:tcBorders>
          </w:tcPr>
          <w:p w:rsidR="004C3A2E" w:rsidRPr="00DB63CE" w:rsidRDefault="005C7969">
            <w:pPr>
              <w:rPr>
                <w:rFonts w:ascii="Times New Roman" w:hAnsi="Times New Roman" w:cs="Times New Roman"/>
              </w:rPr>
            </w:pPr>
            <w:r w:rsidRPr="00DB63CE">
              <w:rPr>
                <w:rFonts w:ascii="Times New Roman" w:hAnsi="Times New Roman" w:cs="Times New Roman"/>
              </w:rPr>
              <w:t>2 751 świadczenia</w:t>
            </w:r>
          </w:p>
        </w:tc>
        <w:tc>
          <w:tcPr>
            <w:tcW w:w="2568" w:type="dxa"/>
            <w:tcBorders>
              <w:top w:val="single" w:sz="4" w:space="0" w:color="000000"/>
              <w:left w:val="single" w:sz="4" w:space="0" w:color="000000"/>
              <w:bottom w:val="single" w:sz="4" w:space="0" w:color="000000"/>
              <w:right w:val="single" w:sz="4" w:space="0" w:color="000000"/>
            </w:tcBorders>
          </w:tcPr>
          <w:p w:rsidR="004C3A2E" w:rsidRPr="00DB63CE" w:rsidRDefault="005C7969">
            <w:pPr>
              <w:jc w:val="right"/>
              <w:rPr>
                <w:rFonts w:ascii="Times New Roman" w:hAnsi="Times New Roman" w:cs="Times New Roman"/>
                <w:b/>
              </w:rPr>
            </w:pPr>
            <w:r w:rsidRPr="00DB63CE">
              <w:rPr>
                <w:rFonts w:ascii="Times New Roman" w:hAnsi="Times New Roman" w:cs="Times New Roman"/>
                <w:b/>
              </w:rPr>
              <w:t>825 000,00 zł</w:t>
            </w:r>
          </w:p>
        </w:tc>
      </w:tr>
    </w:tbl>
    <w:p w:rsidR="0048157C" w:rsidRDefault="0048157C" w:rsidP="0048157C">
      <w:pPr>
        <w:rPr>
          <w:rFonts w:ascii="Times New Roman" w:hAnsi="Times New Roman" w:cs="Times New Roman"/>
        </w:rPr>
        <w:sectPr w:rsidR="0048157C" w:rsidSect="005C7969">
          <w:type w:val="continuous"/>
          <w:pgSz w:w="11906" w:h="16838"/>
          <w:pgMar w:top="1440" w:right="1080" w:bottom="1999" w:left="1080" w:header="708" w:footer="1440" w:gutter="0"/>
          <w:cols w:space="708"/>
          <w:formProt w:val="0"/>
          <w:docGrid w:linePitch="600" w:charSpace="32768"/>
        </w:sectPr>
      </w:pPr>
    </w:p>
    <w:p w:rsidR="0048157C" w:rsidRPr="00DB63CE" w:rsidRDefault="0048157C" w:rsidP="0048157C">
      <w:pPr>
        <w:rPr>
          <w:rFonts w:ascii="Times New Roman" w:hAnsi="Times New Roman" w:cs="Times New Roman"/>
        </w:rPr>
        <w:sectPr w:rsidR="0048157C" w:rsidRPr="00DB63CE" w:rsidSect="005C7969">
          <w:type w:val="continuous"/>
          <w:pgSz w:w="11906" w:h="16838"/>
          <w:pgMar w:top="1440" w:right="1080" w:bottom="1999" w:left="1080" w:header="708" w:footer="1440" w:gutter="0"/>
          <w:cols w:space="708"/>
          <w:formProt w:val="0"/>
          <w:docGrid w:linePitch="600" w:charSpace="32768"/>
        </w:sectPr>
      </w:pPr>
    </w:p>
    <w:p w:rsidR="004C3A2E" w:rsidRPr="00DB63CE" w:rsidRDefault="005C7969" w:rsidP="0048157C">
      <w:pPr>
        <w:pStyle w:val="Akapitzlist"/>
        <w:numPr>
          <w:ilvl w:val="0"/>
          <w:numId w:val="76"/>
        </w:numPr>
        <w:spacing w:after="0"/>
        <w:ind w:left="709"/>
        <w:jc w:val="both"/>
        <w:rPr>
          <w:rFonts w:ascii="Times New Roman" w:hAnsi="Times New Roman" w:cs="Times New Roman"/>
        </w:rPr>
      </w:pPr>
      <w:r w:rsidRPr="00DB63CE">
        <w:rPr>
          <w:rFonts w:ascii="Times New Roman" w:hAnsi="Times New Roman" w:cs="Times New Roman"/>
          <w:b/>
        </w:rPr>
        <w:lastRenderedPageBreak/>
        <w:t xml:space="preserve">Gminny Program Przeciwdziałania Przemocy w Rodzinie. </w:t>
      </w:r>
    </w:p>
    <w:p w:rsidR="00E850F4" w:rsidRPr="00DB63CE" w:rsidRDefault="00E850F4" w:rsidP="0048157C">
      <w:pPr>
        <w:pStyle w:val="Akapitzlist"/>
        <w:spacing w:after="0"/>
        <w:ind w:left="709"/>
        <w:jc w:val="both"/>
        <w:rPr>
          <w:rFonts w:ascii="Times New Roman" w:hAnsi="Times New Roman" w:cs="Times New Roman"/>
        </w:rPr>
      </w:pPr>
    </w:p>
    <w:p w:rsidR="004C3A2E" w:rsidRPr="00DB63CE" w:rsidRDefault="005C7969" w:rsidP="0048157C">
      <w:pPr>
        <w:jc w:val="both"/>
        <w:rPr>
          <w:rFonts w:ascii="Times New Roman" w:hAnsi="Times New Roman" w:cs="Times New Roman"/>
        </w:rPr>
      </w:pPr>
      <w:r w:rsidRPr="00DB63CE">
        <w:rPr>
          <w:rFonts w:ascii="Times New Roman" w:hAnsi="Times New Roman" w:cs="Times New Roman"/>
          <w:i/>
          <w:iCs/>
        </w:rPr>
        <w:t>Gminny Program Przeciwdziałania Przemocy w Rodzinie na lata 2018 – 2022 ustanowiony został uchwałą nr XXXI/322/2018 Rady Gminy Czarny Dunajec z dnia 7 lutego 2018 r.</w:t>
      </w:r>
      <w:r w:rsidRPr="00DB63CE">
        <w:rPr>
          <w:rFonts w:ascii="Times New Roman" w:hAnsi="Times New Roman" w:cs="Times New Roman"/>
          <w:lang w:eastAsia="pl-PL"/>
        </w:rPr>
        <w:t xml:space="preserve"> Jego zmianę przyjęto </w:t>
      </w:r>
      <w:r w:rsidRPr="00DB63CE">
        <w:rPr>
          <w:rFonts w:ascii="Times New Roman" w:hAnsi="Times New Roman" w:cs="Times New Roman"/>
          <w:i/>
          <w:iCs/>
          <w:lang w:eastAsia="pl-PL"/>
        </w:rPr>
        <w:t>Uchwałą Nr XIV/146/2019 Rady Gminy Czarny Dunajec z dnia 9 grudnia 2019 r.</w:t>
      </w:r>
    </w:p>
    <w:p w:rsidR="004C3A2E" w:rsidRPr="00DB63CE" w:rsidRDefault="005C7969" w:rsidP="0048157C">
      <w:pPr>
        <w:jc w:val="both"/>
        <w:rPr>
          <w:rFonts w:ascii="Times New Roman" w:hAnsi="Times New Roman" w:cs="Times New Roman"/>
        </w:rPr>
      </w:pPr>
      <w:r w:rsidRPr="00DB63CE">
        <w:rPr>
          <w:rFonts w:ascii="Times New Roman" w:hAnsi="Times New Roman" w:cs="Times New Roman"/>
        </w:rPr>
        <w:t>Celem Gminnego Programu Przeciwdziałania Przemocy w Rodzinie jest wypracowanie sprawnego systemu przeciwdziałania przemocy w rodzinie oraz pomocy osobom i rodzinom doznającym przemocy. Adresowany jest do wszystkich mieszkańców Gminy Czarny Dunajec, przede wszystkim ofiar przemocy w rodzinie, jej sprawców i świadków.</w:t>
      </w:r>
    </w:p>
    <w:p w:rsidR="004C3A2E" w:rsidRPr="00DB63CE" w:rsidRDefault="005C7969" w:rsidP="0048157C">
      <w:pPr>
        <w:jc w:val="both"/>
        <w:rPr>
          <w:rFonts w:ascii="Times New Roman" w:hAnsi="Times New Roman" w:cs="Times New Roman"/>
        </w:rPr>
      </w:pPr>
      <w:r w:rsidRPr="00DB63CE">
        <w:rPr>
          <w:rFonts w:ascii="Times New Roman" w:hAnsi="Times New Roman" w:cs="Times New Roman"/>
        </w:rPr>
        <w:t xml:space="preserve">Do Gminnego Ośrodka Pomocy Społecznej w Czarnym Dunajcu w 2019 roku wpłynęły 53 formularze  </w:t>
      </w:r>
      <w:r w:rsidRPr="00DB63CE">
        <w:rPr>
          <w:rFonts w:ascii="Times New Roman" w:hAnsi="Times New Roman" w:cs="Times New Roman"/>
          <w:i/>
        </w:rPr>
        <w:t>Niebieskiej Karty:</w:t>
      </w:r>
    </w:p>
    <w:p w:rsidR="004C3A2E" w:rsidRPr="00DB63CE" w:rsidRDefault="005C7969" w:rsidP="0048157C">
      <w:pPr>
        <w:numPr>
          <w:ilvl w:val="0"/>
          <w:numId w:val="34"/>
        </w:numPr>
        <w:jc w:val="both"/>
        <w:rPr>
          <w:rFonts w:ascii="Times New Roman" w:hAnsi="Times New Roman" w:cs="Times New Roman"/>
        </w:rPr>
      </w:pPr>
      <w:r w:rsidRPr="00DB63CE">
        <w:rPr>
          <w:rFonts w:ascii="Times New Roman" w:hAnsi="Times New Roman" w:cs="Times New Roman"/>
        </w:rPr>
        <w:t>założonych przez Policję – 44</w:t>
      </w:r>
    </w:p>
    <w:p w:rsidR="004C3A2E" w:rsidRPr="00DB63CE" w:rsidRDefault="005C7969" w:rsidP="0048157C">
      <w:pPr>
        <w:numPr>
          <w:ilvl w:val="0"/>
          <w:numId w:val="34"/>
        </w:numPr>
        <w:jc w:val="both"/>
        <w:rPr>
          <w:rFonts w:ascii="Times New Roman" w:hAnsi="Times New Roman" w:cs="Times New Roman"/>
        </w:rPr>
      </w:pPr>
      <w:r w:rsidRPr="00DB63CE">
        <w:rPr>
          <w:rFonts w:ascii="Times New Roman" w:hAnsi="Times New Roman" w:cs="Times New Roman"/>
        </w:rPr>
        <w:t>założonych przez Gminny Ośrodek Pomocy Społecznej  - 3</w:t>
      </w:r>
    </w:p>
    <w:p w:rsidR="004C3A2E" w:rsidRPr="00DB63CE" w:rsidRDefault="005C7969" w:rsidP="0048157C">
      <w:pPr>
        <w:numPr>
          <w:ilvl w:val="0"/>
          <w:numId w:val="34"/>
        </w:numPr>
        <w:jc w:val="both"/>
        <w:rPr>
          <w:rFonts w:ascii="Times New Roman" w:hAnsi="Times New Roman" w:cs="Times New Roman"/>
        </w:rPr>
      </w:pPr>
      <w:r w:rsidRPr="00DB63CE">
        <w:rPr>
          <w:rFonts w:ascii="Times New Roman" w:hAnsi="Times New Roman" w:cs="Times New Roman"/>
        </w:rPr>
        <w:t>założonych przez Gminną Komisję ds. Rozwiązywania Problemów Alkoholowych</w:t>
      </w:r>
      <w:r w:rsidRPr="00DB63CE">
        <w:rPr>
          <w:rFonts w:ascii="Times New Roman" w:hAnsi="Times New Roman" w:cs="Times New Roman"/>
        </w:rPr>
        <w:br/>
        <w:t>i Narkomanii  - 6</w:t>
      </w:r>
    </w:p>
    <w:p w:rsidR="004C3A2E" w:rsidRPr="00DB63CE" w:rsidRDefault="005C7969" w:rsidP="0048157C">
      <w:pPr>
        <w:jc w:val="both"/>
        <w:rPr>
          <w:rFonts w:ascii="Times New Roman" w:hAnsi="Times New Roman" w:cs="Times New Roman"/>
        </w:rPr>
      </w:pPr>
      <w:r w:rsidRPr="00DB63CE">
        <w:rPr>
          <w:rFonts w:ascii="Times New Roman" w:hAnsi="Times New Roman" w:cs="Times New Roman"/>
        </w:rPr>
        <w:t xml:space="preserve">Na posiedzeniach Zespołu Interdyscyplinarnego w roku 2019 zamknięto 43 </w:t>
      </w:r>
      <w:r w:rsidRPr="00DB63CE">
        <w:rPr>
          <w:rFonts w:ascii="Times New Roman" w:hAnsi="Times New Roman" w:cs="Times New Roman"/>
          <w:i/>
        </w:rPr>
        <w:t xml:space="preserve">Niebieskich Kart. </w:t>
      </w:r>
      <w:r w:rsidRPr="00DB63CE">
        <w:rPr>
          <w:rFonts w:ascii="Times New Roman" w:hAnsi="Times New Roman" w:cs="Times New Roman"/>
        </w:rPr>
        <w:t xml:space="preserve">Powody zamknięcia były następujące: </w:t>
      </w:r>
    </w:p>
    <w:p w:rsidR="004C3A2E" w:rsidRPr="00DB63CE" w:rsidRDefault="005C7969" w:rsidP="0048157C">
      <w:pPr>
        <w:numPr>
          <w:ilvl w:val="0"/>
          <w:numId w:val="29"/>
        </w:numPr>
        <w:jc w:val="both"/>
        <w:rPr>
          <w:rFonts w:ascii="Times New Roman" w:hAnsi="Times New Roman" w:cs="Times New Roman"/>
        </w:rPr>
      </w:pPr>
      <w:r w:rsidRPr="00DB63CE">
        <w:rPr>
          <w:rFonts w:ascii="Times New Roman" w:hAnsi="Times New Roman" w:cs="Times New Roman"/>
        </w:rPr>
        <w:t>brak zasadności podejmowania działań – 16</w:t>
      </w:r>
    </w:p>
    <w:p w:rsidR="004C3A2E" w:rsidRPr="00DB63CE" w:rsidRDefault="005C7969" w:rsidP="0048157C">
      <w:pPr>
        <w:numPr>
          <w:ilvl w:val="0"/>
          <w:numId w:val="29"/>
        </w:numPr>
        <w:jc w:val="both"/>
        <w:rPr>
          <w:rFonts w:ascii="Times New Roman" w:hAnsi="Times New Roman" w:cs="Times New Roman"/>
        </w:rPr>
      </w:pPr>
      <w:r w:rsidRPr="00DB63CE">
        <w:rPr>
          <w:rFonts w:ascii="Times New Roman" w:hAnsi="Times New Roman" w:cs="Times New Roman"/>
        </w:rPr>
        <w:t>ustanie przemocy w rodzinie i uzasadnione przypuszczenie o zaprzestaniu dalszego stosowania przemocy w rodzinie oraz po zrealizowaniu indywidualnego planu pomocy  -  11</w:t>
      </w:r>
    </w:p>
    <w:p w:rsidR="004C3A2E" w:rsidRPr="00DB63CE" w:rsidRDefault="005C7969" w:rsidP="0048157C">
      <w:pPr>
        <w:jc w:val="both"/>
        <w:rPr>
          <w:rFonts w:ascii="Times New Roman" w:hAnsi="Times New Roman" w:cs="Times New Roman"/>
        </w:rPr>
      </w:pPr>
      <w:r w:rsidRPr="00DB63CE">
        <w:rPr>
          <w:rFonts w:ascii="Times New Roman" w:hAnsi="Times New Roman" w:cs="Times New Roman"/>
        </w:rPr>
        <w:t xml:space="preserve">W ramach prowadzenia poradnictwa i interwencji w zakresie przeciwdziałania przemocy w rodzinie w Gminnym Ośrodku Pomocy Społecznej w Czarnym Dunajcu prowadzono poradnictwo psychologiczne oraz socjalne. </w:t>
      </w:r>
    </w:p>
    <w:p w:rsidR="004C3A2E" w:rsidRPr="00DB63CE" w:rsidRDefault="005C7969">
      <w:pPr>
        <w:jc w:val="both"/>
        <w:rPr>
          <w:rFonts w:ascii="Times New Roman" w:hAnsi="Times New Roman" w:cs="Times New Roman"/>
        </w:rPr>
      </w:pPr>
      <w:r w:rsidRPr="00DB63CE">
        <w:rPr>
          <w:rFonts w:ascii="Times New Roman" w:hAnsi="Times New Roman" w:cs="Times New Roman"/>
        </w:rPr>
        <w:t>W związku z zadaniem ochrony ofiar przemocy przed dalszym krzywdzeniem w 2019 roku osobom doznającym przemocy zapewniono bezpieczeństwo poprzez szybkie i skuteczne interwencje służb do tego uprawnionych, oraz podjęcie czynności, które zabezpieczały ofiarę przemocy przed jej dalszym krzywdzeniem. Praca w Grupach Roboczych nastawiona była przede wszystkim na zapewnieniu bezpieczeństwa osobie doznającej przemocy. W 2019 roku utworzono 40 grup roboczych. Zaznaczyć należy, że z  2019 roku kontynuowanych jest 12 Niebieskich Kart.</w:t>
      </w: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W ramach podnoszenia świadomości i wrażliwości społecznej oraz zaangażowania społeczności lokalnej w sprawach związanych ze zjawiskiem przemocy w rodzinie Gminny Ośrodek Pomocy Społecznej w Czarnym Dunajcu rozpowszechnił na terenie Gminy Czarny Dunajec ulotki z informacją o tematyce przeciwdziałania przemocy oraz adresach instytucji udzielających pomocy. </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W ramach realizacji zadania przeciwdziałania przemocy w rodzinie zgodnie z Ustawą o przeciwdziałaniu przemocy w rodzinie, Zespół Interdyscyplinarny działający przy tutejszym Ośrodku nawiązał współpracę  ze Stowarzyszeniem PODHALE - NASZ DOM, które </w:t>
      </w:r>
      <w:r w:rsidRPr="00DB63CE">
        <w:rPr>
          <w:rFonts w:ascii="Times New Roman" w:eastAsia="Times New Roman" w:hAnsi="Times New Roman" w:cs="Times New Roman"/>
          <w:lang w:eastAsia="pl-PL"/>
        </w:rPr>
        <w:t>realizuje zadania z zakresu udzielania pomocy osobom pokrzywdzonym przestępstwem oraz osobom im najbliższym, a także w zakresie udzielania pomocy świadkom i osobom im najbliższym współfinansowane ze środków Funduszu Sprawiedliwości, którego dysponentem jest Minister Sprawiedliwości.</w:t>
      </w:r>
      <w:r w:rsidRPr="00DB63CE">
        <w:rPr>
          <w:rFonts w:ascii="Times New Roman" w:hAnsi="Times New Roman" w:cs="Times New Roman"/>
        </w:rPr>
        <w:t xml:space="preserve"> Wyżej wymienione wsparcie oferowane jest w ramach prowadzonego przez Stowarzyszenie „Podhale - Nasz Dom” Ośrodka Pomocy Pokrzywdzonym Przestępstwem (OPPP) </w:t>
      </w:r>
      <w:r w:rsidRPr="00DB63CE">
        <w:rPr>
          <w:rStyle w:val="Mocnewyrnione"/>
          <w:rFonts w:ascii="Times New Roman" w:hAnsi="Times New Roman" w:cs="Times New Roman"/>
          <w:b w:val="0"/>
          <w:bCs w:val="0"/>
        </w:rPr>
        <w:t>zlokalizowanego w Nowym Targu.</w:t>
      </w:r>
    </w:p>
    <w:p w:rsidR="004C3A2E" w:rsidRPr="00DB63CE" w:rsidRDefault="004C3A2E">
      <w:pPr>
        <w:ind w:firstLine="708"/>
        <w:jc w:val="both"/>
        <w:rPr>
          <w:rFonts w:ascii="Times New Roman" w:hAnsi="Times New Roman" w:cs="Times New Roman"/>
        </w:rPr>
      </w:pPr>
    </w:p>
    <w:p w:rsidR="004C3A2E" w:rsidRPr="00DB63CE" w:rsidRDefault="005C7969" w:rsidP="0048157C">
      <w:pPr>
        <w:pStyle w:val="Akapitzlist"/>
        <w:numPr>
          <w:ilvl w:val="0"/>
          <w:numId w:val="76"/>
        </w:numPr>
        <w:spacing w:after="0"/>
        <w:ind w:left="709"/>
        <w:rPr>
          <w:rFonts w:ascii="Times New Roman" w:hAnsi="Times New Roman" w:cs="Times New Roman"/>
        </w:rPr>
      </w:pPr>
      <w:r w:rsidRPr="00DB63CE">
        <w:rPr>
          <w:rFonts w:ascii="Times New Roman" w:hAnsi="Times New Roman" w:cs="Times New Roman"/>
          <w:b/>
        </w:rPr>
        <w:t xml:space="preserve">Gminny Program Wspierania Rodziny w Gminie Czarny Dunajec </w:t>
      </w:r>
    </w:p>
    <w:p w:rsidR="001E347E" w:rsidRPr="00DB63CE" w:rsidRDefault="001E347E" w:rsidP="001E347E">
      <w:pPr>
        <w:pStyle w:val="Akapitzlist"/>
        <w:spacing w:after="0"/>
        <w:ind w:left="709"/>
        <w:rPr>
          <w:rFonts w:ascii="Times New Roman" w:hAnsi="Times New Roman" w:cs="Times New Roman"/>
        </w:rPr>
      </w:pPr>
    </w:p>
    <w:p w:rsidR="004C3A2E" w:rsidRPr="00DB63CE" w:rsidRDefault="005C7969">
      <w:pPr>
        <w:jc w:val="both"/>
        <w:rPr>
          <w:rFonts w:ascii="Times New Roman" w:hAnsi="Times New Roman" w:cs="Times New Roman"/>
          <w:i/>
          <w:iCs/>
        </w:rPr>
      </w:pPr>
      <w:r w:rsidRPr="00DB63CE">
        <w:rPr>
          <w:rFonts w:ascii="Times New Roman" w:hAnsi="Times New Roman" w:cs="Times New Roman"/>
          <w:i/>
          <w:iCs/>
        </w:rPr>
        <w:t>Gminny Program Wspierania Rodziny w Gminie Czarny Dunajec na lata 2018 -2020 został ustanowiony uchwałą NR XXXII/337/2018 RADY GMINY CZARNY DUNAJEC z dnia 16 marca 2018 roku.</w:t>
      </w:r>
    </w:p>
    <w:p w:rsidR="004C3A2E" w:rsidRPr="00DB63CE" w:rsidRDefault="005C7969">
      <w:pPr>
        <w:jc w:val="both"/>
        <w:rPr>
          <w:rFonts w:ascii="Times New Roman" w:hAnsi="Times New Roman" w:cs="Times New Roman"/>
        </w:rPr>
      </w:pPr>
      <w:r w:rsidRPr="00DB63CE">
        <w:rPr>
          <w:rFonts w:ascii="Times New Roman" w:hAnsi="Times New Roman" w:cs="Times New Roman"/>
        </w:rPr>
        <w:lastRenderedPageBreak/>
        <w:t>Program Wspierania Rodziny jest adresowany do rodzin, które przeżywają trudności opiekuńczo – wychowawcze, rodzin, które wymagają stałego monitorowania i zainteresowania ze strony pracowników socjalnych, asystenta rodziny, pedagogów szkolnych, pracowników przychodni medycznych, policji, kuratorów sądowych</w:t>
      </w:r>
      <w:r w:rsidR="001E347E" w:rsidRPr="00DB63CE">
        <w:rPr>
          <w:rFonts w:ascii="Times New Roman" w:hAnsi="Times New Roman" w:cs="Times New Roman"/>
        </w:rPr>
        <w:t xml:space="preserve"> </w:t>
      </w:r>
      <w:r w:rsidRPr="00DB63CE">
        <w:rPr>
          <w:rFonts w:ascii="Times New Roman" w:hAnsi="Times New Roman" w:cs="Times New Roman"/>
        </w:rPr>
        <w:t xml:space="preserve">oraz przedstawicieli innych instytucji, którzy działają na rzecz poprawy funkcjonowania rodziny. </w:t>
      </w: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Celem programu jest wspieranie rodzin przeżywających trudności w wypełnianiu funkcji opiekuńczo – wychowawczych w procesie przywracania ich zdolności do prawidłowego funkcjonowania. </w:t>
      </w:r>
    </w:p>
    <w:p w:rsidR="004C3A2E" w:rsidRPr="00DB63CE" w:rsidRDefault="005C7969">
      <w:pPr>
        <w:pStyle w:val="Standard"/>
        <w:jc w:val="both"/>
        <w:rPr>
          <w:rFonts w:ascii="Times New Roman" w:hAnsi="Times New Roman" w:cs="Times New Roman"/>
          <w:sz w:val="22"/>
        </w:rPr>
      </w:pPr>
      <w:r w:rsidRPr="00DB63CE">
        <w:rPr>
          <w:rFonts w:ascii="Times New Roman" w:hAnsi="Times New Roman" w:cs="Times New Roman"/>
        </w:rPr>
        <w:t>Dzieci przebywające w Pieczy Zastępczej w 2019 r. z terenu gminy Czarny Dunajec:</w:t>
      </w:r>
    </w:p>
    <w:p w:rsidR="004C3A2E" w:rsidRPr="00DB63CE" w:rsidRDefault="005C7969" w:rsidP="007C7229">
      <w:pPr>
        <w:pStyle w:val="Standard"/>
        <w:numPr>
          <w:ilvl w:val="0"/>
          <w:numId w:val="31"/>
        </w:numPr>
        <w:jc w:val="both"/>
        <w:rPr>
          <w:rFonts w:ascii="Times New Roman" w:hAnsi="Times New Roman" w:cs="Times New Roman"/>
        </w:rPr>
      </w:pPr>
      <w:r w:rsidRPr="00DB63CE">
        <w:rPr>
          <w:rFonts w:ascii="Times New Roman" w:hAnsi="Times New Roman" w:cs="Times New Roman"/>
          <w:bCs/>
        </w:rPr>
        <w:t>7 dzieci zostało umieszczonych w zastępczej rodzinie spokrewnionej,</w:t>
      </w:r>
      <w:r w:rsidRPr="00DB63CE">
        <w:rPr>
          <w:rFonts w:ascii="Times New Roman" w:hAnsi="Times New Roman" w:cs="Times New Roman"/>
        </w:rPr>
        <w:t>,</w:t>
      </w:r>
    </w:p>
    <w:p w:rsidR="004C3A2E" w:rsidRPr="00DB63CE" w:rsidRDefault="005C7969" w:rsidP="007C7229">
      <w:pPr>
        <w:pStyle w:val="Standard"/>
        <w:numPr>
          <w:ilvl w:val="0"/>
          <w:numId w:val="31"/>
        </w:numPr>
        <w:jc w:val="both"/>
        <w:rPr>
          <w:rFonts w:ascii="Times New Roman" w:hAnsi="Times New Roman" w:cs="Times New Roman"/>
          <w:bCs/>
          <w:sz w:val="22"/>
        </w:rPr>
      </w:pPr>
      <w:r w:rsidRPr="00DB63CE">
        <w:rPr>
          <w:rFonts w:ascii="Times New Roman" w:hAnsi="Times New Roman" w:cs="Times New Roman"/>
          <w:bCs/>
        </w:rPr>
        <w:t>3 dzieci zostało umieszczonych w placówce opiekuńczo-wychowawczej typu rodzinnego w Spytkowicach,</w:t>
      </w:r>
    </w:p>
    <w:p w:rsidR="004C3A2E" w:rsidRPr="00DB63CE" w:rsidRDefault="005C7969" w:rsidP="007C7229">
      <w:pPr>
        <w:pStyle w:val="Standard"/>
        <w:numPr>
          <w:ilvl w:val="0"/>
          <w:numId w:val="31"/>
        </w:numPr>
        <w:jc w:val="both"/>
        <w:rPr>
          <w:rFonts w:ascii="Times New Roman" w:hAnsi="Times New Roman" w:cs="Times New Roman"/>
          <w:bCs/>
          <w:sz w:val="22"/>
        </w:rPr>
      </w:pPr>
      <w:r w:rsidRPr="00DB63CE">
        <w:rPr>
          <w:rFonts w:ascii="Times New Roman" w:hAnsi="Times New Roman" w:cs="Times New Roman"/>
          <w:bCs/>
        </w:rPr>
        <w:t>3 dzieci zostało umieszczonych w zawodowej rodzinie zastępczej,</w:t>
      </w:r>
    </w:p>
    <w:p w:rsidR="004C3A2E" w:rsidRPr="00DB63CE" w:rsidRDefault="005C7969">
      <w:pPr>
        <w:pStyle w:val="Standard"/>
        <w:jc w:val="both"/>
        <w:rPr>
          <w:rFonts w:ascii="Times New Roman" w:hAnsi="Times New Roman" w:cs="Times New Roman"/>
        </w:rPr>
      </w:pPr>
      <w:r w:rsidRPr="00DB63CE">
        <w:rPr>
          <w:rFonts w:ascii="Times New Roman" w:hAnsi="Times New Roman" w:cs="Times New Roman"/>
          <w:lang w:eastAsia="pl-PL"/>
        </w:rPr>
        <w:t xml:space="preserve">W 2019 roku Gminny Ośrodek Pomocy Społecznej przystąpił do resortowego programu wspierania rodziny i systemu pieczy zastępczej na rok 2019 pn. „Program asystent rodziny i koordynator rodzinnej pieczy zastępczej na rok 2019” ogłoszonego przez Ministerstwo Pracy i Polityki Społecznej. W ramach programu zatrudniono jednego asystenta rodziny w okresie od 1 stycznia 2019 r. do 31 grudnia 2019 roku w systemie zadaniowego czasu pracy. Powyższe zadanie było dofinansowane ze środków otrzymywanych od Wojewody w kwocie 13 835,00  zł,  natomiast wkład własny Gminy wyniósł 21 539,89 zł. Razem: 35 374, 89 zł. </w:t>
      </w:r>
      <w:r w:rsidRPr="00DB63CE">
        <w:rPr>
          <w:rFonts w:ascii="Times New Roman" w:eastAsia="Times New Roman" w:hAnsi="Times New Roman" w:cs="Times New Roman"/>
          <w:lang w:eastAsia="pl-PL"/>
        </w:rPr>
        <w:t>W 2019 roku Gminny Ośrodek Pomocy Społecznej w Czarnym Dunajcu zatrudniał jednego asystenta rodziny w systemie zadaniowego czasu pracy, w łącznym wymiarze 0,5 etatu od 01.01.2019 do 30.09.2019 a od 01.10.2019 do 31.12.2019 na pełny etat.</w:t>
      </w:r>
    </w:p>
    <w:p w:rsidR="004C3A2E" w:rsidRPr="00DB63CE" w:rsidRDefault="005C7969">
      <w:pPr>
        <w:pStyle w:val="Standard"/>
        <w:jc w:val="both"/>
        <w:rPr>
          <w:rFonts w:ascii="Times New Roman" w:hAnsi="Times New Roman" w:cs="Times New Roman"/>
          <w:sz w:val="22"/>
          <w:lang w:eastAsia="pl-PL"/>
        </w:rPr>
      </w:pPr>
      <w:r w:rsidRPr="00DB63CE">
        <w:rPr>
          <w:rFonts w:ascii="Times New Roman" w:hAnsi="Times New Roman" w:cs="Times New Roman"/>
          <w:lang w:eastAsia="pl-PL"/>
        </w:rPr>
        <w:t>W 2019 roku asystent rodziny współpracował z 10 rodzinami (26 dzieci w rodzinach) przeżywającymi trudności w wypełnianiu funkcji opiekuńczo – wychowawczych, nadal kontynuowana jest współpraca z 9 rodzinami  (25 dzieci).</w:t>
      </w:r>
    </w:p>
    <w:p w:rsidR="004C3A2E" w:rsidRPr="00DB63CE" w:rsidRDefault="005C7969">
      <w:pPr>
        <w:tabs>
          <w:tab w:val="left" w:pos="2445"/>
        </w:tabs>
        <w:jc w:val="both"/>
        <w:rPr>
          <w:rFonts w:ascii="Times New Roman" w:hAnsi="Times New Roman" w:cs="Times New Roman"/>
        </w:rPr>
      </w:pPr>
      <w:r w:rsidRPr="00DB63CE">
        <w:rPr>
          <w:rFonts w:ascii="Times New Roman" w:hAnsi="Times New Roman" w:cs="Times New Roman"/>
        </w:rPr>
        <w:t xml:space="preserve">Instytucje, z którymi asystent rodziny współpracował na rzecz poprawy funkcjonowania rodziny: </w:t>
      </w:r>
    </w:p>
    <w:p w:rsidR="004C3A2E" w:rsidRPr="00DB63CE" w:rsidRDefault="005C7969" w:rsidP="007C7229">
      <w:pPr>
        <w:numPr>
          <w:ilvl w:val="0"/>
          <w:numId w:val="30"/>
        </w:numPr>
        <w:tabs>
          <w:tab w:val="left" w:pos="709"/>
        </w:tabs>
        <w:jc w:val="both"/>
        <w:rPr>
          <w:rFonts w:ascii="Times New Roman" w:hAnsi="Times New Roman" w:cs="Times New Roman"/>
        </w:rPr>
      </w:pPr>
      <w:r w:rsidRPr="00DB63CE">
        <w:rPr>
          <w:rFonts w:ascii="Times New Roman" w:hAnsi="Times New Roman" w:cs="Times New Roman"/>
        </w:rPr>
        <w:t>szkoły z terenu Gminy Czarny Dunajec</w:t>
      </w:r>
    </w:p>
    <w:p w:rsidR="004C3A2E" w:rsidRPr="00DB63CE" w:rsidRDefault="005C7969" w:rsidP="007C7229">
      <w:pPr>
        <w:numPr>
          <w:ilvl w:val="0"/>
          <w:numId w:val="30"/>
        </w:numPr>
        <w:jc w:val="both"/>
        <w:rPr>
          <w:rFonts w:ascii="Times New Roman" w:hAnsi="Times New Roman" w:cs="Times New Roman"/>
        </w:rPr>
      </w:pPr>
      <w:r w:rsidRPr="00DB63CE">
        <w:rPr>
          <w:rFonts w:ascii="Times New Roman" w:hAnsi="Times New Roman" w:cs="Times New Roman"/>
        </w:rPr>
        <w:t>Komisariat Policji w Czarnym Dunajcu</w:t>
      </w:r>
    </w:p>
    <w:p w:rsidR="004C3A2E" w:rsidRPr="00DB63CE" w:rsidRDefault="005C7969" w:rsidP="007C7229">
      <w:pPr>
        <w:numPr>
          <w:ilvl w:val="0"/>
          <w:numId w:val="30"/>
        </w:numPr>
        <w:jc w:val="both"/>
        <w:rPr>
          <w:rFonts w:ascii="Times New Roman" w:hAnsi="Times New Roman" w:cs="Times New Roman"/>
        </w:rPr>
      </w:pPr>
      <w:r w:rsidRPr="00DB63CE">
        <w:rPr>
          <w:rFonts w:ascii="Times New Roman" w:hAnsi="Times New Roman" w:cs="Times New Roman"/>
        </w:rPr>
        <w:t>Gminny Punkt Konsultacyjny ds. Profilaktyki, Rozwiązywania Problemów Alkoholowych i Narkomanii w Czarnym Dunajcu</w:t>
      </w:r>
    </w:p>
    <w:p w:rsidR="004C3A2E" w:rsidRPr="00DB63CE" w:rsidRDefault="005C7969" w:rsidP="007C7229">
      <w:pPr>
        <w:numPr>
          <w:ilvl w:val="0"/>
          <w:numId w:val="30"/>
        </w:numPr>
        <w:jc w:val="both"/>
        <w:rPr>
          <w:rFonts w:ascii="Times New Roman" w:hAnsi="Times New Roman" w:cs="Times New Roman"/>
        </w:rPr>
      </w:pPr>
      <w:r w:rsidRPr="00DB63CE">
        <w:rPr>
          <w:rFonts w:ascii="Times New Roman" w:hAnsi="Times New Roman" w:cs="Times New Roman"/>
        </w:rPr>
        <w:t>sąd Rejonowy w Nowym Targu, III Wydział Rodzinny i Nieletnich</w:t>
      </w:r>
    </w:p>
    <w:p w:rsidR="004C3A2E" w:rsidRPr="00DB63CE" w:rsidRDefault="005C7969" w:rsidP="007C7229">
      <w:pPr>
        <w:numPr>
          <w:ilvl w:val="0"/>
          <w:numId w:val="30"/>
        </w:numPr>
        <w:jc w:val="both"/>
        <w:rPr>
          <w:rFonts w:ascii="Times New Roman" w:hAnsi="Times New Roman" w:cs="Times New Roman"/>
        </w:rPr>
      </w:pPr>
      <w:r w:rsidRPr="00DB63CE">
        <w:rPr>
          <w:rFonts w:ascii="Times New Roman" w:hAnsi="Times New Roman" w:cs="Times New Roman"/>
        </w:rPr>
        <w:t xml:space="preserve">Poradnia Psychologiczno-Pedagogiczna w Nowym Targu </w:t>
      </w:r>
    </w:p>
    <w:p w:rsidR="004C3A2E" w:rsidRPr="00DB63CE" w:rsidRDefault="005C7969" w:rsidP="007C7229">
      <w:pPr>
        <w:numPr>
          <w:ilvl w:val="0"/>
          <w:numId w:val="30"/>
        </w:numPr>
        <w:tabs>
          <w:tab w:val="left" w:pos="709"/>
        </w:tabs>
        <w:jc w:val="both"/>
        <w:rPr>
          <w:rFonts w:ascii="Times New Roman" w:hAnsi="Times New Roman" w:cs="Times New Roman"/>
        </w:rPr>
      </w:pPr>
      <w:r w:rsidRPr="00DB63CE">
        <w:rPr>
          <w:rFonts w:ascii="Times New Roman" w:hAnsi="Times New Roman" w:cs="Times New Roman"/>
        </w:rPr>
        <w:t>Ośrodki Zdrowia  w Czarnym Dunajcu, Piekielniku, Odrowążu, Chochołowie</w:t>
      </w:r>
    </w:p>
    <w:p w:rsidR="004C3A2E" w:rsidRPr="00DB63CE" w:rsidRDefault="005C7969" w:rsidP="007C7229">
      <w:pPr>
        <w:numPr>
          <w:ilvl w:val="0"/>
          <w:numId w:val="30"/>
        </w:numPr>
        <w:jc w:val="both"/>
        <w:rPr>
          <w:rFonts w:ascii="Times New Roman" w:hAnsi="Times New Roman" w:cs="Times New Roman"/>
        </w:rPr>
      </w:pPr>
      <w:r w:rsidRPr="00DB63CE">
        <w:rPr>
          <w:rFonts w:ascii="Times New Roman" w:hAnsi="Times New Roman" w:cs="Times New Roman"/>
        </w:rPr>
        <w:t xml:space="preserve">Katolicka Placówka Wychowawcza ,, Nasz Dom” w </w:t>
      </w:r>
      <w:proofErr w:type="spellStart"/>
      <w:r w:rsidRPr="00DB63CE">
        <w:rPr>
          <w:rFonts w:ascii="Times New Roman" w:hAnsi="Times New Roman" w:cs="Times New Roman"/>
        </w:rPr>
        <w:t>Mochnaczce</w:t>
      </w:r>
      <w:proofErr w:type="spellEnd"/>
      <w:r w:rsidRPr="00DB63CE">
        <w:rPr>
          <w:rFonts w:ascii="Times New Roman" w:hAnsi="Times New Roman" w:cs="Times New Roman"/>
        </w:rPr>
        <w:t xml:space="preserve"> Niżnej</w:t>
      </w:r>
    </w:p>
    <w:p w:rsidR="004C3A2E" w:rsidRPr="00DB63CE" w:rsidRDefault="005C7969" w:rsidP="007C7229">
      <w:pPr>
        <w:numPr>
          <w:ilvl w:val="0"/>
          <w:numId w:val="30"/>
        </w:numPr>
        <w:jc w:val="both"/>
        <w:rPr>
          <w:rFonts w:ascii="Times New Roman" w:hAnsi="Times New Roman" w:cs="Times New Roman"/>
        </w:rPr>
      </w:pPr>
      <w:r w:rsidRPr="00DB63CE">
        <w:rPr>
          <w:rFonts w:ascii="Times New Roman" w:hAnsi="Times New Roman" w:cs="Times New Roman"/>
        </w:rPr>
        <w:t>Powiatowe Centrum Pomocy Rodzinie w Nowym Targu.</w:t>
      </w:r>
    </w:p>
    <w:p w:rsidR="004C3A2E" w:rsidRPr="00DB63CE" w:rsidRDefault="004C3A2E">
      <w:pPr>
        <w:jc w:val="both"/>
        <w:rPr>
          <w:rFonts w:ascii="Times New Roman" w:hAnsi="Times New Roman" w:cs="Times New Roman"/>
          <w:b/>
        </w:rPr>
      </w:pPr>
    </w:p>
    <w:p w:rsidR="004C3A2E" w:rsidRPr="00DB63CE" w:rsidRDefault="005C7969" w:rsidP="0048157C">
      <w:pPr>
        <w:pStyle w:val="Akapitzlist"/>
        <w:numPr>
          <w:ilvl w:val="0"/>
          <w:numId w:val="76"/>
        </w:numPr>
        <w:spacing w:after="0"/>
        <w:ind w:left="709"/>
        <w:jc w:val="both"/>
        <w:rPr>
          <w:rFonts w:ascii="Times New Roman" w:hAnsi="Times New Roman" w:cs="Times New Roman"/>
        </w:rPr>
      </w:pPr>
      <w:r w:rsidRPr="00DB63CE">
        <w:rPr>
          <w:rFonts w:ascii="Times New Roman" w:hAnsi="Times New Roman" w:cs="Times New Roman"/>
          <w:b/>
        </w:rPr>
        <w:t xml:space="preserve">Program opieki nad Zabytkami </w:t>
      </w:r>
    </w:p>
    <w:p w:rsidR="004C3A2E" w:rsidRPr="00DB63CE" w:rsidRDefault="004C3A2E">
      <w:pPr>
        <w:pStyle w:val="Akapitzlist"/>
        <w:spacing w:after="0"/>
        <w:ind w:left="709"/>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rPr>
        <w:t>Aktualna podstawę stanowi Uchwała Nr III/28/2018 Rady Gminy Czarny Dunajec z dnia 28 grudnia 2018 r. w sprawie przyjęcia „Gminnego programu opieki nad zabytkami Gminy Czarny Dunajec na lata 2016-2019”. „Gminny Program Opieki Nad Zabytkami Gminy Czarny Dunajec na lata 2016-2019” jest aktualizacją uchwalonego w dniu 27 kwietnia 2012 roku „Gminnego programu opieki nad zabytkami dla Gminy Czarny Dunajec na lat 2012-2015” i opiera się na jego zapisach.</w:t>
      </w:r>
    </w:p>
    <w:p w:rsidR="004C3A2E" w:rsidRPr="00DB63CE" w:rsidRDefault="005C7969" w:rsidP="007C7229">
      <w:pPr>
        <w:numPr>
          <w:ilvl w:val="0"/>
          <w:numId w:val="36"/>
        </w:numPr>
        <w:tabs>
          <w:tab w:val="clear" w:pos="720"/>
          <w:tab w:val="left" w:pos="345"/>
          <w:tab w:val="left" w:pos="465"/>
        </w:tabs>
        <w:ind w:left="340" w:hanging="340"/>
        <w:jc w:val="both"/>
        <w:rPr>
          <w:rFonts w:ascii="Times New Roman" w:hAnsi="Times New Roman" w:cs="Times New Roman"/>
        </w:rPr>
      </w:pPr>
      <w:r w:rsidRPr="00DB63CE">
        <w:rPr>
          <w:rFonts w:ascii="Times New Roman" w:hAnsi="Times New Roman" w:cs="Times New Roman"/>
        </w:rPr>
        <w:t xml:space="preserve">W 2019 r. zakończono renowację siedmiu kapliczek i krzyży na terenie Gminy Czarny Dunajec w ramach mikroprojektu pt. „Po śladach dziedzictwa kulturowego regionu transgranicznego” współfinansowanego ze środków Unii Europejskiej. W ramach projektu wykonano renowację następujących obiektów: </w:t>
      </w:r>
      <w:r w:rsidRPr="00DB63CE">
        <w:rPr>
          <w:rFonts w:ascii="Times New Roman" w:hAnsi="Times New Roman" w:cs="Times New Roman"/>
          <w:bCs/>
          <w:i/>
        </w:rPr>
        <w:t>Murowana kapliczka zwana „</w:t>
      </w:r>
      <w:proofErr w:type="spellStart"/>
      <w:r w:rsidRPr="00DB63CE">
        <w:rPr>
          <w:rFonts w:ascii="Times New Roman" w:hAnsi="Times New Roman" w:cs="Times New Roman"/>
          <w:bCs/>
          <w:i/>
        </w:rPr>
        <w:t>Pazdórową</w:t>
      </w:r>
      <w:proofErr w:type="spellEnd"/>
      <w:r w:rsidRPr="00DB63CE">
        <w:rPr>
          <w:rFonts w:ascii="Times New Roman" w:hAnsi="Times New Roman" w:cs="Times New Roman"/>
          <w:bCs/>
          <w:i/>
        </w:rPr>
        <w:t xml:space="preserve">” Ciche, Krzyż z Chrystusem Ukrzyżowanym - Czarny Dunajec, Kapliczka przy drzewie, - Czarnym Dunajcu, wolnostojący kamienny krzyż z trzema rzeźbami półplastycznymi – Chochołów, kamienna kapliczka </w:t>
      </w:r>
      <w:r w:rsidRPr="00DB63CE">
        <w:rPr>
          <w:rFonts w:ascii="Times New Roman" w:hAnsi="Times New Roman" w:cs="Times New Roman"/>
          <w:bCs/>
          <w:i/>
        </w:rPr>
        <w:lastRenderedPageBreak/>
        <w:t xml:space="preserve">przedstawiająca polichromowaną figurę – Pietę, posadowioną na cokole z płaskorzeźbioną postacią św. Jana Nepomucena – Piekielnik, Kapliczka Matki Bożej Częstochowskiej z początku XIX wieku, - Wróblówka, murowana Kapliczka i drewniana polichromowana rzeźba Św. Jana Nepomucena – Załuczne. </w:t>
      </w:r>
      <w:r w:rsidRPr="00DB63CE">
        <w:rPr>
          <w:rFonts w:ascii="Times New Roman" w:hAnsi="Times New Roman" w:cs="Times New Roman"/>
        </w:rPr>
        <w:t>Całkowity koszt renowacji siedmiu kapliczek wyniósł 255 507,88 zł brutto, z czego  kwota  25 550,79 zł brutto pochodziła z budżetu gminy, natomiast pozostała kwota pochodziła ze środków UE.</w:t>
      </w:r>
    </w:p>
    <w:p w:rsidR="004C3A2E" w:rsidRPr="00DB63CE" w:rsidRDefault="005C7969" w:rsidP="007C7229">
      <w:pPr>
        <w:numPr>
          <w:ilvl w:val="0"/>
          <w:numId w:val="36"/>
        </w:numPr>
        <w:tabs>
          <w:tab w:val="clear" w:pos="720"/>
          <w:tab w:val="left" w:pos="345"/>
          <w:tab w:val="left" w:pos="465"/>
        </w:tabs>
        <w:ind w:left="340" w:hanging="340"/>
        <w:jc w:val="both"/>
        <w:rPr>
          <w:rFonts w:ascii="Times New Roman" w:hAnsi="Times New Roman" w:cs="Times New Roman"/>
        </w:rPr>
      </w:pPr>
      <w:r w:rsidRPr="00DB63CE">
        <w:rPr>
          <w:rFonts w:ascii="Times New Roman" w:hAnsi="Times New Roman" w:cs="Times New Roman"/>
        </w:rPr>
        <w:t xml:space="preserve">W ramach działań związanych z realizacją Programu w 2019 r. wykonane zostały prace konserwatorskie: </w:t>
      </w:r>
    </w:p>
    <w:p w:rsidR="004C3A2E" w:rsidRPr="00DB63CE" w:rsidRDefault="005C7969" w:rsidP="007C7229">
      <w:pPr>
        <w:numPr>
          <w:ilvl w:val="0"/>
          <w:numId w:val="37"/>
        </w:numPr>
        <w:tabs>
          <w:tab w:val="clear" w:pos="720"/>
          <w:tab w:val="left" w:pos="964"/>
        </w:tabs>
        <w:jc w:val="both"/>
        <w:rPr>
          <w:rFonts w:ascii="Times New Roman" w:hAnsi="Times New Roman" w:cs="Times New Roman"/>
        </w:rPr>
      </w:pPr>
      <w:r w:rsidRPr="00DB63CE">
        <w:rPr>
          <w:rFonts w:ascii="Times New Roman" w:hAnsi="Times New Roman" w:cs="Times New Roman"/>
        </w:rPr>
        <w:t xml:space="preserve">prace przy kamiennej kapliczce słupowej pw. Męki Pańskiej zlokalizowanej w m. Chochołów. Koszt zadania wyniósł 18 242,00 zł, </w:t>
      </w:r>
      <w:bookmarkStart w:id="112" w:name="__DdeLink__5243_348971224"/>
      <w:r w:rsidRPr="00DB63CE">
        <w:rPr>
          <w:rFonts w:ascii="Times New Roman" w:hAnsi="Times New Roman" w:cs="Times New Roman"/>
        </w:rPr>
        <w:t>w tym 7 296,80 zł z budżetu gminy, natomiast pozostała kwota pochodziła ze środków pozyskanych z Województwa Małopolskiego</w:t>
      </w:r>
      <w:bookmarkEnd w:id="112"/>
      <w:r w:rsidRPr="00DB63CE">
        <w:rPr>
          <w:rFonts w:ascii="Times New Roman" w:hAnsi="Times New Roman" w:cs="Times New Roman"/>
        </w:rPr>
        <w:t>,</w:t>
      </w:r>
    </w:p>
    <w:p w:rsidR="004C3A2E" w:rsidRPr="00DB63CE" w:rsidRDefault="005C7969" w:rsidP="007C7229">
      <w:pPr>
        <w:numPr>
          <w:ilvl w:val="0"/>
          <w:numId w:val="37"/>
        </w:numPr>
        <w:tabs>
          <w:tab w:val="clear" w:pos="720"/>
          <w:tab w:val="left" w:pos="793"/>
        </w:tabs>
        <w:jc w:val="both"/>
        <w:rPr>
          <w:rFonts w:ascii="Times New Roman" w:hAnsi="Times New Roman" w:cs="Times New Roman"/>
        </w:rPr>
      </w:pPr>
      <w:r w:rsidRPr="00DB63CE">
        <w:rPr>
          <w:rFonts w:ascii="Times New Roman" w:hAnsi="Times New Roman" w:cs="Times New Roman"/>
        </w:rPr>
        <w:t>prace przy kamiennym pomniku Pamięci Ofiar II Wojny Światowej zlokalizowanym w m. Odrowąż. Koszt zadania wyniósł 19 700,00 zł,  w tym 10 700,00 zł z budżetu gminy, natomiast pozostała kwota pochodziła ze środków pozyskanych z Województwa Małopolskiego,</w:t>
      </w:r>
    </w:p>
    <w:p w:rsidR="004C3A2E" w:rsidRPr="00DB63CE" w:rsidRDefault="005C7969" w:rsidP="007C7229">
      <w:pPr>
        <w:numPr>
          <w:ilvl w:val="0"/>
          <w:numId w:val="37"/>
        </w:numPr>
        <w:tabs>
          <w:tab w:val="clear" w:pos="720"/>
          <w:tab w:val="left" w:pos="793"/>
        </w:tabs>
        <w:jc w:val="both"/>
        <w:rPr>
          <w:rFonts w:ascii="Times New Roman" w:hAnsi="Times New Roman" w:cs="Times New Roman"/>
        </w:rPr>
      </w:pPr>
      <w:r w:rsidRPr="00DB63CE">
        <w:rPr>
          <w:rFonts w:ascii="Times New Roman" w:hAnsi="Times New Roman" w:cs="Times New Roman"/>
        </w:rPr>
        <w:t>wykonano wymianę pokrycia dachowego na budynku kapliczki Krzyża Św. w miejscowości Piekielnik obok Ośrodka Zdrowia. Koszt zadania wyniósł 5 000,00 zł,</w:t>
      </w:r>
    </w:p>
    <w:p w:rsidR="004C3A2E" w:rsidRPr="00DB63CE" w:rsidRDefault="005C7969" w:rsidP="007C7229">
      <w:pPr>
        <w:numPr>
          <w:ilvl w:val="0"/>
          <w:numId w:val="37"/>
        </w:numPr>
        <w:tabs>
          <w:tab w:val="clear" w:pos="720"/>
          <w:tab w:val="left" w:pos="793"/>
        </w:tabs>
        <w:jc w:val="both"/>
        <w:rPr>
          <w:rFonts w:ascii="Times New Roman" w:hAnsi="Times New Roman" w:cs="Times New Roman"/>
        </w:rPr>
      </w:pPr>
      <w:r w:rsidRPr="00DB63CE">
        <w:rPr>
          <w:rFonts w:ascii="Times New Roman" w:hAnsi="Times New Roman" w:cs="Times New Roman"/>
        </w:rPr>
        <w:t>wykonano wymianę pokrycia dachowego na budynku kapliczki Krzyża Św. w miejscowości Piekielnik przy drodze relacji Piekielnik – Załuczne. Koszt zadania wyniósł 4 500,00 zł.</w:t>
      </w:r>
    </w:p>
    <w:p w:rsidR="004C3A2E" w:rsidRPr="00DB63CE" w:rsidRDefault="004C3A2E">
      <w:pPr>
        <w:jc w:val="both"/>
        <w:rPr>
          <w:rFonts w:ascii="Times New Roman" w:hAnsi="Times New Roman" w:cs="Times New Roman"/>
        </w:rPr>
      </w:pPr>
    </w:p>
    <w:p w:rsidR="004C3A2E" w:rsidRPr="00DB63CE" w:rsidRDefault="005C7969" w:rsidP="0048157C">
      <w:pPr>
        <w:pStyle w:val="Akapitzlist"/>
        <w:numPr>
          <w:ilvl w:val="0"/>
          <w:numId w:val="76"/>
        </w:numPr>
        <w:spacing w:after="0"/>
        <w:ind w:left="709"/>
        <w:jc w:val="both"/>
        <w:rPr>
          <w:rFonts w:ascii="Times New Roman" w:hAnsi="Times New Roman" w:cs="Times New Roman"/>
        </w:rPr>
      </w:pPr>
      <w:r w:rsidRPr="00DB63CE">
        <w:rPr>
          <w:rFonts w:ascii="Times New Roman" w:hAnsi="Times New Roman" w:cs="Times New Roman"/>
          <w:b/>
        </w:rPr>
        <w:t xml:space="preserve">Programu dotacji celowych na realizację budowy przydomowych oczyszczalni ścieków </w:t>
      </w:r>
    </w:p>
    <w:p w:rsidR="001E347E" w:rsidRPr="00DB63CE" w:rsidRDefault="001E347E" w:rsidP="001E347E">
      <w:pPr>
        <w:pStyle w:val="Akapitzlist"/>
        <w:spacing w:after="0"/>
        <w:ind w:left="709"/>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rPr>
        <w:t>Program został przyjęty Uchwałą Nr XXXV/367/2018 Rady Gminy Czarny Dunajec z dnia 25 lipca 2018 r. w sprawie przyjęcia Regulaminu Programu udzielania dotacji celowych na realizację budowy przydomowych oczyszczalni ścieków ze środków budżetu Gminy Czarny Dunajec.</w:t>
      </w:r>
    </w:p>
    <w:p w:rsidR="004C3A2E" w:rsidRPr="00DB63CE" w:rsidRDefault="005C7969">
      <w:pPr>
        <w:jc w:val="both"/>
        <w:rPr>
          <w:rFonts w:ascii="Times New Roman" w:hAnsi="Times New Roman" w:cs="Times New Roman"/>
        </w:rPr>
      </w:pPr>
      <w:r w:rsidRPr="00DB63CE">
        <w:rPr>
          <w:rFonts w:ascii="Times New Roman" w:hAnsi="Times New Roman" w:cs="Times New Roman"/>
        </w:rPr>
        <w:t>Celem Programu jest wsparcia działania inwestycyjnych służących ochronie środowiska – wód. Regulamin ustala zasady udzielania dotacji dla przedsięwzięć polegających na wykonaniu przydomowych oczyszczalni ścieków, które zapewnią oczyszczenie ścieków w stopniu umożliwiającym odprowadzenie ich do gleby lub wody zgodnie z obowiązującymi przepisami. Dotacja dotyczy częściowego zwrotu wydatków poniesionych na pokrycie kosztów zakupu</w:t>
      </w:r>
      <w:r w:rsidRPr="00DB63CE">
        <w:rPr>
          <w:rFonts w:ascii="Times New Roman" w:hAnsi="Times New Roman" w:cs="Times New Roman"/>
        </w:rPr>
        <w:br/>
        <w:t xml:space="preserve">i wykonania przydomowych oczyszczalni ścieków służących do odprowadzania ścieków z budynków mieszkalnych zlokalizowanych  na terenie Gminy Czarny Dunajec. </w:t>
      </w:r>
    </w:p>
    <w:p w:rsidR="004C3A2E" w:rsidRPr="00DB63CE" w:rsidRDefault="005C7969">
      <w:pPr>
        <w:jc w:val="both"/>
        <w:rPr>
          <w:rFonts w:ascii="Times New Roman" w:hAnsi="Times New Roman" w:cs="Times New Roman"/>
        </w:rPr>
      </w:pPr>
      <w:r w:rsidRPr="00DB63CE">
        <w:rPr>
          <w:rFonts w:ascii="Times New Roman" w:hAnsi="Times New Roman" w:cs="Times New Roman"/>
        </w:rPr>
        <w:t>W roku 2019 wpłynęło 72 wniosków o udzielenie dotacji na realizację budowy przydomowych oczyszczalni z czego zrealizowano 43 wniosków na łączną kwotę 299 500, 00 zł. Pozostałe wnioski zostały przeniesione na kolejny rok budżetowy z powodu wyczerpania środków na ten cel. Nabór wniosków ma charakter ciągły.</w:t>
      </w:r>
    </w:p>
    <w:p w:rsidR="004C3A2E" w:rsidRPr="00DB63CE" w:rsidRDefault="004C3A2E">
      <w:pPr>
        <w:jc w:val="both"/>
        <w:rPr>
          <w:rFonts w:ascii="Times New Roman" w:hAnsi="Times New Roman" w:cs="Times New Roman"/>
        </w:rPr>
      </w:pPr>
    </w:p>
    <w:p w:rsidR="001E347E" w:rsidRPr="00DB63CE" w:rsidRDefault="005C7969" w:rsidP="0048157C">
      <w:pPr>
        <w:pStyle w:val="Akapitzlist"/>
        <w:numPr>
          <w:ilvl w:val="0"/>
          <w:numId w:val="76"/>
        </w:numPr>
        <w:spacing w:after="0"/>
        <w:ind w:left="709"/>
        <w:jc w:val="both"/>
        <w:rPr>
          <w:rFonts w:ascii="Times New Roman" w:hAnsi="Times New Roman" w:cs="Times New Roman"/>
        </w:rPr>
      </w:pPr>
      <w:r w:rsidRPr="00DB63CE">
        <w:rPr>
          <w:rFonts w:ascii="Times New Roman" w:hAnsi="Times New Roman" w:cs="Times New Roman"/>
          <w:b/>
        </w:rPr>
        <w:t xml:space="preserve">Program usuwania azbestu i wyrobów zawierających azbest z terenu Gminy Czarny Dunajec do roku 2032 </w:t>
      </w:r>
    </w:p>
    <w:p w:rsidR="004C3A2E" w:rsidRPr="00DB63CE" w:rsidRDefault="005C7969" w:rsidP="001E347E">
      <w:pPr>
        <w:pStyle w:val="Akapitzlist"/>
        <w:spacing w:after="0"/>
        <w:ind w:left="709"/>
        <w:jc w:val="both"/>
        <w:rPr>
          <w:rFonts w:ascii="Times New Roman" w:hAnsi="Times New Roman" w:cs="Times New Roman"/>
        </w:rPr>
      </w:pPr>
      <w:r w:rsidRPr="00DB63CE">
        <w:rPr>
          <w:rFonts w:ascii="Times New Roman" w:hAnsi="Times New Roman" w:cs="Times New Roman"/>
          <w:b/>
        </w:rPr>
        <w:tab/>
      </w:r>
    </w:p>
    <w:p w:rsidR="004C3A2E" w:rsidRPr="00DB63CE" w:rsidRDefault="005C7969">
      <w:pPr>
        <w:tabs>
          <w:tab w:val="left" w:pos="427"/>
        </w:tabs>
        <w:jc w:val="both"/>
        <w:rPr>
          <w:rFonts w:ascii="Times New Roman" w:hAnsi="Times New Roman" w:cs="Times New Roman"/>
        </w:rPr>
      </w:pPr>
      <w:r w:rsidRPr="00DB63CE">
        <w:rPr>
          <w:rFonts w:ascii="Times New Roman" w:hAnsi="Times New Roman" w:cs="Times New Roman"/>
        </w:rPr>
        <w:t>Zadanie jest realizowane w ramach obowiązującego „Program usuwania azbestu i wyrobów zawierających azbest z terenu Gminy Czarny Dunajec do roku 2032”, zatwierdzonego uchwałą nr VII/66/2011 Rady Gminy Czarny Dunajec z dnia 31 maja 2011 roku.</w:t>
      </w:r>
    </w:p>
    <w:p w:rsidR="004C3A2E" w:rsidRPr="00DB63CE" w:rsidRDefault="005C7969">
      <w:pPr>
        <w:tabs>
          <w:tab w:val="left" w:pos="427"/>
        </w:tabs>
        <w:jc w:val="both"/>
        <w:rPr>
          <w:rFonts w:ascii="Times New Roman" w:hAnsi="Times New Roman" w:cs="Times New Roman"/>
        </w:rPr>
      </w:pPr>
      <w:r w:rsidRPr="00DB63CE">
        <w:rPr>
          <w:rFonts w:ascii="Times New Roman" w:hAnsi="Times New Roman" w:cs="Times New Roman"/>
        </w:rPr>
        <w:t xml:space="preserve">Program zawiera szczegółowe informacje dotyczące ilości, miejsca i rodzaju występujących wyrobów azbestowych na terenie Gminy Czarny Dunajec oraz podstawowe informacje na temat właściwości azbestu, jego budowy oraz szkodliwego oddziaływania na ludzi oraz środowisko oraz pozyskiwanie funduszy ze źródeł zewnętrznych na realizację Programu. </w:t>
      </w:r>
    </w:p>
    <w:p w:rsidR="004C3A2E" w:rsidRPr="00DB63CE" w:rsidRDefault="005C7969">
      <w:pPr>
        <w:tabs>
          <w:tab w:val="left" w:pos="427"/>
        </w:tabs>
        <w:jc w:val="both"/>
        <w:rPr>
          <w:rFonts w:ascii="Times New Roman" w:hAnsi="Times New Roman" w:cs="Times New Roman"/>
        </w:rPr>
      </w:pPr>
      <w:r w:rsidRPr="00DB63CE">
        <w:rPr>
          <w:rFonts w:ascii="Times New Roman" w:hAnsi="Times New Roman" w:cs="Times New Roman"/>
        </w:rPr>
        <w:t>Realizacja Programu usuwania azbestu i wyrobów zawierających azbest z terenu Gminy Czarny Dunajec jest procesem długofalowym (trwającym do roku 2032).</w:t>
      </w:r>
    </w:p>
    <w:p w:rsidR="004C3A2E" w:rsidRPr="00DB63CE" w:rsidRDefault="005C7969">
      <w:pPr>
        <w:jc w:val="both"/>
        <w:rPr>
          <w:rFonts w:ascii="Times New Roman" w:hAnsi="Times New Roman" w:cs="Times New Roman"/>
        </w:rPr>
      </w:pPr>
      <w:r w:rsidRPr="00DB63CE">
        <w:rPr>
          <w:rFonts w:ascii="Times New Roman" w:hAnsi="Times New Roman" w:cs="Times New Roman"/>
        </w:rPr>
        <w:lastRenderedPageBreak/>
        <w:t xml:space="preserve">W dniu 8 czerwca 2018 r. przyjęto Zarządzenie Nr 85/2018 Wójta Gminy Czarny Dunajec w sprawie Regulaminu realizacji i finansowania projektu  pn.  Azbest –stop! na lata 2018-2020. Zadanie otrzymało dofinansowanie w ramach Regionalnego Programu Operacyjnego Województwa Małopolskiego na lata 2014-2020. Umowa na realizację zadani  została podpisana z firmą Środowisko i Innowacje w dniu 25.09.2018 r. i obowiązuje do dnia 30.08.2020 r. </w:t>
      </w: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W ramach projektu pokrycia dachowe i inne elementy budowlane, zawierające azbest, pochodzące </w:t>
      </w:r>
      <w:r w:rsidRPr="00DB63CE">
        <w:rPr>
          <w:rFonts w:ascii="Times New Roman" w:hAnsi="Times New Roman" w:cs="Times New Roman"/>
        </w:rPr>
        <w:br/>
        <w:t>z budynków mieszkalnych i gospodarczych (także budynków pomocniczych, garaży itp.)</w:t>
      </w:r>
      <w:r w:rsidRPr="00DB63CE">
        <w:rPr>
          <w:rFonts w:ascii="Times New Roman" w:hAnsi="Times New Roman" w:cs="Times New Roman"/>
        </w:rPr>
        <w:br/>
        <w:t xml:space="preserve">i użyteczności publicznej, znajdujących się na terenie gminy Czarny Dunajec zostaną zdemontowane, a następnie zapakowane, przetransportowane i zdeponowanie na składowisku przeznaczonym do utylizacji odpadów azbestowych. </w:t>
      </w:r>
    </w:p>
    <w:p w:rsidR="004C3A2E" w:rsidRPr="00DB63CE" w:rsidRDefault="005C7969">
      <w:pPr>
        <w:suppressAutoHyphens w:val="0"/>
        <w:overflowPunct w:val="0"/>
        <w:jc w:val="both"/>
        <w:rPr>
          <w:rFonts w:ascii="Times New Roman" w:eastAsiaTheme="minorHAnsi" w:hAnsi="Times New Roman" w:cs="Times New Roman"/>
          <w:kern w:val="0"/>
          <w:lang w:eastAsia="en-US" w:bidi="ar-SA"/>
        </w:rPr>
      </w:pPr>
      <w:r w:rsidRPr="00DB63CE">
        <w:rPr>
          <w:rFonts w:ascii="Times New Roman" w:eastAsiaTheme="minorHAnsi" w:hAnsi="Times New Roman" w:cs="Times New Roman"/>
          <w:kern w:val="0"/>
          <w:lang w:eastAsia="en-US" w:bidi="ar-SA"/>
        </w:rPr>
        <w:t>Podstawowe dane związane z realizacją projektu przedstawiają się następująco:</w:t>
      </w:r>
    </w:p>
    <w:p w:rsidR="004C3A2E" w:rsidRPr="00DB63CE" w:rsidRDefault="005C7969" w:rsidP="007C7229">
      <w:pPr>
        <w:numPr>
          <w:ilvl w:val="0"/>
          <w:numId w:val="81"/>
        </w:numPr>
        <w:suppressAutoHyphens w:val="0"/>
        <w:overflowPunct w:val="0"/>
        <w:ind w:left="714" w:hanging="357"/>
        <w:jc w:val="both"/>
        <w:textAlignment w:val="auto"/>
        <w:rPr>
          <w:rFonts w:ascii="Times New Roman" w:hAnsi="Times New Roman" w:cs="Times New Roman"/>
        </w:rPr>
      </w:pPr>
      <w:r w:rsidRPr="00DB63CE">
        <w:rPr>
          <w:rFonts w:ascii="Times New Roman" w:hAnsi="Times New Roman" w:cs="Times New Roman"/>
        </w:rPr>
        <w:t>całkowita kwota zadania: 703.890,00 zł, dotacja wynosi: 85 %, wkład własny: 15%</w:t>
      </w:r>
    </w:p>
    <w:p w:rsidR="004C3A2E" w:rsidRPr="00DB63CE" w:rsidRDefault="005C7969" w:rsidP="007C7229">
      <w:pPr>
        <w:numPr>
          <w:ilvl w:val="0"/>
          <w:numId w:val="81"/>
        </w:numPr>
        <w:suppressAutoHyphens w:val="0"/>
        <w:overflowPunct w:val="0"/>
        <w:ind w:left="714" w:hanging="357"/>
        <w:jc w:val="both"/>
        <w:textAlignment w:val="auto"/>
        <w:rPr>
          <w:rFonts w:ascii="Times New Roman" w:hAnsi="Times New Roman" w:cs="Times New Roman"/>
        </w:rPr>
      </w:pPr>
      <w:r w:rsidRPr="00DB63CE">
        <w:rPr>
          <w:rFonts w:ascii="Times New Roman" w:hAnsi="Times New Roman" w:cs="Times New Roman"/>
        </w:rPr>
        <w:t xml:space="preserve">w ramach projektu max ilość do odebrania: 900,00 Mg </w:t>
      </w:r>
    </w:p>
    <w:p w:rsidR="004C3A2E" w:rsidRPr="00DB63CE" w:rsidRDefault="005C7969" w:rsidP="007C7229">
      <w:pPr>
        <w:numPr>
          <w:ilvl w:val="0"/>
          <w:numId w:val="81"/>
        </w:numPr>
        <w:suppressAutoHyphens w:val="0"/>
        <w:overflowPunct w:val="0"/>
        <w:ind w:left="714" w:hanging="357"/>
        <w:jc w:val="both"/>
        <w:textAlignment w:val="auto"/>
        <w:rPr>
          <w:rFonts w:ascii="Times New Roman" w:hAnsi="Times New Roman" w:cs="Times New Roman"/>
        </w:rPr>
      </w:pPr>
      <w:r w:rsidRPr="00DB63CE">
        <w:rPr>
          <w:rFonts w:ascii="Times New Roman" w:hAnsi="Times New Roman" w:cs="Times New Roman"/>
        </w:rPr>
        <w:t>okres realizacji od 25.09.2018 r. do 30.08.2020r.</w:t>
      </w:r>
    </w:p>
    <w:p w:rsidR="004C3A2E" w:rsidRPr="00DB63CE" w:rsidRDefault="005C7969" w:rsidP="007C7229">
      <w:pPr>
        <w:numPr>
          <w:ilvl w:val="0"/>
          <w:numId w:val="81"/>
        </w:numPr>
        <w:suppressAutoHyphens w:val="0"/>
        <w:overflowPunct w:val="0"/>
        <w:ind w:left="714" w:hanging="357"/>
        <w:jc w:val="both"/>
        <w:textAlignment w:val="auto"/>
        <w:rPr>
          <w:rFonts w:ascii="Times New Roman" w:hAnsi="Times New Roman" w:cs="Times New Roman"/>
        </w:rPr>
      </w:pPr>
      <w:r w:rsidRPr="00DB63CE">
        <w:rPr>
          <w:rFonts w:ascii="Times New Roman" w:hAnsi="Times New Roman" w:cs="Times New Roman"/>
        </w:rPr>
        <w:t>ilość wniosków na koniec 2019 r. – 142</w:t>
      </w:r>
    </w:p>
    <w:p w:rsidR="004C3A2E" w:rsidRPr="00DB63CE" w:rsidRDefault="005C7969" w:rsidP="007C7229">
      <w:pPr>
        <w:numPr>
          <w:ilvl w:val="0"/>
          <w:numId w:val="81"/>
        </w:numPr>
        <w:suppressAutoHyphens w:val="0"/>
        <w:overflowPunct w:val="0"/>
        <w:ind w:left="714" w:hanging="357"/>
        <w:jc w:val="both"/>
        <w:textAlignment w:val="auto"/>
        <w:rPr>
          <w:rFonts w:ascii="Times New Roman" w:hAnsi="Times New Roman" w:cs="Times New Roman"/>
        </w:rPr>
      </w:pPr>
      <w:r w:rsidRPr="00DB63CE">
        <w:rPr>
          <w:rFonts w:ascii="Times New Roman" w:hAnsi="Times New Roman" w:cs="Times New Roman"/>
        </w:rPr>
        <w:t>zrealizowanych wniosków – 132</w:t>
      </w:r>
    </w:p>
    <w:p w:rsidR="004C3A2E" w:rsidRPr="00DB63CE" w:rsidRDefault="005C7969" w:rsidP="007C7229">
      <w:pPr>
        <w:numPr>
          <w:ilvl w:val="0"/>
          <w:numId w:val="81"/>
        </w:numPr>
        <w:suppressAutoHyphens w:val="0"/>
        <w:overflowPunct w:val="0"/>
        <w:ind w:left="714" w:hanging="357"/>
        <w:jc w:val="both"/>
        <w:textAlignment w:val="auto"/>
        <w:rPr>
          <w:rFonts w:ascii="Times New Roman" w:hAnsi="Times New Roman" w:cs="Times New Roman"/>
        </w:rPr>
      </w:pPr>
      <w:r w:rsidRPr="00DB63CE">
        <w:rPr>
          <w:rFonts w:ascii="Times New Roman" w:hAnsi="Times New Roman" w:cs="Times New Roman"/>
        </w:rPr>
        <w:t>łączna kwota dofinansowania wykorzystana w 2019r. – 148.473,49 zł, w tym demontaż 12.881,43 zł i odbiór 135.592,06  zł. Pozostałe środki z 2019 r.: 94 526,51 zł</w:t>
      </w:r>
    </w:p>
    <w:p w:rsidR="004C3A2E" w:rsidRPr="00DB63CE" w:rsidRDefault="005C7969" w:rsidP="007C7229">
      <w:pPr>
        <w:numPr>
          <w:ilvl w:val="0"/>
          <w:numId w:val="81"/>
        </w:numPr>
        <w:suppressAutoHyphens w:val="0"/>
        <w:overflowPunct w:val="0"/>
        <w:ind w:left="714" w:hanging="357"/>
        <w:jc w:val="both"/>
        <w:textAlignment w:val="auto"/>
        <w:rPr>
          <w:rFonts w:ascii="Times New Roman" w:hAnsi="Times New Roman" w:cs="Times New Roman"/>
        </w:rPr>
      </w:pPr>
      <w:r w:rsidRPr="00DB63CE">
        <w:rPr>
          <w:rFonts w:ascii="Times New Roman" w:hAnsi="Times New Roman" w:cs="Times New Roman"/>
        </w:rPr>
        <w:t>waga zdemontowanych wyrobów w 2019r.: 466,17 Mg (w tym waga zdemontowanych w</w:t>
      </w:r>
      <w:r w:rsidRPr="00DB63CE">
        <w:rPr>
          <w:rFonts w:ascii="Times New Roman" w:hAnsi="Times New Roman" w:cs="Times New Roman"/>
        </w:rPr>
        <w:t>y</w:t>
      </w:r>
      <w:r w:rsidRPr="00DB63CE">
        <w:rPr>
          <w:rFonts w:ascii="Times New Roman" w:hAnsi="Times New Roman" w:cs="Times New Roman"/>
        </w:rPr>
        <w:t>robów: 25,65 Mg).</w:t>
      </w:r>
    </w:p>
    <w:p w:rsidR="004C3A2E" w:rsidRPr="00DB63CE" w:rsidRDefault="004C3A2E">
      <w:pPr>
        <w:jc w:val="both"/>
        <w:rPr>
          <w:rFonts w:ascii="Times New Roman" w:hAnsi="Times New Roman" w:cs="Times New Roman"/>
        </w:rPr>
      </w:pPr>
    </w:p>
    <w:p w:rsidR="004C3A2E" w:rsidRPr="00DB63CE" w:rsidRDefault="005C7969" w:rsidP="0048157C">
      <w:pPr>
        <w:pStyle w:val="Akapitzlist"/>
        <w:numPr>
          <w:ilvl w:val="0"/>
          <w:numId w:val="76"/>
        </w:numPr>
        <w:spacing w:after="0"/>
        <w:ind w:left="709"/>
        <w:jc w:val="both"/>
        <w:rPr>
          <w:rFonts w:ascii="Times New Roman" w:hAnsi="Times New Roman" w:cs="Times New Roman"/>
        </w:rPr>
      </w:pPr>
      <w:r w:rsidRPr="00DB63CE">
        <w:rPr>
          <w:rFonts w:ascii="Times New Roman" w:eastAsia="Calibri" w:hAnsi="Times New Roman" w:cs="Times New Roman"/>
          <w:b/>
          <w:kern w:val="0"/>
          <w:lang w:eastAsia="en-US" w:bidi="ar-SA"/>
        </w:rPr>
        <w:t>Plan gospodarki niskoemisyjnej.</w:t>
      </w:r>
      <w:r w:rsidRPr="00DB63CE">
        <w:rPr>
          <w:rFonts w:ascii="Times New Roman" w:hAnsi="Times New Roman" w:cs="Times New Roman"/>
          <w:b/>
        </w:rPr>
        <w:t xml:space="preserve"> </w:t>
      </w:r>
    </w:p>
    <w:p w:rsidR="001E347E" w:rsidRPr="00DB63CE" w:rsidRDefault="001E347E" w:rsidP="001E347E">
      <w:pPr>
        <w:pStyle w:val="Akapitzlist"/>
        <w:spacing w:after="0"/>
        <w:ind w:left="709"/>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eastAsia="Calibri" w:hAnsi="Times New Roman" w:cs="Times New Roman"/>
          <w:kern w:val="0"/>
          <w:lang w:eastAsia="en-US" w:bidi="ar-SA"/>
        </w:rPr>
        <w:t xml:space="preserve">Plan gospodarki niskoemisyjnej przyjęty został </w:t>
      </w:r>
      <w:r w:rsidRPr="00DB63CE">
        <w:rPr>
          <w:rFonts w:ascii="Times New Roman" w:hAnsi="Times New Roman" w:cs="Times New Roman"/>
        </w:rPr>
        <w:t xml:space="preserve"> Uchwałą Nr IX/81/2015 Rady Gminy Czarny Dunajec z dnia 26 sierpnia 2015 roku </w:t>
      </w:r>
      <w:r w:rsidRPr="00DB63CE">
        <w:rPr>
          <w:rFonts w:ascii="Times New Roman" w:hAnsi="Times New Roman" w:cs="Times New Roman"/>
          <w:i/>
        </w:rPr>
        <w:t xml:space="preserve">w sprawie przyjęcia i wdrożenia Planu Gospodarki Niskoemisyjnej dla Gminy Czarny Dunajec. </w:t>
      </w:r>
      <w:r w:rsidRPr="00DB63CE">
        <w:rPr>
          <w:rFonts w:ascii="Times New Roman" w:hAnsi="Times New Roman" w:cs="Times New Roman"/>
        </w:rPr>
        <w:t xml:space="preserve">Plan przewiduje następujące działania  </w:t>
      </w:r>
    </w:p>
    <w:p w:rsidR="004C3A2E" w:rsidRPr="00DB63CE" w:rsidRDefault="005C7969">
      <w:pPr>
        <w:numPr>
          <w:ilvl w:val="0"/>
          <w:numId w:val="14"/>
        </w:numPr>
        <w:suppressAutoHyphens w:val="0"/>
        <w:ind w:left="709"/>
        <w:jc w:val="both"/>
        <w:textAlignment w:val="auto"/>
        <w:rPr>
          <w:rFonts w:ascii="Times New Roman" w:eastAsia="Calibri" w:hAnsi="Times New Roman" w:cs="Times New Roman"/>
          <w:kern w:val="0"/>
          <w:lang w:eastAsia="en-US" w:bidi="ar-SA"/>
        </w:rPr>
      </w:pPr>
      <w:r w:rsidRPr="00DB63CE">
        <w:rPr>
          <w:rFonts w:ascii="Times New Roman" w:eastAsia="Calibri" w:hAnsi="Times New Roman" w:cs="Times New Roman"/>
          <w:kern w:val="0"/>
          <w:lang w:eastAsia="en-US" w:bidi="ar-SA"/>
        </w:rPr>
        <w:t xml:space="preserve">Realizacje gminnych programów ograniczania niskiej emisji – eliminacja </w:t>
      </w:r>
      <w:proofErr w:type="spellStart"/>
      <w:r w:rsidRPr="00DB63CE">
        <w:rPr>
          <w:rFonts w:ascii="Times New Roman" w:eastAsia="Calibri" w:hAnsi="Times New Roman" w:cs="Times New Roman"/>
          <w:kern w:val="0"/>
          <w:lang w:eastAsia="en-US" w:bidi="ar-SA"/>
        </w:rPr>
        <w:t>niskosprawnych</w:t>
      </w:r>
      <w:proofErr w:type="spellEnd"/>
      <w:r w:rsidRPr="00DB63CE">
        <w:rPr>
          <w:rFonts w:ascii="Times New Roman" w:eastAsia="Calibri" w:hAnsi="Times New Roman" w:cs="Times New Roman"/>
          <w:kern w:val="0"/>
          <w:lang w:eastAsia="en-US" w:bidi="ar-SA"/>
        </w:rPr>
        <w:t xml:space="preserve"> urządzeń na paliwa stałe</w:t>
      </w:r>
    </w:p>
    <w:p w:rsidR="004C3A2E" w:rsidRPr="00DB63CE" w:rsidRDefault="005C7969">
      <w:pPr>
        <w:numPr>
          <w:ilvl w:val="0"/>
          <w:numId w:val="14"/>
        </w:numPr>
        <w:suppressAutoHyphens w:val="0"/>
        <w:ind w:left="709"/>
        <w:jc w:val="both"/>
        <w:textAlignment w:val="auto"/>
        <w:rPr>
          <w:rFonts w:ascii="Times New Roman" w:eastAsia="Calibri" w:hAnsi="Times New Roman" w:cs="Times New Roman"/>
          <w:kern w:val="0"/>
          <w:lang w:eastAsia="en-US" w:bidi="ar-SA"/>
        </w:rPr>
      </w:pPr>
      <w:r w:rsidRPr="00DB63CE">
        <w:rPr>
          <w:rFonts w:ascii="Times New Roman" w:eastAsia="Calibri" w:hAnsi="Times New Roman" w:cs="Times New Roman"/>
          <w:kern w:val="0"/>
          <w:lang w:eastAsia="en-US" w:bidi="ar-SA"/>
        </w:rPr>
        <w:t xml:space="preserve"> Rozbudowa sieci gazowych zapewniająca podłączenie nowych użytkowników,</w:t>
      </w:r>
    </w:p>
    <w:p w:rsidR="004C3A2E" w:rsidRPr="00DB63CE" w:rsidRDefault="005C7969">
      <w:pPr>
        <w:numPr>
          <w:ilvl w:val="0"/>
          <w:numId w:val="14"/>
        </w:numPr>
        <w:suppressAutoHyphens w:val="0"/>
        <w:ind w:left="709"/>
        <w:jc w:val="both"/>
        <w:textAlignment w:val="auto"/>
        <w:rPr>
          <w:rFonts w:ascii="Times New Roman" w:eastAsia="Calibri" w:hAnsi="Times New Roman" w:cs="Times New Roman"/>
          <w:kern w:val="0"/>
          <w:lang w:eastAsia="en-US" w:bidi="ar-SA"/>
        </w:rPr>
      </w:pPr>
      <w:r w:rsidRPr="00DB63CE">
        <w:rPr>
          <w:rFonts w:ascii="Times New Roman" w:eastAsia="Calibri" w:hAnsi="Times New Roman" w:cs="Times New Roman"/>
          <w:kern w:val="0"/>
          <w:lang w:eastAsia="en-US" w:bidi="ar-SA"/>
        </w:rPr>
        <w:t>Wykorzystanie odnawialnych źródeł energii w celu obniżenia kosztów eksploatacyjnych ogrzewania niskoemisyjnego,</w:t>
      </w:r>
    </w:p>
    <w:p w:rsidR="004C3A2E" w:rsidRPr="00DB63CE" w:rsidRDefault="005C7969">
      <w:pPr>
        <w:numPr>
          <w:ilvl w:val="0"/>
          <w:numId w:val="14"/>
        </w:numPr>
        <w:suppressAutoHyphens w:val="0"/>
        <w:ind w:left="709"/>
        <w:jc w:val="both"/>
        <w:textAlignment w:val="auto"/>
        <w:rPr>
          <w:rFonts w:ascii="Times New Roman" w:eastAsia="Calibri" w:hAnsi="Times New Roman" w:cs="Times New Roman"/>
          <w:kern w:val="0"/>
          <w:lang w:eastAsia="en-US" w:bidi="ar-SA"/>
        </w:rPr>
      </w:pPr>
      <w:r w:rsidRPr="00DB63CE">
        <w:rPr>
          <w:rFonts w:ascii="Times New Roman" w:eastAsia="Calibri" w:hAnsi="Times New Roman" w:cs="Times New Roman"/>
          <w:kern w:val="0"/>
          <w:lang w:eastAsia="en-US" w:bidi="ar-SA"/>
        </w:rPr>
        <w:t>Termomodernizacja budynków oraz wspieranie budownictwa energooszczędnego w budo</w:t>
      </w:r>
      <w:r w:rsidRPr="00DB63CE">
        <w:rPr>
          <w:rFonts w:ascii="Times New Roman" w:eastAsia="Calibri" w:hAnsi="Times New Roman" w:cs="Times New Roman"/>
          <w:kern w:val="0"/>
          <w:lang w:eastAsia="en-US" w:bidi="ar-SA"/>
        </w:rPr>
        <w:t>w</w:t>
      </w:r>
      <w:r w:rsidRPr="00DB63CE">
        <w:rPr>
          <w:rFonts w:ascii="Times New Roman" w:eastAsia="Calibri" w:hAnsi="Times New Roman" w:cs="Times New Roman"/>
          <w:kern w:val="0"/>
          <w:lang w:eastAsia="en-US" w:bidi="ar-SA"/>
        </w:rPr>
        <w:t xml:space="preserve">nictwie mieszkaniowym, </w:t>
      </w:r>
    </w:p>
    <w:p w:rsidR="004C3A2E" w:rsidRPr="00DB63CE" w:rsidRDefault="005C7969">
      <w:pPr>
        <w:numPr>
          <w:ilvl w:val="0"/>
          <w:numId w:val="14"/>
        </w:numPr>
        <w:suppressAutoHyphens w:val="0"/>
        <w:ind w:left="709"/>
        <w:jc w:val="both"/>
        <w:textAlignment w:val="auto"/>
        <w:rPr>
          <w:rFonts w:ascii="Times New Roman" w:eastAsia="Calibri" w:hAnsi="Times New Roman" w:cs="Times New Roman"/>
          <w:kern w:val="0"/>
          <w:lang w:eastAsia="en-US" w:bidi="ar-SA"/>
        </w:rPr>
      </w:pPr>
      <w:r w:rsidRPr="00DB63CE">
        <w:rPr>
          <w:rFonts w:ascii="Times New Roman" w:eastAsia="Calibri" w:hAnsi="Times New Roman" w:cs="Times New Roman"/>
          <w:kern w:val="0"/>
          <w:lang w:eastAsia="en-US" w:bidi="ar-SA"/>
        </w:rPr>
        <w:t>Termomodernizacja budynków oraz wspieranie budownictwa energooszczędnego w obie</w:t>
      </w:r>
      <w:r w:rsidRPr="00DB63CE">
        <w:rPr>
          <w:rFonts w:ascii="Times New Roman" w:eastAsia="Calibri" w:hAnsi="Times New Roman" w:cs="Times New Roman"/>
          <w:kern w:val="0"/>
          <w:lang w:eastAsia="en-US" w:bidi="ar-SA"/>
        </w:rPr>
        <w:t>k</w:t>
      </w:r>
      <w:r w:rsidRPr="00DB63CE">
        <w:rPr>
          <w:rFonts w:ascii="Times New Roman" w:eastAsia="Calibri" w:hAnsi="Times New Roman" w:cs="Times New Roman"/>
          <w:kern w:val="0"/>
          <w:lang w:eastAsia="en-US" w:bidi="ar-SA"/>
        </w:rPr>
        <w:t>tach użyteczności publicznej,</w:t>
      </w:r>
    </w:p>
    <w:p w:rsidR="004C3A2E" w:rsidRPr="00DB63CE" w:rsidRDefault="005C7969">
      <w:pPr>
        <w:numPr>
          <w:ilvl w:val="0"/>
          <w:numId w:val="14"/>
        </w:numPr>
        <w:suppressAutoHyphens w:val="0"/>
        <w:ind w:left="709"/>
        <w:jc w:val="both"/>
        <w:textAlignment w:val="auto"/>
        <w:rPr>
          <w:rFonts w:ascii="Times New Roman" w:eastAsia="Calibri" w:hAnsi="Times New Roman" w:cs="Times New Roman"/>
          <w:kern w:val="0"/>
          <w:lang w:eastAsia="en-US" w:bidi="ar-SA"/>
        </w:rPr>
      </w:pPr>
      <w:r w:rsidRPr="00DB63CE">
        <w:rPr>
          <w:rFonts w:ascii="Times New Roman" w:eastAsia="Calibri" w:hAnsi="Times New Roman" w:cs="Times New Roman"/>
          <w:kern w:val="0"/>
          <w:lang w:eastAsia="en-US" w:bidi="ar-SA"/>
        </w:rPr>
        <w:t>Wyeliminowanie spalania odpadów oraz ograniczenie spalania pozostałości roślinnych na powierzchni ziemi.</w:t>
      </w:r>
    </w:p>
    <w:p w:rsidR="004C3A2E" w:rsidRPr="00DB63CE" w:rsidRDefault="005C7969">
      <w:pPr>
        <w:numPr>
          <w:ilvl w:val="0"/>
          <w:numId w:val="14"/>
        </w:numPr>
        <w:suppressAutoHyphens w:val="0"/>
        <w:ind w:left="709"/>
        <w:jc w:val="both"/>
        <w:textAlignment w:val="auto"/>
        <w:rPr>
          <w:rFonts w:ascii="Times New Roman" w:eastAsia="Calibri" w:hAnsi="Times New Roman" w:cs="Times New Roman"/>
          <w:kern w:val="0"/>
          <w:lang w:eastAsia="en-US" w:bidi="ar-SA"/>
        </w:rPr>
      </w:pPr>
      <w:r w:rsidRPr="00DB63CE">
        <w:rPr>
          <w:rFonts w:ascii="Times New Roman" w:eastAsia="Calibri" w:hAnsi="Times New Roman" w:cs="Times New Roman"/>
          <w:kern w:val="0"/>
          <w:lang w:eastAsia="en-US" w:bidi="ar-SA"/>
        </w:rPr>
        <w:t>Ograniczenie emisji z transportu,</w:t>
      </w:r>
    </w:p>
    <w:p w:rsidR="004C3A2E" w:rsidRPr="00DB63CE" w:rsidRDefault="005C7969">
      <w:pPr>
        <w:numPr>
          <w:ilvl w:val="0"/>
          <w:numId w:val="14"/>
        </w:numPr>
        <w:suppressAutoHyphens w:val="0"/>
        <w:ind w:left="709"/>
        <w:jc w:val="both"/>
        <w:textAlignment w:val="auto"/>
        <w:rPr>
          <w:rFonts w:ascii="Times New Roman" w:eastAsia="Calibri" w:hAnsi="Times New Roman" w:cs="Times New Roman"/>
          <w:kern w:val="0"/>
          <w:lang w:eastAsia="en-US" w:bidi="ar-SA"/>
        </w:rPr>
      </w:pPr>
      <w:r w:rsidRPr="00DB63CE">
        <w:rPr>
          <w:rFonts w:ascii="Times New Roman" w:eastAsia="Calibri" w:hAnsi="Times New Roman" w:cs="Times New Roman"/>
          <w:kern w:val="0"/>
          <w:lang w:eastAsia="en-US" w:bidi="ar-SA"/>
        </w:rPr>
        <w:t>Ograniczenie emisji przemysłowej,</w:t>
      </w:r>
    </w:p>
    <w:p w:rsidR="004C3A2E" w:rsidRPr="00DB63CE" w:rsidRDefault="005C7969">
      <w:pPr>
        <w:numPr>
          <w:ilvl w:val="0"/>
          <w:numId w:val="14"/>
        </w:numPr>
        <w:suppressAutoHyphens w:val="0"/>
        <w:ind w:left="709"/>
        <w:jc w:val="both"/>
        <w:textAlignment w:val="auto"/>
        <w:rPr>
          <w:rFonts w:ascii="Times New Roman" w:eastAsia="Calibri" w:hAnsi="Times New Roman" w:cs="Times New Roman"/>
          <w:kern w:val="0"/>
          <w:lang w:eastAsia="en-US" w:bidi="ar-SA"/>
        </w:rPr>
      </w:pPr>
      <w:r w:rsidRPr="00DB63CE">
        <w:rPr>
          <w:rFonts w:ascii="Times New Roman" w:eastAsia="Calibri" w:hAnsi="Times New Roman" w:cs="Times New Roman"/>
          <w:kern w:val="0"/>
          <w:lang w:eastAsia="en-US" w:bidi="ar-SA"/>
        </w:rPr>
        <w:t>Inne działania, w tym edukacja ekologiczna mieszkańców.</w:t>
      </w:r>
    </w:p>
    <w:p w:rsidR="004C3A2E" w:rsidRPr="00DB63CE" w:rsidRDefault="005C7969">
      <w:pPr>
        <w:jc w:val="both"/>
        <w:rPr>
          <w:rFonts w:ascii="Times New Roman" w:hAnsi="Times New Roman" w:cs="Times New Roman"/>
        </w:rPr>
      </w:pPr>
      <w:r w:rsidRPr="00DB63CE">
        <w:rPr>
          <w:rFonts w:ascii="Times New Roman" w:hAnsi="Times New Roman" w:cs="Times New Roman"/>
        </w:rPr>
        <w:t>W związku z wypełnianiem założeń planu Gmina w 2019 r. realizowała następujące zadania:</w:t>
      </w:r>
    </w:p>
    <w:p w:rsidR="004C3A2E" w:rsidRPr="00DB63CE" w:rsidRDefault="005C7969" w:rsidP="007C7229">
      <w:pPr>
        <w:pStyle w:val="Akapitzlist"/>
        <w:numPr>
          <w:ilvl w:val="0"/>
          <w:numId w:val="75"/>
        </w:numPr>
        <w:tabs>
          <w:tab w:val="clear" w:pos="720"/>
          <w:tab w:val="left" w:pos="390"/>
        </w:tabs>
        <w:spacing w:after="0"/>
        <w:contextualSpacing/>
        <w:jc w:val="both"/>
        <w:rPr>
          <w:rFonts w:ascii="Times New Roman" w:hAnsi="Times New Roman" w:cs="Times New Roman"/>
        </w:rPr>
      </w:pPr>
      <w:r w:rsidRPr="00DB63CE">
        <w:rPr>
          <w:rFonts w:ascii="Times New Roman" w:hAnsi="Times New Roman" w:cs="Times New Roman"/>
        </w:rPr>
        <w:t>W ramach edukacji ekologicznej przeprowadzono:</w:t>
      </w:r>
    </w:p>
    <w:p w:rsidR="004C3A2E" w:rsidRPr="00DB63CE" w:rsidRDefault="005C7969" w:rsidP="007C7229">
      <w:pPr>
        <w:pStyle w:val="Akapitzlist"/>
        <w:numPr>
          <w:ilvl w:val="0"/>
          <w:numId w:val="38"/>
        </w:numPr>
        <w:tabs>
          <w:tab w:val="left" w:pos="735"/>
        </w:tabs>
        <w:spacing w:after="0"/>
        <w:ind w:left="737" w:hanging="340"/>
        <w:contextualSpacing/>
        <w:jc w:val="both"/>
        <w:rPr>
          <w:rFonts w:ascii="Times New Roman" w:hAnsi="Times New Roman" w:cs="Times New Roman"/>
        </w:rPr>
      </w:pPr>
      <w:r w:rsidRPr="00DB63CE">
        <w:rPr>
          <w:rFonts w:ascii="Times New Roman" w:hAnsi="Times New Roman" w:cs="Times New Roman"/>
        </w:rPr>
        <w:t>akcję edukacyjną w formie ulotki „Wymień kocioł i nie płać mandatu”</w:t>
      </w:r>
    </w:p>
    <w:p w:rsidR="004C3A2E" w:rsidRPr="00DB63CE" w:rsidRDefault="005C7969" w:rsidP="007C7229">
      <w:pPr>
        <w:pStyle w:val="Akapitzlist"/>
        <w:numPr>
          <w:ilvl w:val="0"/>
          <w:numId w:val="38"/>
        </w:numPr>
        <w:tabs>
          <w:tab w:val="left" w:pos="735"/>
        </w:tabs>
        <w:spacing w:after="0"/>
        <w:ind w:left="737" w:hanging="340"/>
        <w:contextualSpacing/>
        <w:jc w:val="both"/>
        <w:rPr>
          <w:rFonts w:ascii="Times New Roman" w:hAnsi="Times New Roman" w:cs="Times New Roman"/>
        </w:rPr>
      </w:pPr>
      <w:r w:rsidRPr="00DB63CE">
        <w:rPr>
          <w:rFonts w:ascii="Times New Roman" w:hAnsi="Times New Roman" w:cs="Times New Roman"/>
        </w:rPr>
        <w:t xml:space="preserve">akcję edukacyjną dotycząca wypalania traw i związanych z tym konsekwencji, </w:t>
      </w:r>
    </w:p>
    <w:p w:rsidR="004C3A2E" w:rsidRPr="00DB63CE" w:rsidRDefault="005C7969" w:rsidP="007C7229">
      <w:pPr>
        <w:pStyle w:val="Akapitzlist"/>
        <w:numPr>
          <w:ilvl w:val="0"/>
          <w:numId w:val="38"/>
        </w:numPr>
        <w:tabs>
          <w:tab w:val="left" w:pos="735"/>
        </w:tabs>
        <w:spacing w:after="0"/>
        <w:ind w:left="737" w:hanging="340"/>
        <w:contextualSpacing/>
        <w:jc w:val="both"/>
        <w:rPr>
          <w:rFonts w:ascii="Times New Roman" w:hAnsi="Times New Roman" w:cs="Times New Roman"/>
        </w:rPr>
      </w:pPr>
      <w:r w:rsidRPr="00DB63CE">
        <w:rPr>
          <w:rFonts w:ascii="Times New Roman" w:hAnsi="Times New Roman" w:cs="Times New Roman"/>
        </w:rPr>
        <w:t>akcję edukacyjną w formie plakatów „Rozpoczyna się sezon grzewczy”</w:t>
      </w:r>
    </w:p>
    <w:p w:rsidR="004C3A2E" w:rsidRPr="00DB63CE" w:rsidRDefault="005C7969" w:rsidP="007C7229">
      <w:pPr>
        <w:pStyle w:val="Akapitzlist"/>
        <w:numPr>
          <w:ilvl w:val="0"/>
          <w:numId w:val="38"/>
        </w:numPr>
        <w:tabs>
          <w:tab w:val="left" w:pos="735"/>
        </w:tabs>
        <w:spacing w:after="0"/>
        <w:ind w:left="737" w:hanging="340"/>
        <w:contextualSpacing/>
        <w:jc w:val="both"/>
        <w:rPr>
          <w:rFonts w:ascii="Times New Roman" w:hAnsi="Times New Roman" w:cs="Times New Roman"/>
        </w:rPr>
      </w:pPr>
      <w:r w:rsidRPr="00DB63CE">
        <w:rPr>
          <w:rFonts w:ascii="Times New Roman" w:hAnsi="Times New Roman" w:cs="Times New Roman"/>
        </w:rPr>
        <w:t xml:space="preserve">udostępnienie szkołom zestawów „Od małego ekologa po wielką ekologię – praktyczna nauka o odnawialnych źródłach energii”. W 2019 r. z zestawów skorzystały szkoły w: Starym Bystrym, </w:t>
      </w:r>
      <w:proofErr w:type="spellStart"/>
      <w:r w:rsidRPr="00DB63CE">
        <w:rPr>
          <w:rFonts w:ascii="Times New Roman" w:hAnsi="Times New Roman" w:cs="Times New Roman"/>
        </w:rPr>
        <w:t>Załucznem</w:t>
      </w:r>
      <w:proofErr w:type="spellEnd"/>
      <w:r w:rsidRPr="00DB63CE">
        <w:rPr>
          <w:rFonts w:ascii="Times New Roman" w:hAnsi="Times New Roman" w:cs="Times New Roman"/>
        </w:rPr>
        <w:t xml:space="preserve">, Czarnym Dunajcu i </w:t>
      </w:r>
      <w:proofErr w:type="spellStart"/>
      <w:r w:rsidRPr="00DB63CE">
        <w:rPr>
          <w:rFonts w:ascii="Times New Roman" w:hAnsi="Times New Roman" w:cs="Times New Roman"/>
        </w:rPr>
        <w:t>Podczerwonem</w:t>
      </w:r>
      <w:proofErr w:type="spellEnd"/>
      <w:r w:rsidRPr="00DB63CE">
        <w:rPr>
          <w:rFonts w:ascii="Times New Roman" w:hAnsi="Times New Roman" w:cs="Times New Roman"/>
        </w:rPr>
        <w:t xml:space="preserve">. </w:t>
      </w:r>
    </w:p>
    <w:p w:rsidR="004C3A2E" w:rsidRPr="00DB63CE" w:rsidRDefault="005C7969" w:rsidP="007C7229">
      <w:pPr>
        <w:pStyle w:val="Akapitzlist"/>
        <w:numPr>
          <w:ilvl w:val="0"/>
          <w:numId w:val="75"/>
        </w:numPr>
        <w:tabs>
          <w:tab w:val="clear" w:pos="720"/>
          <w:tab w:val="left" w:pos="390"/>
        </w:tabs>
        <w:spacing w:after="0"/>
        <w:contextualSpacing/>
        <w:jc w:val="both"/>
        <w:rPr>
          <w:rFonts w:ascii="Times New Roman" w:hAnsi="Times New Roman" w:cs="Times New Roman"/>
        </w:rPr>
      </w:pPr>
      <w:r w:rsidRPr="00DB63CE">
        <w:rPr>
          <w:rFonts w:ascii="Times New Roman" w:eastAsia="Calibri" w:hAnsi="Times New Roman" w:cs="Times New Roman"/>
          <w:kern w:val="0"/>
          <w:lang w:eastAsia="en-US" w:bidi="ar-SA"/>
        </w:rPr>
        <w:lastRenderedPageBreak/>
        <w:t xml:space="preserve">Przeprowadzono 135 kontroli w zakresie rodzaju źródeł ogrzewania oraz potencjalnych możliwości spalania odpadów w budynkach mieszkalnych na terenie Gminy. </w:t>
      </w:r>
    </w:p>
    <w:p w:rsidR="00DB63CE" w:rsidRPr="00DB63CE" w:rsidRDefault="005C7969" w:rsidP="00DB63CE">
      <w:pPr>
        <w:pStyle w:val="Akapitzlist"/>
        <w:numPr>
          <w:ilvl w:val="0"/>
          <w:numId w:val="75"/>
        </w:numPr>
        <w:tabs>
          <w:tab w:val="clear" w:pos="720"/>
          <w:tab w:val="left" w:pos="390"/>
        </w:tabs>
        <w:spacing w:after="0"/>
        <w:contextualSpacing/>
        <w:jc w:val="both"/>
        <w:rPr>
          <w:rFonts w:ascii="Times New Roman" w:hAnsi="Times New Roman" w:cs="Times New Roman"/>
        </w:rPr>
      </w:pPr>
      <w:r w:rsidRPr="00DB63CE">
        <w:rPr>
          <w:rFonts w:ascii="Times New Roman" w:eastAsia="Calibri" w:hAnsi="Times New Roman" w:cs="Times New Roman"/>
          <w:kern w:val="0"/>
          <w:lang w:eastAsia="en-US" w:bidi="ar-SA"/>
        </w:rPr>
        <w:t xml:space="preserve">Kontynuowano projekt dotacyjny dotyczący wymiany pieców. W dniu 29 listopada 2016 r przyjęto Uchwałę nr XX/206/2016 w sprawie złożenia wniosku i realizacji przedsięwzięcia wymiany pieców w indywidualnych gospodarstwach domowych na terenie Gminy Czarny Dunajec. Program ma na celu wymianę starych pieców na nowe spełniające wymogi tzw. </w:t>
      </w:r>
      <w:proofErr w:type="spellStart"/>
      <w:r w:rsidRPr="00DB63CE">
        <w:rPr>
          <w:rFonts w:ascii="Times New Roman" w:eastAsia="Calibri" w:hAnsi="Times New Roman" w:cs="Times New Roman"/>
          <w:kern w:val="0"/>
          <w:lang w:eastAsia="en-US" w:bidi="ar-SA"/>
        </w:rPr>
        <w:t>eko</w:t>
      </w:r>
      <w:proofErr w:type="spellEnd"/>
      <w:r w:rsidRPr="00DB63CE">
        <w:rPr>
          <w:rFonts w:ascii="Times New Roman" w:eastAsia="Calibri" w:hAnsi="Times New Roman" w:cs="Times New Roman"/>
          <w:kern w:val="0"/>
          <w:lang w:eastAsia="en-US" w:bidi="ar-SA"/>
        </w:rPr>
        <w:t xml:space="preserve"> projektu. W dniu 16 marca przyjęto </w:t>
      </w:r>
      <w:proofErr w:type="spellStart"/>
      <w:r w:rsidRPr="00DB63CE">
        <w:rPr>
          <w:rFonts w:ascii="Times New Roman" w:eastAsia="Calibri" w:hAnsi="Times New Roman" w:cs="Times New Roman"/>
          <w:kern w:val="0"/>
          <w:lang w:eastAsia="en-US" w:bidi="ar-SA"/>
        </w:rPr>
        <w:t>Uchwałęnr</w:t>
      </w:r>
      <w:proofErr w:type="spellEnd"/>
      <w:r w:rsidRPr="00DB63CE">
        <w:rPr>
          <w:rFonts w:ascii="Times New Roman" w:eastAsia="Calibri" w:hAnsi="Times New Roman" w:cs="Times New Roman"/>
          <w:kern w:val="0"/>
          <w:lang w:eastAsia="en-US" w:bidi="ar-SA"/>
        </w:rPr>
        <w:t xml:space="preserve"> XXXII/334/2018 w sprawie ustalenia Regulaminu przyznania dotacji na dofinansowanie.</w:t>
      </w:r>
    </w:p>
    <w:p w:rsidR="004C3A2E" w:rsidRPr="00DB63CE" w:rsidRDefault="005C7969" w:rsidP="00DB63CE">
      <w:pPr>
        <w:pStyle w:val="Akapitzlist"/>
        <w:tabs>
          <w:tab w:val="left" w:pos="390"/>
        </w:tabs>
        <w:spacing w:after="0"/>
        <w:contextualSpacing/>
        <w:jc w:val="both"/>
        <w:rPr>
          <w:rFonts w:ascii="Times New Roman" w:hAnsi="Times New Roman" w:cs="Times New Roman"/>
        </w:rPr>
      </w:pPr>
      <w:r w:rsidRPr="00DB63CE">
        <w:rPr>
          <w:rFonts w:ascii="Times New Roman" w:eastAsia="Calibri" w:hAnsi="Times New Roman" w:cs="Times New Roman"/>
          <w:kern w:val="0"/>
          <w:lang w:eastAsia="en-US" w:bidi="ar-SA"/>
        </w:rPr>
        <w:t>Pozyskane dofinansowanie ze środków zewnętrznych (RPO) na ten cel to 990.000,00 zł.</w:t>
      </w:r>
      <w:r w:rsidRPr="00DB63CE">
        <w:rPr>
          <w:rFonts w:ascii="Times New Roman" w:eastAsia="Calibri" w:hAnsi="Times New Roman" w:cs="Times New Roman"/>
          <w:kern w:val="0"/>
          <w:lang w:eastAsia="en-US" w:bidi="ar-SA"/>
        </w:rPr>
        <w:br/>
        <w:t>Do końca 2019 r. zrealizowano- 110 wniosków (61 w 2018 r.). Bardziej szczegółowe informacje na ten temat zawarto w opisie działań Strategii Gminy – działanie: II.3.4.</w:t>
      </w:r>
    </w:p>
    <w:p w:rsidR="004C3A2E" w:rsidRPr="00DB63CE" w:rsidRDefault="005C7969" w:rsidP="007C7229">
      <w:pPr>
        <w:pStyle w:val="Akapitzlist"/>
        <w:numPr>
          <w:ilvl w:val="0"/>
          <w:numId w:val="75"/>
        </w:numPr>
        <w:tabs>
          <w:tab w:val="clear" w:pos="720"/>
          <w:tab w:val="left" w:pos="390"/>
        </w:tabs>
        <w:spacing w:after="0"/>
        <w:contextualSpacing/>
        <w:jc w:val="both"/>
        <w:rPr>
          <w:rFonts w:ascii="Times New Roman" w:hAnsi="Times New Roman" w:cs="Times New Roman"/>
        </w:rPr>
      </w:pPr>
      <w:r w:rsidRPr="00DB63CE">
        <w:rPr>
          <w:rFonts w:ascii="Times New Roman" w:eastAsia="Calibri" w:hAnsi="Times New Roman" w:cs="Times New Roman"/>
          <w:bCs/>
          <w:kern w:val="0"/>
          <w:lang w:eastAsia="en-US" w:bidi="ar-SA"/>
        </w:rPr>
        <w:t>Projekt pn.: „Kompleksowa modernizacja obiektów użyteczności publicznej, w ramach którego Gminie Czarny Dunajec przewidywana była termomodernizacja 10 budynków użyteczności publicznej zlokalizowanych na terenie Gminy Czarny Dunajec w tym 7 szkół,</w:t>
      </w:r>
      <w:r w:rsidRPr="00DB63CE">
        <w:rPr>
          <w:rFonts w:ascii="Times New Roman" w:eastAsia="Calibri" w:hAnsi="Times New Roman" w:cs="Times New Roman"/>
          <w:bCs/>
          <w:kern w:val="0"/>
          <w:lang w:eastAsia="en-US" w:bidi="ar-SA"/>
        </w:rPr>
        <w:br/>
        <w:t>1 przedszkole i 2 remizy wkrótce przejdą gruntowną termomodernizację dzięki środkom</w:t>
      </w:r>
      <w:r w:rsidRPr="00DB63CE">
        <w:rPr>
          <w:rFonts w:ascii="Times New Roman" w:eastAsia="Calibri" w:hAnsi="Times New Roman" w:cs="Times New Roman"/>
          <w:bCs/>
          <w:kern w:val="0"/>
          <w:lang w:eastAsia="en-US" w:bidi="ar-SA"/>
        </w:rPr>
        <w:br/>
        <w:t>z Regionalnego Programu Operacyjnego Województwa Małopolskiego na lata 2014-2020</w:t>
      </w:r>
      <w:r w:rsidRPr="00DB63CE">
        <w:rPr>
          <w:rFonts w:ascii="Times New Roman" w:eastAsia="Calibri" w:hAnsi="Times New Roman" w:cs="Times New Roman"/>
          <w:bCs/>
          <w:kern w:val="0"/>
          <w:lang w:eastAsia="en-US" w:bidi="ar-SA"/>
        </w:rPr>
        <w:br/>
        <w:t>w ramach.</w:t>
      </w:r>
      <w:r w:rsidRPr="00DB63CE">
        <w:rPr>
          <w:rFonts w:ascii="Times New Roman" w:eastAsia="Calibri" w:hAnsi="Times New Roman" w:cs="Times New Roman"/>
          <w:kern w:val="0"/>
          <w:lang w:eastAsia="en-US" w:bidi="ar-SA"/>
        </w:rPr>
        <w:t xml:space="preserve"> Zakładana wartość projektu wynosiła 6,74 mln zł, z czego unijne dofinansowanie to 3,93 mln zł. Zakładano, że wszystkie budynki zostaną oddane do użytku do końca października 2018 r. Ze względu na znaczne przekroczenia kwoty środków zabezpieczonej na zadanie w ramach przeprowadzanych kilkukrotnie w trakcie 2018 i 2019 r. zamówień publicznych, zadanie nie zostało zrealizowane. Równocześnie podjęto korespondencję</w:t>
      </w:r>
      <w:r w:rsidRPr="00DB63CE">
        <w:rPr>
          <w:rFonts w:ascii="Times New Roman" w:eastAsia="Calibri" w:hAnsi="Times New Roman" w:cs="Times New Roman"/>
          <w:kern w:val="0"/>
          <w:lang w:eastAsia="en-US" w:bidi="ar-SA"/>
        </w:rPr>
        <w:br/>
        <w:t>z Instytucją Zarządzającą w celu ograniczenia zakresu zadania (ilości obiektów), tak aby umożliwić realizację zadania. Ostatecznie z racji znacznego przekroczenia przewidywanego budżetu zadania odstąpiono od dalszej realizacji projektu.</w:t>
      </w:r>
    </w:p>
    <w:p w:rsidR="004C3A2E" w:rsidRPr="00DB63CE" w:rsidRDefault="004C3A2E">
      <w:pPr>
        <w:pStyle w:val="Akapitzlist"/>
        <w:tabs>
          <w:tab w:val="left" w:pos="390"/>
        </w:tabs>
        <w:spacing w:after="0"/>
        <w:contextualSpacing/>
        <w:jc w:val="both"/>
        <w:rPr>
          <w:rFonts w:ascii="Times New Roman" w:hAnsi="Times New Roman" w:cs="Times New Roman"/>
        </w:rPr>
      </w:pPr>
    </w:p>
    <w:p w:rsidR="004C3A2E" w:rsidRPr="00DB63CE" w:rsidRDefault="005C7969" w:rsidP="0048157C">
      <w:pPr>
        <w:pStyle w:val="Akapitzlist"/>
        <w:numPr>
          <w:ilvl w:val="0"/>
          <w:numId w:val="76"/>
        </w:numPr>
        <w:spacing w:after="0"/>
        <w:ind w:left="709"/>
        <w:rPr>
          <w:rFonts w:ascii="Times New Roman" w:hAnsi="Times New Roman" w:cs="Times New Roman"/>
        </w:rPr>
      </w:pPr>
      <w:r w:rsidRPr="00DB63CE">
        <w:rPr>
          <w:rFonts w:ascii="Times New Roman" w:hAnsi="Times New Roman" w:cs="Times New Roman"/>
          <w:b/>
        </w:rPr>
        <w:t xml:space="preserve">Program opieki nad zwierzętami bezdomnymi oraz zapobiegania bezdomności zwierząt na terenie gminy Czarny Dunajec. </w:t>
      </w:r>
    </w:p>
    <w:p w:rsidR="001E347E" w:rsidRPr="00DB63CE" w:rsidRDefault="001E347E" w:rsidP="001E347E">
      <w:pPr>
        <w:pStyle w:val="Akapitzlist"/>
        <w:spacing w:after="0"/>
        <w:ind w:left="709"/>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rPr>
        <w:t>Uchwałą nr VI/63/2019 z dnia 25 marca 2019 r. Rada Gminy Czarny Dunajec przyjęła Program opieki nad zwierzętami bezdomnymi oraz zapobiegania bezdomności zwierząt na terenie gminy Czarny Dunajec na rok 2019. Program miał na celu zapewnienie opieki bezdomnym zwierzętom domowym oraz gospodarskim. Zostały zawarte następujące umowy z:</w:t>
      </w:r>
    </w:p>
    <w:p w:rsidR="004C3A2E" w:rsidRPr="00DB63CE" w:rsidRDefault="005C7969" w:rsidP="007C7229">
      <w:pPr>
        <w:pStyle w:val="Akapitzlist"/>
        <w:numPr>
          <w:ilvl w:val="0"/>
          <w:numId w:val="82"/>
        </w:numPr>
        <w:suppressAutoHyphens w:val="0"/>
        <w:overflowPunct w:val="0"/>
        <w:spacing w:after="0"/>
        <w:jc w:val="both"/>
        <w:rPr>
          <w:rFonts w:ascii="Times New Roman" w:hAnsi="Times New Roman" w:cs="Times New Roman"/>
        </w:rPr>
      </w:pPr>
      <w:r w:rsidRPr="00DB63CE">
        <w:rPr>
          <w:rFonts w:ascii="Times New Roman" w:hAnsi="Times New Roman" w:cs="Times New Roman"/>
        </w:rPr>
        <w:t>Schroniskiem dla bezdomnych zwierząt w Nowym Targu ul. Kokoszków 101,</w:t>
      </w:r>
    </w:p>
    <w:p w:rsidR="004C3A2E" w:rsidRPr="00DB63CE" w:rsidRDefault="005C7969" w:rsidP="007C7229">
      <w:pPr>
        <w:pStyle w:val="Akapitzlist"/>
        <w:numPr>
          <w:ilvl w:val="0"/>
          <w:numId w:val="82"/>
        </w:numPr>
        <w:suppressAutoHyphens w:val="0"/>
        <w:overflowPunct w:val="0"/>
        <w:spacing w:after="0"/>
        <w:jc w:val="both"/>
        <w:rPr>
          <w:rFonts w:ascii="Times New Roman" w:hAnsi="Times New Roman" w:cs="Times New Roman"/>
        </w:rPr>
      </w:pPr>
      <w:r w:rsidRPr="00DB63CE">
        <w:rPr>
          <w:rFonts w:ascii="Times New Roman" w:hAnsi="Times New Roman" w:cs="Times New Roman"/>
        </w:rPr>
        <w:t>Przychodnią weterynarii Czarny Dunajec ul. Kmietowicza 38 ,</w:t>
      </w:r>
    </w:p>
    <w:p w:rsidR="004C3A2E" w:rsidRPr="00DB63CE" w:rsidRDefault="005C7969" w:rsidP="007C7229">
      <w:pPr>
        <w:pStyle w:val="Akapitzlist"/>
        <w:numPr>
          <w:ilvl w:val="0"/>
          <w:numId w:val="82"/>
        </w:numPr>
        <w:suppressAutoHyphens w:val="0"/>
        <w:overflowPunct w:val="0"/>
        <w:spacing w:after="0"/>
        <w:jc w:val="both"/>
        <w:rPr>
          <w:rFonts w:ascii="Times New Roman" w:hAnsi="Times New Roman" w:cs="Times New Roman"/>
        </w:rPr>
      </w:pPr>
      <w:r w:rsidRPr="00DB63CE">
        <w:rPr>
          <w:rFonts w:ascii="Times New Roman" w:hAnsi="Times New Roman" w:cs="Times New Roman"/>
        </w:rPr>
        <w:t xml:space="preserve">Przychodnią weterynarii Nowy Targ ul. Kolejowa 149, </w:t>
      </w:r>
    </w:p>
    <w:p w:rsidR="004C3A2E" w:rsidRPr="00DB63CE" w:rsidRDefault="005C7969" w:rsidP="007C7229">
      <w:pPr>
        <w:pStyle w:val="Akapitzlist"/>
        <w:numPr>
          <w:ilvl w:val="0"/>
          <w:numId w:val="82"/>
        </w:numPr>
        <w:suppressAutoHyphens w:val="0"/>
        <w:overflowPunct w:val="0"/>
        <w:spacing w:after="0"/>
        <w:jc w:val="both"/>
        <w:rPr>
          <w:rFonts w:ascii="Times New Roman" w:eastAsia="Calibri" w:hAnsi="Times New Roman" w:cs="Times New Roman"/>
          <w:kern w:val="0"/>
          <w:lang w:eastAsia="en-US" w:bidi="ar-SA"/>
        </w:rPr>
      </w:pPr>
      <w:r w:rsidRPr="00DB63CE">
        <w:rPr>
          <w:rFonts w:ascii="Times New Roman" w:hAnsi="Times New Roman" w:cs="Times New Roman"/>
        </w:rPr>
        <w:t>gospodarstwem rolnym zapewniającym miejsce dla bezdomnych zwierząt gospodarskich, ul. Polna 12, 34-432 Łopuszna</w:t>
      </w:r>
    </w:p>
    <w:p w:rsidR="004C3A2E" w:rsidRPr="00DB63CE" w:rsidRDefault="005C7969">
      <w:pPr>
        <w:suppressAutoHyphens w:val="0"/>
        <w:overflowPunct w:val="0"/>
        <w:jc w:val="both"/>
        <w:rPr>
          <w:rFonts w:ascii="Times New Roman" w:eastAsia="Calibri" w:hAnsi="Times New Roman" w:cs="Times New Roman"/>
          <w:kern w:val="0"/>
          <w:lang w:eastAsia="en-US" w:bidi="ar-SA"/>
        </w:rPr>
      </w:pPr>
      <w:r w:rsidRPr="00DB63CE">
        <w:rPr>
          <w:rFonts w:ascii="Times New Roman" w:eastAsia="Calibri" w:hAnsi="Times New Roman" w:cs="Times New Roman"/>
          <w:kern w:val="0"/>
          <w:lang w:eastAsia="en-US" w:bidi="ar-SA"/>
        </w:rPr>
        <w:t xml:space="preserve">Na zadania wykonania opieki nad bezdomnymi zwierzętami przeznaczono w 2019 roku </w:t>
      </w:r>
      <w:r w:rsidRPr="00DB63CE">
        <w:rPr>
          <w:rFonts w:ascii="Times New Roman" w:eastAsia="Calibri" w:hAnsi="Times New Roman" w:cs="Times New Roman"/>
          <w:kern w:val="0"/>
          <w:lang w:eastAsia="en-US" w:bidi="ar-SA"/>
        </w:rPr>
        <w:br/>
        <w:t>90 000,00 zł.</w:t>
      </w:r>
    </w:p>
    <w:p w:rsidR="004C3A2E" w:rsidRPr="00DB63CE" w:rsidRDefault="004C3A2E">
      <w:pPr>
        <w:suppressAutoHyphens w:val="0"/>
        <w:jc w:val="both"/>
        <w:textAlignment w:val="auto"/>
        <w:rPr>
          <w:rFonts w:ascii="Times New Roman" w:eastAsia="Calibri" w:hAnsi="Times New Roman" w:cs="Times New Roman"/>
          <w:kern w:val="0"/>
          <w:lang w:eastAsia="en-US" w:bidi="ar-SA"/>
        </w:rPr>
      </w:pPr>
    </w:p>
    <w:p w:rsidR="004C3A2E" w:rsidRPr="00DB63CE" w:rsidRDefault="005C7969" w:rsidP="0048157C">
      <w:pPr>
        <w:pStyle w:val="Akapitzlist"/>
        <w:numPr>
          <w:ilvl w:val="0"/>
          <w:numId w:val="76"/>
        </w:numPr>
        <w:spacing w:after="0"/>
        <w:ind w:left="709"/>
        <w:rPr>
          <w:rFonts w:ascii="Times New Roman" w:hAnsi="Times New Roman" w:cs="Times New Roman"/>
        </w:rPr>
      </w:pPr>
      <w:r w:rsidRPr="00DB63CE">
        <w:rPr>
          <w:rFonts w:ascii="Times New Roman" w:eastAsia="Calibri" w:hAnsi="Times New Roman" w:cs="Times New Roman"/>
          <w:b/>
          <w:kern w:val="0"/>
          <w:lang w:eastAsia="en-US" w:bidi="ar-SA"/>
        </w:rPr>
        <w:t>Program gospodarowania mieszkaniowym zasobem gminy.</w:t>
      </w:r>
      <w:r w:rsidRPr="00DB63CE">
        <w:rPr>
          <w:rFonts w:ascii="Times New Roman" w:hAnsi="Times New Roman" w:cs="Times New Roman"/>
          <w:b/>
        </w:rPr>
        <w:t xml:space="preserve"> </w:t>
      </w:r>
    </w:p>
    <w:p w:rsidR="001E347E" w:rsidRPr="00DB63CE" w:rsidRDefault="001E347E" w:rsidP="001E347E">
      <w:pPr>
        <w:pStyle w:val="Akapitzlist"/>
        <w:spacing w:after="0"/>
        <w:ind w:left="709"/>
        <w:rPr>
          <w:rFonts w:ascii="Times New Roman" w:hAnsi="Times New Roman" w:cs="Times New Roman"/>
        </w:rPr>
      </w:pPr>
    </w:p>
    <w:p w:rsidR="004C3A2E" w:rsidRPr="00DB63CE" w:rsidRDefault="005C7969">
      <w:pPr>
        <w:suppressAutoHyphens w:val="0"/>
        <w:jc w:val="both"/>
        <w:textAlignment w:val="auto"/>
        <w:rPr>
          <w:rFonts w:ascii="Times New Roman" w:hAnsi="Times New Roman" w:cs="Times New Roman"/>
        </w:rPr>
      </w:pPr>
      <w:r w:rsidRPr="00DB63CE">
        <w:rPr>
          <w:rFonts w:ascii="Times New Roman" w:eastAsia="Calibri" w:hAnsi="Times New Roman" w:cs="Times New Roman"/>
          <w:kern w:val="0"/>
          <w:lang w:eastAsia="en-US" w:bidi="ar-SA"/>
        </w:rPr>
        <w:t>Gmina Czarny Dunajec dysponuje 40-toma lokalami mieszkalnymi o łącznej powierzchni użytkowej 2203 m</w:t>
      </w:r>
      <w:r w:rsidRPr="00DB63CE">
        <w:rPr>
          <w:rFonts w:ascii="Times New Roman" w:eastAsia="Calibri" w:hAnsi="Times New Roman" w:cs="Times New Roman"/>
          <w:kern w:val="0"/>
          <w:vertAlign w:val="superscript"/>
          <w:lang w:eastAsia="en-US" w:bidi="ar-SA"/>
        </w:rPr>
        <w:t>2</w:t>
      </w:r>
      <w:r w:rsidRPr="00DB63CE">
        <w:rPr>
          <w:rFonts w:ascii="Times New Roman" w:eastAsia="Calibri" w:hAnsi="Times New Roman" w:cs="Times New Roman"/>
          <w:kern w:val="0"/>
          <w:lang w:eastAsia="en-US" w:bidi="ar-SA"/>
        </w:rPr>
        <w:t>. Gospodarowanie zasobem mieszkaniowym jest realizowane w oparciu o wieloletni pr</w:t>
      </w:r>
      <w:r w:rsidRPr="00DB63CE">
        <w:rPr>
          <w:rFonts w:ascii="Times New Roman" w:eastAsia="Calibri" w:hAnsi="Times New Roman" w:cs="Times New Roman"/>
          <w:kern w:val="0"/>
          <w:lang w:eastAsia="en-US" w:bidi="ar-SA"/>
        </w:rPr>
        <w:t>o</w:t>
      </w:r>
      <w:r w:rsidRPr="00DB63CE">
        <w:rPr>
          <w:rFonts w:ascii="Times New Roman" w:eastAsia="Calibri" w:hAnsi="Times New Roman" w:cs="Times New Roman"/>
          <w:kern w:val="0"/>
          <w:lang w:eastAsia="en-US" w:bidi="ar-SA"/>
        </w:rPr>
        <w:t>gram zatwierdzony uchwałę Rady Gminy Nr VI/64/2019 z dnia 25 marca 2019 r na lata 2019-2024. Większość lokali mieszkalnych, jakimi dysponuje Gmina, znajduje się w szkołach, przedszkolu i ośrodkach zdrowia. Lokale te mają charakter mieszkań służbowych i są wynajmowane osobom pr</w:t>
      </w:r>
      <w:r w:rsidRPr="00DB63CE">
        <w:rPr>
          <w:rFonts w:ascii="Times New Roman" w:eastAsia="Calibri" w:hAnsi="Times New Roman" w:cs="Times New Roman"/>
          <w:kern w:val="0"/>
          <w:lang w:eastAsia="en-US" w:bidi="ar-SA"/>
        </w:rPr>
        <w:t>a</w:t>
      </w:r>
      <w:r w:rsidRPr="00DB63CE">
        <w:rPr>
          <w:rFonts w:ascii="Times New Roman" w:eastAsia="Calibri" w:hAnsi="Times New Roman" w:cs="Times New Roman"/>
          <w:kern w:val="0"/>
          <w:lang w:eastAsia="en-US" w:bidi="ar-SA"/>
        </w:rPr>
        <w:t xml:space="preserve">cującym na rzecz społeczności lokalnej tj. nauczycielom i lekarzom. Problem stanowi brak lokali socjalnych, których utworzenie w najbliższym czasie planuje się w „Klubie Rolnika” w Ratułowie. </w:t>
      </w:r>
      <w:r w:rsidRPr="00DB63CE">
        <w:rPr>
          <w:rFonts w:ascii="Times New Roman" w:eastAsia="Calibri" w:hAnsi="Times New Roman" w:cs="Times New Roman"/>
          <w:kern w:val="0"/>
          <w:lang w:eastAsia="en-US" w:bidi="ar-SA"/>
        </w:rPr>
        <w:lastRenderedPageBreak/>
        <w:t xml:space="preserve">W latach objętych planem tj. do 2021 r. nie przewiduje się powiększenia zasobów mieszkaniowych, a jedynie utrzymanie w należytym stanie już istniejących. </w:t>
      </w:r>
    </w:p>
    <w:p w:rsidR="004C3A2E" w:rsidRPr="00DB63CE" w:rsidRDefault="004C3A2E">
      <w:pPr>
        <w:ind w:left="720"/>
        <w:jc w:val="both"/>
        <w:rPr>
          <w:rFonts w:ascii="Times New Roman" w:hAnsi="Times New Roman" w:cs="Times New Roman"/>
        </w:rPr>
      </w:pPr>
    </w:p>
    <w:p w:rsidR="00E04870" w:rsidRDefault="00E04870">
      <w:pPr>
        <w:rPr>
          <w:rFonts w:ascii="Times New Roman" w:hAnsi="Times New Roman" w:cs="Times New Roman"/>
          <w:b/>
        </w:rPr>
      </w:pPr>
    </w:p>
    <w:p w:rsidR="00E04870" w:rsidRDefault="00E04870">
      <w:pPr>
        <w:rPr>
          <w:rFonts w:ascii="Times New Roman" w:hAnsi="Times New Roman" w:cs="Times New Roman"/>
          <w:b/>
        </w:rPr>
      </w:pPr>
    </w:p>
    <w:p w:rsidR="00E04870" w:rsidRDefault="00E04870">
      <w:pPr>
        <w:rPr>
          <w:rFonts w:ascii="Times New Roman" w:hAnsi="Times New Roman" w:cs="Times New Roman"/>
          <w:b/>
        </w:rPr>
      </w:pPr>
    </w:p>
    <w:p w:rsidR="00E04870" w:rsidRDefault="00E04870">
      <w:pPr>
        <w:rPr>
          <w:rFonts w:ascii="Times New Roman" w:hAnsi="Times New Roman" w:cs="Times New Roman"/>
          <w:b/>
        </w:rPr>
      </w:pPr>
    </w:p>
    <w:p w:rsidR="004C3A2E" w:rsidRPr="00DB63CE" w:rsidRDefault="005C7969">
      <w:pPr>
        <w:rPr>
          <w:rFonts w:ascii="Times New Roman" w:hAnsi="Times New Roman" w:cs="Times New Roman"/>
        </w:rPr>
      </w:pPr>
      <w:r w:rsidRPr="00DB63CE">
        <w:rPr>
          <w:rFonts w:ascii="Times New Roman" w:hAnsi="Times New Roman" w:cs="Times New Roman"/>
          <w:b/>
        </w:rPr>
        <w:t xml:space="preserve">V. Informacja o stanie Gminy w pozostałych obszarach. </w:t>
      </w:r>
    </w:p>
    <w:p w:rsidR="004C3A2E" w:rsidRPr="00DB63CE" w:rsidRDefault="004C3A2E">
      <w:pPr>
        <w:rPr>
          <w:rFonts w:ascii="Times New Roman" w:hAnsi="Times New Roman" w:cs="Times New Roman"/>
          <w:b/>
        </w:rPr>
      </w:pPr>
    </w:p>
    <w:p w:rsidR="004C3A2E" w:rsidRPr="00DB63CE" w:rsidRDefault="005C7969">
      <w:pPr>
        <w:pStyle w:val="Akapitzlist"/>
        <w:numPr>
          <w:ilvl w:val="3"/>
          <w:numId w:val="7"/>
        </w:numPr>
        <w:spacing w:after="0"/>
        <w:ind w:left="709"/>
        <w:rPr>
          <w:rFonts w:ascii="Times New Roman" w:hAnsi="Times New Roman" w:cs="Times New Roman"/>
          <w:b/>
        </w:rPr>
      </w:pPr>
      <w:r w:rsidRPr="00DB63CE">
        <w:rPr>
          <w:rFonts w:ascii="Times New Roman" w:hAnsi="Times New Roman" w:cs="Times New Roman"/>
          <w:b/>
        </w:rPr>
        <w:t>Informacja o działalności  stanie publicznej służby zdrowia w Gminie Czarny Dunajec</w:t>
      </w: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Na terenie Gminy Czarny Dunajec opieka medyczna sprawowana jest przez Samodzielny Gminny Zakład Podstawowej Opieki Zdrowotnej w Czarnym Dunajcu, który  funkcjonuje od 01.01.2000r. Jednostka ta została utworzona na podstawie Uchwały Nr VII/35/99 Rady Gminy w Czarnym Dunajcu z dnia 29 stycznia 1999r. </w:t>
      </w:r>
    </w:p>
    <w:p w:rsidR="004C3A2E" w:rsidRPr="00DB63CE" w:rsidRDefault="005C7969">
      <w:pPr>
        <w:jc w:val="both"/>
        <w:rPr>
          <w:rFonts w:ascii="Times New Roman" w:hAnsi="Times New Roman" w:cs="Times New Roman"/>
        </w:rPr>
      </w:pPr>
      <w:r w:rsidRPr="00DB63CE">
        <w:rPr>
          <w:rFonts w:ascii="Times New Roman" w:hAnsi="Times New Roman" w:cs="Times New Roman"/>
        </w:rPr>
        <w:t xml:space="preserve">Działalność jednostki prowadzona jest w czterech budynkach będących własnością  Gminy Czarny Dunajec. Budynki te zostały przekazane Samodzielnemu Gminnemu Zakładowi Podstawowej Opieki Zdrowotnej w Czarnym Dunajcu bezpłatnie na podstawie umowy użyczenia, z przeznaczeniem na prowadzenie działalności statutowej. </w:t>
      </w:r>
    </w:p>
    <w:p w:rsidR="004C3A2E" w:rsidRPr="00DB63CE" w:rsidRDefault="004C3A2E">
      <w:pPr>
        <w:jc w:val="both"/>
        <w:rPr>
          <w:rFonts w:ascii="Times New Roman" w:hAnsi="Times New Roman" w:cs="Times New Roman"/>
        </w:rPr>
      </w:pPr>
    </w:p>
    <w:p w:rsidR="004C3A2E" w:rsidRPr="00DB63CE" w:rsidRDefault="005C7969">
      <w:pPr>
        <w:jc w:val="both"/>
        <w:rPr>
          <w:rFonts w:ascii="Times New Roman" w:hAnsi="Times New Roman" w:cs="Times New Roman"/>
        </w:rPr>
      </w:pPr>
      <w:r w:rsidRPr="00DB63CE">
        <w:rPr>
          <w:rFonts w:ascii="Times New Roman" w:hAnsi="Times New Roman" w:cs="Times New Roman"/>
        </w:rPr>
        <w:t>Na dzień dzisiejszy działalność  Zakładu prowadzona jest w czterech lokalizacjach tj. :</w:t>
      </w:r>
    </w:p>
    <w:p w:rsidR="004C3A2E" w:rsidRPr="00DB63CE" w:rsidRDefault="005C7969" w:rsidP="00DB63CE">
      <w:pPr>
        <w:numPr>
          <w:ilvl w:val="0"/>
          <w:numId w:val="100"/>
        </w:numPr>
        <w:tabs>
          <w:tab w:val="left" w:pos="390"/>
          <w:tab w:val="left" w:pos="851"/>
        </w:tabs>
        <w:jc w:val="both"/>
        <w:rPr>
          <w:rFonts w:ascii="Times New Roman" w:hAnsi="Times New Roman" w:cs="Times New Roman"/>
        </w:rPr>
      </w:pPr>
      <w:r w:rsidRPr="00DB63CE">
        <w:rPr>
          <w:rFonts w:ascii="Times New Roman" w:hAnsi="Times New Roman" w:cs="Times New Roman"/>
        </w:rPr>
        <w:t xml:space="preserve">w Przychodni w Czarnym Dunajcu, </w:t>
      </w:r>
    </w:p>
    <w:p w:rsidR="004C3A2E" w:rsidRPr="00DB63CE" w:rsidRDefault="005C7969" w:rsidP="00DB63CE">
      <w:pPr>
        <w:numPr>
          <w:ilvl w:val="0"/>
          <w:numId w:val="100"/>
        </w:numPr>
        <w:tabs>
          <w:tab w:val="left" w:pos="390"/>
          <w:tab w:val="left" w:pos="795"/>
          <w:tab w:val="left" w:pos="851"/>
        </w:tabs>
        <w:jc w:val="both"/>
        <w:rPr>
          <w:rFonts w:ascii="Times New Roman" w:hAnsi="Times New Roman" w:cs="Times New Roman"/>
        </w:rPr>
      </w:pPr>
      <w:r w:rsidRPr="00DB63CE">
        <w:rPr>
          <w:rFonts w:ascii="Times New Roman" w:hAnsi="Times New Roman" w:cs="Times New Roman"/>
        </w:rPr>
        <w:t xml:space="preserve">w Przychodni w Ratułowie, </w:t>
      </w:r>
    </w:p>
    <w:p w:rsidR="004C3A2E" w:rsidRPr="00DB63CE" w:rsidRDefault="005C7969" w:rsidP="00DB63CE">
      <w:pPr>
        <w:numPr>
          <w:ilvl w:val="0"/>
          <w:numId w:val="100"/>
        </w:numPr>
        <w:tabs>
          <w:tab w:val="left" w:pos="390"/>
          <w:tab w:val="left" w:pos="851"/>
        </w:tabs>
        <w:jc w:val="both"/>
        <w:rPr>
          <w:rFonts w:ascii="Times New Roman" w:hAnsi="Times New Roman" w:cs="Times New Roman"/>
        </w:rPr>
      </w:pPr>
      <w:r w:rsidRPr="00DB63CE">
        <w:rPr>
          <w:rFonts w:ascii="Times New Roman" w:hAnsi="Times New Roman" w:cs="Times New Roman"/>
        </w:rPr>
        <w:t xml:space="preserve">w Filii Samodzielnego Gminnego Zakładu Podstawowej Opieki Zdrowotnej w Czarnym Dunajcu - Przychodnia w Chochołowie,   </w:t>
      </w:r>
    </w:p>
    <w:p w:rsidR="004C3A2E" w:rsidRPr="00DB63CE" w:rsidRDefault="005C7969" w:rsidP="00DB63CE">
      <w:pPr>
        <w:numPr>
          <w:ilvl w:val="0"/>
          <w:numId w:val="100"/>
        </w:numPr>
        <w:tabs>
          <w:tab w:val="left" w:pos="390"/>
          <w:tab w:val="left" w:pos="851"/>
        </w:tabs>
        <w:jc w:val="both"/>
        <w:rPr>
          <w:rFonts w:ascii="Times New Roman" w:hAnsi="Times New Roman" w:cs="Times New Roman"/>
        </w:rPr>
      </w:pPr>
      <w:r w:rsidRPr="00DB63CE">
        <w:rPr>
          <w:rFonts w:ascii="Times New Roman" w:hAnsi="Times New Roman" w:cs="Times New Roman"/>
        </w:rPr>
        <w:t>w Fili Samodzielnego Gminnego Zakładu Podstawowej Opieki Zdrowotnej w Czarnym Dunajcu - Przychodnia w Odrowążu.</w:t>
      </w:r>
    </w:p>
    <w:p w:rsidR="004C3A2E" w:rsidRPr="00DB63CE" w:rsidRDefault="004C3A2E">
      <w:pPr>
        <w:tabs>
          <w:tab w:val="left" w:pos="426"/>
        </w:tabs>
        <w:ind w:left="720"/>
        <w:jc w:val="both"/>
        <w:rPr>
          <w:rFonts w:ascii="Times New Roman" w:hAnsi="Times New Roman" w:cs="Times New Roman"/>
        </w:rPr>
      </w:pPr>
    </w:p>
    <w:p w:rsidR="004C3A2E" w:rsidRPr="00DB63CE" w:rsidRDefault="005C7969">
      <w:pPr>
        <w:widowControl w:val="0"/>
        <w:tabs>
          <w:tab w:val="left" w:pos="357"/>
          <w:tab w:val="left" w:pos="426"/>
        </w:tabs>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 xml:space="preserve">Zakład prowadzi działalność leczniczą w rodzaju: ambulatoryjne świadczenia zdrowotne, które obejmują swoim zakresem świadczenia: </w:t>
      </w:r>
    </w:p>
    <w:p w:rsidR="004C3A2E" w:rsidRPr="00DB63CE" w:rsidRDefault="005C7969">
      <w:pPr>
        <w:pStyle w:val="Akapitzlist"/>
        <w:widowControl w:val="0"/>
        <w:numPr>
          <w:ilvl w:val="0"/>
          <w:numId w:val="13"/>
        </w:numPr>
        <w:tabs>
          <w:tab w:val="clear" w:pos="720"/>
          <w:tab w:val="left" w:pos="426"/>
        </w:tabs>
        <w:spacing w:after="0"/>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podstawowej opieki zdrowotnej,</w:t>
      </w:r>
    </w:p>
    <w:p w:rsidR="004C3A2E" w:rsidRPr="00DB63CE" w:rsidRDefault="005C7969">
      <w:pPr>
        <w:pStyle w:val="Akapitzlist"/>
        <w:widowControl w:val="0"/>
        <w:numPr>
          <w:ilvl w:val="0"/>
          <w:numId w:val="13"/>
        </w:numPr>
        <w:tabs>
          <w:tab w:val="clear" w:pos="720"/>
          <w:tab w:val="left" w:pos="426"/>
        </w:tabs>
        <w:spacing w:after="0"/>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ambulatoryjnej opieki specjalistycznej w zakresie położnictwa i ginekologii,</w:t>
      </w:r>
    </w:p>
    <w:p w:rsidR="004C3A2E" w:rsidRPr="00DB63CE" w:rsidRDefault="005C7969">
      <w:pPr>
        <w:pStyle w:val="Akapitzlist"/>
        <w:widowControl w:val="0"/>
        <w:numPr>
          <w:ilvl w:val="0"/>
          <w:numId w:val="13"/>
        </w:numPr>
        <w:tabs>
          <w:tab w:val="clear" w:pos="720"/>
          <w:tab w:val="left" w:pos="426"/>
        </w:tabs>
        <w:spacing w:after="0"/>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stomatologii zachowawczej,</w:t>
      </w:r>
    </w:p>
    <w:p w:rsidR="004C3A2E" w:rsidRPr="00DB63CE" w:rsidRDefault="005C7969">
      <w:pPr>
        <w:pStyle w:val="Akapitzlist"/>
        <w:numPr>
          <w:ilvl w:val="0"/>
          <w:numId w:val="13"/>
        </w:numPr>
        <w:tabs>
          <w:tab w:val="clear" w:pos="720"/>
          <w:tab w:val="left" w:pos="426"/>
        </w:tabs>
        <w:spacing w:after="0"/>
        <w:contextualSpacing/>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rehabilitacji leczniczej,</w:t>
      </w:r>
    </w:p>
    <w:p w:rsidR="004C3A2E" w:rsidRPr="00DB63CE" w:rsidRDefault="005C7969">
      <w:pPr>
        <w:pStyle w:val="Akapitzlist"/>
        <w:numPr>
          <w:ilvl w:val="0"/>
          <w:numId w:val="13"/>
        </w:numPr>
        <w:tabs>
          <w:tab w:val="clear" w:pos="720"/>
          <w:tab w:val="left" w:pos="426"/>
        </w:tabs>
        <w:spacing w:after="0"/>
        <w:contextualSpacing/>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kardiologii,</w:t>
      </w:r>
    </w:p>
    <w:p w:rsidR="004C3A2E" w:rsidRPr="00DB63CE" w:rsidRDefault="005C7969">
      <w:pPr>
        <w:pStyle w:val="Akapitzlist"/>
        <w:numPr>
          <w:ilvl w:val="0"/>
          <w:numId w:val="13"/>
        </w:numPr>
        <w:tabs>
          <w:tab w:val="clear" w:pos="720"/>
          <w:tab w:val="left" w:pos="426"/>
        </w:tabs>
        <w:spacing w:after="0"/>
        <w:contextualSpacing/>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chirurgii ogólnej.</w:t>
      </w:r>
    </w:p>
    <w:p w:rsidR="004C3A2E" w:rsidRPr="00DB63CE" w:rsidRDefault="005C7969">
      <w:pPr>
        <w:pStyle w:val="Akapitzlist"/>
        <w:numPr>
          <w:ilvl w:val="0"/>
          <w:numId w:val="12"/>
        </w:numPr>
        <w:tabs>
          <w:tab w:val="clear" w:pos="720"/>
          <w:tab w:val="left" w:pos="426"/>
        </w:tabs>
        <w:spacing w:after="0"/>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 xml:space="preserve">Wszystkie wyżej wymienione świadczenia udzielane są pacjentom na podstawie umów zawartych z Narodowym Funduszem Zdrowia. </w:t>
      </w:r>
    </w:p>
    <w:p w:rsidR="004C3A2E" w:rsidRPr="00DB63CE" w:rsidRDefault="004C3A2E">
      <w:pPr>
        <w:pStyle w:val="Akapitzlist"/>
        <w:tabs>
          <w:tab w:val="left" w:pos="426"/>
        </w:tabs>
        <w:spacing w:after="0"/>
        <w:jc w:val="both"/>
        <w:rPr>
          <w:rFonts w:ascii="Times New Roman" w:eastAsia="Times New Roman" w:hAnsi="Times New Roman" w:cs="Times New Roman"/>
          <w:lang w:eastAsia="pl-PL"/>
        </w:rPr>
      </w:pPr>
    </w:p>
    <w:p w:rsidR="004C3A2E" w:rsidRPr="00DB63CE" w:rsidRDefault="005C7969">
      <w:pPr>
        <w:pStyle w:val="Akapitzlist"/>
        <w:spacing w:after="0"/>
        <w:ind w:left="0"/>
        <w:jc w:val="both"/>
        <w:rPr>
          <w:rFonts w:ascii="Times New Roman" w:hAnsi="Times New Roman" w:cs="Times New Roman"/>
        </w:rPr>
      </w:pPr>
      <w:r w:rsidRPr="00DB63CE">
        <w:rPr>
          <w:rFonts w:ascii="Times New Roman" w:eastAsia="Times New Roman" w:hAnsi="Times New Roman" w:cs="Times New Roman"/>
          <w:lang w:eastAsia="pl-PL"/>
        </w:rPr>
        <w:t>Ilość punktów do realizacji oraz</w:t>
      </w:r>
      <w:bookmarkStart w:id="113" w:name="_GoBack1"/>
      <w:bookmarkEnd w:id="113"/>
      <w:r w:rsidRPr="00DB63CE">
        <w:rPr>
          <w:rFonts w:ascii="Times New Roman" w:eastAsia="Times New Roman" w:hAnsi="Times New Roman" w:cs="Times New Roman"/>
          <w:lang w:eastAsia="pl-PL"/>
        </w:rPr>
        <w:t xml:space="preserve"> wartość kontraktów ustalana jest corocznie odrębnie na każdy zakres świadczeń, zgodnie z warunkami określonymi przez Narodowy Fundusz Zdrowia, natomiast wartość umowy na świadczenia w zakresie podstawowej opieki zdrowotnej ustalana jest z uwzględnieniem ilości zadeklarowanych pacjentów do lekarza, pielęgniarki i położnej POZ oraz pielęgniarki szkolnej. Ilość zadeklarowanych pacjentów jest wielkością ruchomą i ulega wahaniom w ciągu roku. W 2018 r.</w:t>
      </w:r>
      <w:r w:rsidRPr="00DB63CE">
        <w:rPr>
          <w:rFonts w:ascii="Times New Roman" w:eastAsia="Times New Roman" w:hAnsi="Times New Roman" w:cs="Times New Roman"/>
          <w:b/>
          <w:bCs/>
          <w:lang w:eastAsia="pl-PL"/>
        </w:rPr>
        <w:t xml:space="preserve"> ilość pacjentów</w:t>
      </w:r>
      <w:r w:rsidRPr="00DB63CE">
        <w:rPr>
          <w:rFonts w:ascii="Times New Roman" w:eastAsia="Times New Roman" w:hAnsi="Times New Roman" w:cs="Times New Roman"/>
          <w:lang w:eastAsia="pl-PL"/>
        </w:rPr>
        <w:t xml:space="preserve"> zadeklarowanych do lekarza i pielęgniarki POZ zmalała odpowiednio o 203 i 107 osób, do pielęgniarki szkolnej o 236 uczniów, natomiast do położnej POZ wzrosła o 27 osób. Przyczyną zmniejszenia ilości uczniów zadeklarowanych do pielęgniarki szkolnej było przejęcie uczniów ze Szkoły Podstawowej w Nowem Bystrem przez SP ZOZ w Poroninie.</w:t>
      </w:r>
    </w:p>
    <w:p w:rsidR="004C3A2E" w:rsidRPr="00DB63CE" w:rsidRDefault="004C3A2E">
      <w:pPr>
        <w:pStyle w:val="Akapitzlist"/>
        <w:tabs>
          <w:tab w:val="left" w:pos="426"/>
        </w:tabs>
        <w:spacing w:after="0"/>
        <w:ind w:left="0"/>
        <w:contextualSpacing/>
        <w:jc w:val="both"/>
        <w:rPr>
          <w:rFonts w:ascii="Times New Roman" w:eastAsia="Times New Roman" w:hAnsi="Times New Roman" w:cs="Times New Roman"/>
          <w:lang w:eastAsia="pl-PL"/>
        </w:rPr>
      </w:pPr>
    </w:p>
    <w:p w:rsidR="004C3A2E" w:rsidRPr="00DB63CE" w:rsidRDefault="005C7969">
      <w:pPr>
        <w:pStyle w:val="Akapitzlist"/>
        <w:tabs>
          <w:tab w:val="left" w:pos="426"/>
        </w:tabs>
        <w:spacing w:after="0"/>
        <w:ind w:left="0"/>
        <w:contextualSpacing/>
        <w:jc w:val="both"/>
        <w:rPr>
          <w:rFonts w:ascii="Times New Roman" w:hAnsi="Times New Roman" w:cs="Times New Roman"/>
        </w:rPr>
      </w:pPr>
      <w:r w:rsidRPr="00DB63CE">
        <w:rPr>
          <w:rFonts w:ascii="Times New Roman" w:eastAsia="Times New Roman" w:hAnsi="Times New Roman" w:cs="Times New Roman"/>
          <w:b/>
          <w:bCs/>
          <w:lang w:eastAsia="pl-PL"/>
        </w:rPr>
        <w:lastRenderedPageBreak/>
        <w:t>Wartość kontraktów z</w:t>
      </w:r>
      <w:r w:rsidRPr="00DB63CE">
        <w:rPr>
          <w:rFonts w:ascii="Times New Roman" w:eastAsia="Times New Roman" w:hAnsi="Times New Roman" w:cs="Times New Roman"/>
          <w:lang w:eastAsia="pl-PL"/>
        </w:rPr>
        <w:t xml:space="preserve">awartych z Narodowym Funduszem Zdrowia na 2018 r. była wyższa w porównaniu do 2017r. O 462.000,00 zł. Przyczyną wzrostu kontraktów było otrzymanie większej ilości punktów do wykonania w zakresie ginekologii i rehabilitacji, wzrost stawki </w:t>
      </w:r>
      <w:proofErr w:type="spellStart"/>
      <w:r w:rsidRPr="00DB63CE">
        <w:rPr>
          <w:rFonts w:ascii="Times New Roman" w:eastAsia="Times New Roman" w:hAnsi="Times New Roman" w:cs="Times New Roman"/>
          <w:lang w:eastAsia="pl-PL"/>
        </w:rPr>
        <w:t>kapitacyjnej</w:t>
      </w:r>
      <w:proofErr w:type="spellEnd"/>
      <w:r w:rsidRPr="00DB63CE">
        <w:rPr>
          <w:rFonts w:ascii="Times New Roman" w:eastAsia="Times New Roman" w:hAnsi="Times New Roman" w:cs="Times New Roman"/>
          <w:lang w:eastAsia="pl-PL"/>
        </w:rPr>
        <w:t xml:space="preserve"> na zadeklarowanego pacjenta w podstawowej opiece zdrowotnej oraz przejęcie na podstawie umowy cesji od dnia 01.09.2018r. Poradni Kardiologicznej i Poradni Chirurgii Ogólnej od Szpitala Powiatowego w Zakopanem.  Rozszerzenie działalność jednostki o dodatkowe zakresy świadczeń spowodowało wzrost kosztów, które w stosunku do 2017 r. były wyższe o 439.000,00 zł. Zakład finansował ponoszone koszty działalności ze środków otrzymywanych na podstawie umów zawartych z Narodowym Funduszem Zdrowia i zakończył 2018r. dodatnim wynikiem finansowym.</w:t>
      </w:r>
    </w:p>
    <w:p w:rsidR="004C3A2E" w:rsidRPr="00DB63CE" w:rsidRDefault="004C3A2E">
      <w:pPr>
        <w:tabs>
          <w:tab w:val="left" w:pos="426"/>
        </w:tabs>
        <w:jc w:val="both"/>
        <w:rPr>
          <w:rFonts w:ascii="Times New Roman" w:eastAsia="Times New Roman" w:hAnsi="Times New Roman" w:cs="Times New Roman"/>
          <w:lang w:eastAsia="pl-PL"/>
        </w:rPr>
      </w:pPr>
    </w:p>
    <w:p w:rsidR="004C3A2E" w:rsidRPr="00DB63CE" w:rsidRDefault="005C7969">
      <w:pPr>
        <w:tabs>
          <w:tab w:val="left" w:pos="426"/>
        </w:tabs>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Sytuacja Zakładu w zakresie płynności finansowej nie stwarza zagrożeń, Zakład nie jest zadłużony, nie korzysta z kredytów, a zobowiązania wobec pracowników, dostawców oraz budżetu państwa reguluje terminowo.</w:t>
      </w:r>
    </w:p>
    <w:p w:rsidR="004C3A2E" w:rsidRPr="00DB63CE" w:rsidRDefault="004C3A2E">
      <w:pPr>
        <w:tabs>
          <w:tab w:val="left" w:pos="426"/>
        </w:tabs>
        <w:jc w:val="both"/>
        <w:rPr>
          <w:rFonts w:ascii="Times New Roman" w:eastAsia="Times New Roman" w:hAnsi="Times New Roman" w:cs="Times New Roman"/>
          <w:lang w:eastAsia="pl-PL"/>
        </w:rPr>
      </w:pPr>
    </w:p>
    <w:p w:rsidR="004C3A2E" w:rsidRPr="00DB63CE" w:rsidRDefault="005C7969">
      <w:pPr>
        <w:pStyle w:val="Akapitzlist"/>
        <w:numPr>
          <w:ilvl w:val="3"/>
          <w:numId w:val="7"/>
        </w:numPr>
        <w:spacing w:after="0"/>
        <w:ind w:left="709"/>
        <w:jc w:val="both"/>
        <w:rPr>
          <w:rFonts w:ascii="Times New Roman" w:hAnsi="Times New Roman" w:cs="Times New Roman"/>
        </w:rPr>
      </w:pPr>
      <w:r w:rsidRPr="00DB63CE">
        <w:rPr>
          <w:rFonts w:ascii="Times New Roman" w:hAnsi="Times New Roman" w:cs="Times New Roman"/>
          <w:b/>
          <w:lang w:eastAsia="pl-PL"/>
        </w:rPr>
        <w:t xml:space="preserve">Stan szkolnictwa i oświaty. </w:t>
      </w:r>
    </w:p>
    <w:p w:rsidR="001E347E" w:rsidRPr="00DB63CE" w:rsidRDefault="001E347E" w:rsidP="001E347E">
      <w:pPr>
        <w:pStyle w:val="Akapitzlist"/>
        <w:spacing w:after="0"/>
        <w:ind w:left="709"/>
        <w:jc w:val="both"/>
        <w:rPr>
          <w:rFonts w:ascii="Times New Roman" w:hAnsi="Times New Roman" w:cs="Times New Roman"/>
        </w:rPr>
      </w:pPr>
    </w:p>
    <w:p w:rsidR="004C3A2E" w:rsidRPr="00DB63CE" w:rsidRDefault="005C7969">
      <w:pPr>
        <w:pStyle w:val="Akapitzlist"/>
        <w:spacing w:after="0"/>
        <w:ind w:left="0"/>
        <w:jc w:val="both"/>
        <w:rPr>
          <w:rFonts w:ascii="Times New Roman" w:hAnsi="Times New Roman" w:cs="Times New Roman"/>
          <w:i/>
          <w:iCs/>
        </w:rPr>
      </w:pPr>
      <w:r w:rsidRPr="00DB63CE">
        <w:rPr>
          <w:rFonts w:ascii="Times New Roman" w:hAnsi="Times New Roman" w:cs="Times New Roman"/>
          <w:i/>
          <w:iCs/>
        </w:rPr>
        <w:t xml:space="preserve">W roku 2019 </w:t>
      </w:r>
      <w:r w:rsidRPr="00DB63CE">
        <w:rPr>
          <w:rFonts w:ascii="Times New Roman" w:hAnsi="Times New Roman" w:cs="Times New Roman"/>
          <w:i/>
          <w:iCs/>
          <w:lang w:eastAsia="pl-PL"/>
        </w:rPr>
        <w:t xml:space="preserve"> </w:t>
      </w:r>
      <w:r w:rsidRPr="00DB63CE">
        <w:rPr>
          <w:rFonts w:ascii="Times New Roman" w:hAnsi="Times New Roman" w:cs="Times New Roman"/>
          <w:i/>
          <w:iCs/>
        </w:rPr>
        <w:t xml:space="preserve">na terenie naszej gminy organizacja sieci szkół przedstawiała się następująco: funkcjonowało 13 szkół podstawowych, w tym 1 szkoła podstawowa ośmioklasowa o obniżonym stopniu organizacyjnym z klasami I-III w Cichem, 1 Przedszkole Samorządowe. Funkcjonowały ostatnie klasy gimnazjalne włączone w strukturę szkoły podstawowej w: Czarnym Dunajcu, Ciche 1, Ciche 2, Piekielniku, Ratułowie i </w:t>
      </w:r>
      <w:proofErr w:type="spellStart"/>
      <w:r w:rsidRPr="00DB63CE">
        <w:rPr>
          <w:rFonts w:ascii="Times New Roman" w:hAnsi="Times New Roman" w:cs="Times New Roman"/>
          <w:i/>
          <w:iCs/>
        </w:rPr>
        <w:t>Załucznem</w:t>
      </w:r>
      <w:proofErr w:type="spellEnd"/>
      <w:r w:rsidRPr="00DB63CE">
        <w:rPr>
          <w:rFonts w:ascii="Times New Roman" w:hAnsi="Times New Roman" w:cs="Times New Roman"/>
          <w:i/>
          <w:iCs/>
        </w:rPr>
        <w:t>. Działały 3 szkoły podstawowe prowadzone przez osobę prawną - Stowarzyszenie Przyjaciół Szkół Katolickich (Czerwienne, Stare Bystre 1, Stare Bystre 2).</w:t>
      </w:r>
    </w:p>
    <w:p w:rsidR="004C3A2E" w:rsidRPr="00DB63CE" w:rsidRDefault="005C7969">
      <w:pPr>
        <w:pStyle w:val="Akapitzlist"/>
        <w:spacing w:after="0"/>
        <w:ind w:left="0"/>
        <w:jc w:val="both"/>
        <w:rPr>
          <w:rFonts w:ascii="Times New Roman" w:hAnsi="Times New Roman" w:cs="Times New Roman"/>
          <w:i/>
          <w:iCs/>
        </w:rPr>
      </w:pPr>
      <w:r w:rsidRPr="00DB63CE">
        <w:rPr>
          <w:rFonts w:ascii="Times New Roman" w:hAnsi="Times New Roman" w:cs="Times New Roman"/>
          <w:i/>
          <w:iCs/>
        </w:rPr>
        <w:t xml:space="preserve">Łączna liczba uczniów uczęszczających do szkół </w:t>
      </w:r>
      <w:r w:rsidRPr="00DB63CE">
        <w:rPr>
          <w:rFonts w:ascii="Times New Roman" w:hAnsi="Times New Roman" w:cs="Times New Roman"/>
          <w:i/>
          <w:iCs/>
          <w:u w:val="single"/>
        </w:rPr>
        <w:t>prowadzonych przez Gminę Czarny Dunajec wynosiła:</w:t>
      </w:r>
    </w:p>
    <w:p w:rsidR="004C3A2E" w:rsidRPr="00DB63CE" w:rsidRDefault="005C7969">
      <w:pPr>
        <w:pStyle w:val="Akapitzlist"/>
        <w:numPr>
          <w:ilvl w:val="0"/>
          <w:numId w:val="9"/>
        </w:numPr>
        <w:spacing w:after="0"/>
        <w:jc w:val="both"/>
        <w:rPr>
          <w:rFonts w:ascii="Times New Roman" w:hAnsi="Times New Roman" w:cs="Times New Roman"/>
          <w:i/>
          <w:iCs/>
        </w:rPr>
      </w:pPr>
      <w:r w:rsidRPr="00DB63CE">
        <w:rPr>
          <w:rFonts w:ascii="Times New Roman" w:hAnsi="Times New Roman" w:cs="Times New Roman"/>
          <w:i/>
          <w:iCs/>
        </w:rPr>
        <w:t xml:space="preserve">w przedszkolach i punktach przedszkolnych -(Kl. „0” i poniżej „0”) </w:t>
      </w:r>
      <w:r w:rsidRPr="00DB63CE">
        <w:rPr>
          <w:rFonts w:ascii="Times New Roman" w:hAnsi="Times New Roman" w:cs="Times New Roman"/>
          <w:b/>
          <w:i/>
          <w:iCs/>
        </w:rPr>
        <w:t>- 463</w:t>
      </w:r>
    </w:p>
    <w:p w:rsidR="004C3A2E" w:rsidRPr="00DB63CE" w:rsidRDefault="005C7969">
      <w:pPr>
        <w:pStyle w:val="Akapitzlist"/>
        <w:numPr>
          <w:ilvl w:val="0"/>
          <w:numId w:val="9"/>
        </w:numPr>
        <w:spacing w:after="0"/>
        <w:jc w:val="both"/>
        <w:rPr>
          <w:rFonts w:ascii="Times New Roman" w:hAnsi="Times New Roman" w:cs="Times New Roman"/>
          <w:i/>
          <w:iCs/>
        </w:rPr>
      </w:pPr>
      <w:r w:rsidRPr="00DB63CE">
        <w:rPr>
          <w:rFonts w:ascii="Times New Roman" w:hAnsi="Times New Roman" w:cs="Times New Roman"/>
          <w:i/>
          <w:iCs/>
        </w:rPr>
        <w:t xml:space="preserve">w szkołach podstawowych </w:t>
      </w:r>
      <w:r w:rsidRPr="00DB63CE">
        <w:rPr>
          <w:rFonts w:ascii="Times New Roman" w:hAnsi="Times New Roman" w:cs="Times New Roman"/>
          <w:b/>
          <w:i/>
          <w:iCs/>
        </w:rPr>
        <w:t>- 1568</w:t>
      </w:r>
    </w:p>
    <w:p w:rsidR="004C3A2E" w:rsidRPr="00DB63CE" w:rsidRDefault="005C7969">
      <w:pPr>
        <w:pStyle w:val="Akapitzlist"/>
        <w:numPr>
          <w:ilvl w:val="0"/>
          <w:numId w:val="9"/>
        </w:numPr>
        <w:spacing w:after="0"/>
        <w:jc w:val="both"/>
        <w:rPr>
          <w:rFonts w:ascii="Times New Roman" w:hAnsi="Times New Roman" w:cs="Times New Roman"/>
          <w:i/>
          <w:iCs/>
        </w:rPr>
      </w:pPr>
      <w:r w:rsidRPr="00DB63CE">
        <w:rPr>
          <w:rFonts w:ascii="Times New Roman" w:hAnsi="Times New Roman" w:cs="Times New Roman"/>
          <w:i/>
          <w:iCs/>
        </w:rPr>
        <w:t xml:space="preserve">w oddziałach gimnazjalnych </w:t>
      </w:r>
      <w:r w:rsidRPr="00DB63CE">
        <w:rPr>
          <w:rFonts w:ascii="Times New Roman" w:hAnsi="Times New Roman" w:cs="Times New Roman"/>
          <w:b/>
          <w:i/>
          <w:iCs/>
        </w:rPr>
        <w:t>- 173</w:t>
      </w:r>
    </w:p>
    <w:p w:rsidR="004C3A2E" w:rsidRPr="00DB63CE" w:rsidRDefault="005C7969">
      <w:pPr>
        <w:pStyle w:val="Akapitzlist"/>
        <w:spacing w:after="0"/>
        <w:jc w:val="both"/>
        <w:rPr>
          <w:rFonts w:ascii="Times New Roman" w:hAnsi="Times New Roman" w:cs="Times New Roman"/>
          <w:i/>
          <w:iCs/>
        </w:rPr>
      </w:pPr>
      <w:r w:rsidRPr="00DB63CE">
        <w:rPr>
          <w:rFonts w:ascii="Times New Roman" w:hAnsi="Times New Roman" w:cs="Times New Roman"/>
          <w:i/>
          <w:iCs/>
        </w:rPr>
        <w:t xml:space="preserve">Stanowiło to łącznie </w:t>
      </w:r>
      <w:r w:rsidRPr="00DB63CE">
        <w:rPr>
          <w:rFonts w:ascii="Times New Roman" w:hAnsi="Times New Roman" w:cs="Times New Roman"/>
          <w:b/>
          <w:i/>
          <w:iCs/>
        </w:rPr>
        <w:t>2204</w:t>
      </w:r>
      <w:r w:rsidRPr="00DB63CE">
        <w:rPr>
          <w:rFonts w:ascii="Times New Roman" w:hAnsi="Times New Roman" w:cs="Times New Roman"/>
          <w:i/>
          <w:iCs/>
        </w:rPr>
        <w:t xml:space="preserve"> (to jest o </w:t>
      </w:r>
      <w:r w:rsidRPr="00DB63CE">
        <w:rPr>
          <w:rFonts w:ascii="Times New Roman" w:hAnsi="Times New Roman" w:cs="Times New Roman"/>
          <w:b/>
          <w:i/>
          <w:iCs/>
        </w:rPr>
        <w:t xml:space="preserve">5 </w:t>
      </w:r>
      <w:r w:rsidRPr="00DB63CE">
        <w:rPr>
          <w:rFonts w:ascii="Times New Roman" w:hAnsi="Times New Roman" w:cs="Times New Roman"/>
          <w:i/>
          <w:iCs/>
        </w:rPr>
        <w:t xml:space="preserve">uczniów więcej niż roku szkolnym 2017/2018, w którym liczba uczniów wynosiła </w:t>
      </w:r>
      <w:r w:rsidRPr="00DB63CE">
        <w:rPr>
          <w:rFonts w:ascii="Times New Roman" w:hAnsi="Times New Roman" w:cs="Times New Roman"/>
          <w:b/>
          <w:i/>
          <w:iCs/>
        </w:rPr>
        <w:t>2199.</w:t>
      </w:r>
    </w:p>
    <w:p w:rsidR="004C3A2E" w:rsidRPr="00DB63CE" w:rsidRDefault="005C7969">
      <w:pPr>
        <w:pStyle w:val="Akapitzlist"/>
        <w:spacing w:after="0"/>
        <w:ind w:left="0"/>
        <w:jc w:val="both"/>
        <w:rPr>
          <w:rFonts w:ascii="Times New Roman" w:hAnsi="Times New Roman" w:cs="Times New Roman"/>
          <w:i/>
          <w:iCs/>
        </w:rPr>
      </w:pPr>
      <w:r w:rsidRPr="00DB63CE">
        <w:rPr>
          <w:rFonts w:ascii="Times New Roman" w:hAnsi="Times New Roman" w:cs="Times New Roman"/>
          <w:i/>
          <w:iCs/>
        </w:rPr>
        <w:t>Łączna liczba uczniów uczęszczających do szkół prowadzonych przez SPSK</w:t>
      </w:r>
      <w:r w:rsidRPr="00DB63CE">
        <w:rPr>
          <w:rFonts w:ascii="Times New Roman" w:hAnsi="Times New Roman" w:cs="Times New Roman"/>
          <w:b/>
          <w:i/>
          <w:iCs/>
        </w:rPr>
        <w:t xml:space="preserve"> </w:t>
      </w:r>
      <w:r w:rsidRPr="00DB63CE">
        <w:rPr>
          <w:rFonts w:ascii="Times New Roman" w:hAnsi="Times New Roman" w:cs="Times New Roman"/>
          <w:i/>
          <w:iCs/>
        </w:rPr>
        <w:t xml:space="preserve">wynosiła: </w:t>
      </w:r>
      <w:r w:rsidRPr="00DB63CE">
        <w:rPr>
          <w:rFonts w:ascii="Times New Roman" w:hAnsi="Times New Roman" w:cs="Times New Roman"/>
          <w:b/>
          <w:i/>
          <w:iCs/>
        </w:rPr>
        <w:t xml:space="preserve">810 </w:t>
      </w:r>
      <w:r w:rsidRPr="00DB63CE">
        <w:rPr>
          <w:rFonts w:ascii="Times New Roman" w:hAnsi="Times New Roman" w:cs="Times New Roman"/>
          <w:i/>
          <w:iCs/>
        </w:rPr>
        <w:t>uczniów, w tym:</w:t>
      </w:r>
    </w:p>
    <w:p w:rsidR="004C3A2E" w:rsidRPr="00DB63CE" w:rsidRDefault="005C7969">
      <w:pPr>
        <w:pStyle w:val="Akapitzlist"/>
        <w:numPr>
          <w:ilvl w:val="0"/>
          <w:numId w:val="9"/>
        </w:numPr>
        <w:spacing w:after="0"/>
        <w:jc w:val="both"/>
        <w:rPr>
          <w:rFonts w:ascii="Times New Roman" w:hAnsi="Times New Roman" w:cs="Times New Roman"/>
          <w:i/>
          <w:iCs/>
        </w:rPr>
      </w:pPr>
      <w:r w:rsidRPr="00DB63CE">
        <w:rPr>
          <w:rFonts w:ascii="Times New Roman" w:hAnsi="Times New Roman" w:cs="Times New Roman"/>
          <w:i/>
          <w:iCs/>
        </w:rPr>
        <w:t xml:space="preserve">w przedszkolach niepublicznych i OP - </w:t>
      </w:r>
      <w:r w:rsidRPr="00DB63CE">
        <w:rPr>
          <w:rFonts w:ascii="Times New Roman" w:hAnsi="Times New Roman" w:cs="Times New Roman"/>
          <w:b/>
          <w:i/>
          <w:iCs/>
        </w:rPr>
        <w:t>324</w:t>
      </w:r>
    </w:p>
    <w:p w:rsidR="004C3A2E" w:rsidRPr="00DB63CE" w:rsidRDefault="005C7969">
      <w:pPr>
        <w:pStyle w:val="Akapitzlist"/>
        <w:numPr>
          <w:ilvl w:val="0"/>
          <w:numId w:val="9"/>
        </w:numPr>
        <w:spacing w:after="0"/>
        <w:jc w:val="both"/>
        <w:rPr>
          <w:rFonts w:ascii="Times New Roman" w:hAnsi="Times New Roman" w:cs="Times New Roman"/>
          <w:i/>
          <w:iCs/>
        </w:rPr>
      </w:pPr>
      <w:r w:rsidRPr="00DB63CE">
        <w:rPr>
          <w:rFonts w:ascii="Times New Roman" w:hAnsi="Times New Roman" w:cs="Times New Roman"/>
          <w:i/>
          <w:iCs/>
        </w:rPr>
        <w:t xml:space="preserve">w szkołach podstawowych - </w:t>
      </w:r>
      <w:r w:rsidRPr="00DB63CE">
        <w:rPr>
          <w:rFonts w:ascii="Times New Roman" w:hAnsi="Times New Roman" w:cs="Times New Roman"/>
          <w:b/>
          <w:i/>
          <w:iCs/>
        </w:rPr>
        <w:t>441</w:t>
      </w:r>
    </w:p>
    <w:p w:rsidR="004C3A2E" w:rsidRPr="00DB63CE" w:rsidRDefault="005C7969">
      <w:pPr>
        <w:pStyle w:val="Akapitzlist"/>
        <w:numPr>
          <w:ilvl w:val="0"/>
          <w:numId w:val="9"/>
        </w:numPr>
        <w:spacing w:after="0"/>
        <w:jc w:val="both"/>
        <w:rPr>
          <w:rFonts w:ascii="Times New Roman" w:hAnsi="Times New Roman" w:cs="Times New Roman"/>
          <w:i/>
          <w:iCs/>
        </w:rPr>
      </w:pPr>
      <w:r w:rsidRPr="00DB63CE">
        <w:rPr>
          <w:rFonts w:ascii="Times New Roman" w:hAnsi="Times New Roman" w:cs="Times New Roman"/>
          <w:i/>
          <w:iCs/>
        </w:rPr>
        <w:t>w oddziałach gimnazjalnych</w:t>
      </w:r>
      <w:r w:rsidRPr="00DB63CE">
        <w:rPr>
          <w:rFonts w:ascii="Times New Roman" w:hAnsi="Times New Roman" w:cs="Times New Roman"/>
          <w:i/>
          <w:iCs/>
        </w:rPr>
        <w:tab/>
        <w:t xml:space="preserve">- </w:t>
      </w:r>
      <w:r w:rsidRPr="00DB63CE">
        <w:rPr>
          <w:rFonts w:ascii="Times New Roman" w:hAnsi="Times New Roman" w:cs="Times New Roman"/>
          <w:b/>
          <w:i/>
          <w:iCs/>
        </w:rPr>
        <w:t>45</w:t>
      </w:r>
    </w:p>
    <w:p w:rsidR="004C3A2E" w:rsidRPr="00DB63CE" w:rsidRDefault="005C7969">
      <w:pPr>
        <w:pStyle w:val="Akapitzlist"/>
        <w:spacing w:after="0"/>
        <w:ind w:left="0"/>
        <w:jc w:val="both"/>
        <w:rPr>
          <w:rFonts w:ascii="Times New Roman" w:hAnsi="Times New Roman" w:cs="Times New Roman"/>
          <w:i/>
          <w:iCs/>
        </w:rPr>
      </w:pPr>
      <w:r w:rsidRPr="00DB63CE">
        <w:rPr>
          <w:rFonts w:ascii="Times New Roman" w:hAnsi="Times New Roman" w:cs="Times New Roman"/>
          <w:i/>
          <w:iCs/>
        </w:rPr>
        <w:t>Łączna liczba dzieci uczęszczających do Prywatnego Integracyjnego Bajkowego Przedszkola wynosi:</w:t>
      </w:r>
      <w:r w:rsidRPr="00DB63CE">
        <w:rPr>
          <w:rFonts w:ascii="Times New Roman" w:hAnsi="Times New Roman" w:cs="Times New Roman"/>
          <w:b/>
          <w:i/>
          <w:iCs/>
        </w:rPr>
        <w:t xml:space="preserve"> 52</w:t>
      </w:r>
    </w:p>
    <w:p w:rsidR="004C3A2E" w:rsidRPr="00DB63CE" w:rsidRDefault="004C3A2E">
      <w:pPr>
        <w:pStyle w:val="Akapitzlist"/>
        <w:spacing w:after="0"/>
        <w:jc w:val="both"/>
        <w:rPr>
          <w:rFonts w:ascii="Times New Roman" w:hAnsi="Times New Roman" w:cs="Times New Roman"/>
          <w:b/>
          <w:i/>
          <w:iCs/>
        </w:rPr>
      </w:pPr>
    </w:p>
    <w:p w:rsidR="004C3A2E" w:rsidRPr="00DB63CE" w:rsidRDefault="005C7969">
      <w:pPr>
        <w:jc w:val="both"/>
        <w:rPr>
          <w:rFonts w:ascii="Times New Roman" w:hAnsi="Times New Roman" w:cs="Times New Roman"/>
          <w:i/>
          <w:iCs/>
        </w:rPr>
      </w:pPr>
      <w:r w:rsidRPr="00DB63CE">
        <w:rPr>
          <w:rFonts w:ascii="Times New Roman" w:hAnsi="Times New Roman" w:cs="Times New Roman"/>
          <w:i/>
          <w:iCs/>
        </w:rPr>
        <w:t xml:space="preserve">Łączna liczba uczniów na terenie Gminy Czarny Dunajec w roku szkolnym 2018/2019 zmalała o 31 uczniów i wynosiła </w:t>
      </w:r>
      <w:r w:rsidRPr="00DB63CE">
        <w:rPr>
          <w:rFonts w:ascii="Times New Roman" w:hAnsi="Times New Roman" w:cs="Times New Roman"/>
          <w:b/>
          <w:i/>
          <w:iCs/>
        </w:rPr>
        <w:t>3066</w:t>
      </w:r>
      <w:r w:rsidRPr="00DB63CE">
        <w:rPr>
          <w:rFonts w:ascii="Times New Roman" w:hAnsi="Times New Roman" w:cs="Times New Roman"/>
          <w:i/>
          <w:iCs/>
        </w:rPr>
        <w:t xml:space="preserve"> dzieci, porównując z rokiem szkolnym 2017/2018, kiedy łączna liczba uczniów wynosiła </w:t>
      </w:r>
      <w:r w:rsidRPr="00DB63CE">
        <w:rPr>
          <w:rFonts w:ascii="Times New Roman" w:hAnsi="Times New Roman" w:cs="Times New Roman"/>
          <w:b/>
          <w:i/>
          <w:iCs/>
        </w:rPr>
        <w:t>3097</w:t>
      </w:r>
      <w:r w:rsidRPr="00DB63CE">
        <w:rPr>
          <w:rFonts w:ascii="Times New Roman" w:hAnsi="Times New Roman" w:cs="Times New Roman"/>
          <w:i/>
          <w:iCs/>
        </w:rPr>
        <w:t xml:space="preserve"> uczniów.</w:t>
      </w:r>
    </w:p>
    <w:p w:rsidR="004C3A2E" w:rsidRPr="00DB63CE" w:rsidRDefault="004C3A2E">
      <w:pPr>
        <w:jc w:val="both"/>
        <w:rPr>
          <w:rFonts w:ascii="Times New Roman" w:eastAsia="Times New Roman" w:hAnsi="Times New Roman" w:cs="Times New Roman"/>
          <w:lang w:eastAsia="pl-PL"/>
        </w:rPr>
      </w:pPr>
    </w:p>
    <w:p w:rsidR="004C3A2E" w:rsidRPr="00DB63CE" w:rsidRDefault="005C7969">
      <w:pPr>
        <w:jc w:val="both"/>
        <w:rPr>
          <w:rFonts w:ascii="Times New Roman" w:eastAsia="Times New Roman" w:hAnsi="Times New Roman" w:cs="Times New Roman"/>
          <w:i/>
          <w:iCs/>
          <w:lang w:eastAsia="pl-PL"/>
        </w:rPr>
        <w:sectPr w:rsidR="004C3A2E" w:rsidRPr="00DB63CE" w:rsidSect="005C7969">
          <w:headerReference w:type="default" r:id="rId14"/>
          <w:footerReference w:type="default" r:id="rId15"/>
          <w:pgSz w:w="11906" w:h="16838"/>
          <w:pgMar w:top="1440" w:right="1080" w:bottom="1440" w:left="1080" w:header="708" w:footer="0" w:gutter="0"/>
          <w:cols w:space="708"/>
          <w:formProt w:val="0"/>
          <w:docGrid w:linePitch="600" w:charSpace="32768"/>
        </w:sectPr>
      </w:pPr>
      <w:r w:rsidRPr="00DB63CE">
        <w:rPr>
          <w:rFonts w:ascii="Times New Roman" w:eastAsia="Times New Roman" w:hAnsi="Times New Roman" w:cs="Times New Roman"/>
          <w:i/>
          <w:iCs/>
          <w:lang w:eastAsia="pl-PL"/>
        </w:rPr>
        <w:t>Poniższe tabele prezentują podstawowe dane dotyczące finansowania i kosztów funkcjonowania oświaty, placówek szkolnych na terenie gminy:</w:t>
      </w:r>
    </w:p>
    <w:tbl>
      <w:tblPr>
        <w:tblpPr w:leftFromText="141" w:rightFromText="141" w:vertAnchor="text" w:horzAnchor="margin" w:tblpXSpec="center" w:tblpY="38"/>
        <w:tblW w:w="14245" w:type="dxa"/>
        <w:jc w:val="center"/>
        <w:tblCellMar>
          <w:left w:w="70" w:type="dxa"/>
          <w:right w:w="70" w:type="dxa"/>
        </w:tblCellMar>
        <w:tblLook w:val="0000"/>
      </w:tblPr>
      <w:tblGrid>
        <w:gridCol w:w="1447"/>
        <w:gridCol w:w="1020"/>
        <w:gridCol w:w="1264"/>
        <w:gridCol w:w="1163"/>
        <w:gridCol w:w="1241"/>
        <w:gridCol w:w="1124"/>
        <w:gridCol w:w="1124"/>
        <w:gridCol w:w="1163"/>
        <w:gridCol w:w="1162"/>
        <w:gridCol w:w="986"/>
        <w:gridCol w:w="1418"/>
        <w:gridCol w:w="1133"/>
      </w:tblGrid>
      <w:tr w:rsidR="00DB63CE" w:rsidRPr="00DB63CE">
        <w:trPr>
          <w:trHeight w:val="300"/>
          <w:jc w:val="center"/>
        </w:trPr>
        <w:tc>
          <w:tcPr>
            <w:tcW w:w="14244" w:type="dxa"/>
            <w:gridSpan w:val="12"/>
            <w:vAlign w:val="center"/>
          </w:tcPr>
          <w:p w:rsidR="004C3A2E" w:rsidRPr="00DB63CE" w:rsidRDefault="005C7969">
            <w:pP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lang w:eastAsia="pl-PL"/>
              </w:rPr>
              <w:lastRenderedPageBreak/>
              <w:t>Subwencja - wydatki 2019</w:t>
            </w:r>
          </w:p>
        </w:tc>
      </w:tr>
      <w:tr w:rsidR="00DB63CE" w:rsidRPr="00DB63CE">
        <w:trPr>
          <w:trHeight w:val="300"/>
          <w:jc w:val="center"/>
        </w:trPr>
        <w:tc>
          <w:tcPr>
            <w:tcW w:w="14244" w:type="dxa"/>
            <w:gridSpan w:val="12"/>
            <w:vAlign w:val="center"/>
          </w:tcPr>
          <w:p w:rsidR="004C3A2E" w:rsidRPr="00DB63CE" w:rsidRDefault="004C3A2E">
            <w:pPr>
              <w:rPr>
                <w:rFonts w:ascii="Times New Roman" w:eastAsia="Times New Roman" w:hAnsi="Times New Roman" w:cs="Times New Roman"/>
                <w:b/>
                <w:bCs/>
                <w:lang w:eastAsia="pl-PL"/>
              </w:rPr>
            </w:pPr>
          </w:p>
        </w:tc>
      </w:tr>
      <w:tr w:rsidR="00DB63CE" w:rsidRPr="00DB63CE">
        <w:trPr>
          <w:trHeight w:val="495"/>
          <w:jc w:val="center"/>
        </w:trPr>
        <w:tc>
          <w:tcPr>
            <w:tcW w:w="1447" w:type="dxa"/>
            <w:vMerge w:val="restart"/>
            <w:tcBorders>
              <w:top w:val="single" w:sz="4" w:space="0" w:color="000000"/>
              <w:left w:val="single" w:sz="4" w:space="0" w:color="000000"/>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Jednostka</w:t>
            </w:r>
          </w:p>
        </w:tc>
        <w:tc>
          <w:tcPr>
            <w:tcW w:w="4688" w:type="dxa"/>
            <w:gridSpan w:val="4"/>
            <w:tcBorders>
              <w:top w:val="single" w:sz="4" w:space="0" w:color="000000"/>
              <w:bottom w:val="single" w:sz="4" w:space="0" w:color="000000"/>
              <w:right w:val="single" w:sz="4" w:space="0" w:color="000000"/>
            </w:tcBorders>
            <w:vAlign w:val="center"/>
          </w:tcPr>
          <w:p w:rsidR="004C3A2E" w:rsidRPr="00DB63CE" w:rsidRDefault="005C7969">
            <w:pPr>
              <w:ind w:left="-178" w:firstLine="178"/>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Kwota subwencji oświatowej 2019</w:t>
            </w:r>
          </w:p>
        </w:tc>
        <w:tc>
          <w:tcPr>
            <w:tcW w:w="6976" w:type="dxa"/>
            <w:gridSpan w:val="6"/>
            <w:tcBorders>
              <w:top w:val="single" w:sz="4" w:space="0" w:color="000000"/>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Kwota wydatków 2019</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Dopłata Gmina</w:t>
            </w:r>
          </w:p>
        </w:tc>
      </w:tr>
      <w:tr w:rsidR="00DB63CE" w:rsidRPr="00DB63CE">
        <w:trPr>
          <w:trHeight w:val="450"/>
          <w:jc w:val="center"/>
        </w:trPr>
        <w:tc>
          <w:tcPr>
            <w:tcW w:w="1447" w:type="dxa"/>
            <w:vMerge/>
            <w:tcBorders>
              <w:top w:val="single" w:sz="4" w:space="0" w:color="000000"/>
              <w:left w:val="single" w:sz="4" w:space="0" w:color="000000"/>
              <w:bottom w:val="single" w:sz="4" w:space="0" w:color="000000"/>
              <w:right w:val="single" w:sz="4" w:space="0" w:color="000000"/>
            </w:tcBorders>
            <w:vAlign w:val="center"/>
          </w:tcPr>
          <w:p w:rsidR="004C3A2E" w:rsidRPr="00DB63CE" w:rsidRDefault="004C3A2E">
            <w:pPr>
              <w:rPr>
                <w:rFonts w:ascii="Times New Roman" w:hAnsi="Times New Roman" w:cs="Times New Roman"/>
                <w:sz w:val="20"/>
                <w:szCs w:val="20"/>
              </w:rPr>
            </w:pPr>
          </w:p>
        </w:tc>
        <w:tc>
          <w:tcPr>
            <w:tcW w:w="1021" w:type="dxa"/>
            <w:tcBorders>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"0"</w:t>
            </w:r>
          </w:p>
        </w:tc>
        <w:tc>
          <w:tcPr>
            <w:tcW w:w="1264" w:type="dxa"/>
            <w:tcBorders>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 xml:space="preserve">SP </w:t>
            </w:r>
          </w:p>
        </w:tc>
        <w:tc>
          <w:tcPr>
            <w:tcW w:w="1162" w:type="dxa"/>
            <w:tcBorders>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Gimnazjum</w:t>
            </w:r>
          </w:p>
        </w:tc>
        <w:tc>
          <w:tcPr>
            <w:tcW w:w="1241" w:type="dxa"/>
            <w:tcBorders>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Razem</w:t>
            </w:r>
          </w:p>
        </w:tc>
        <w:tc>
          <w:tcPr>
            <w:tcW w:w="1124" w:type="dxa"/>
            <w:tcBorders>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"0"</w:t>
            </w:r>
          </w:p>
        </w:tc>
        <w:tc>
          <w:tcPr>
            <w:tcW w:w="1124" w:type="dxa"/>
            <w:tcBorders>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SP</w:t>
            </w:r>
          </w:p>
        </w:tc>
        <w:tc>
          <w:tcPr>
            <w:tcW w:w="1162" w:type="dxa"/>
            <w:tcBorders>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Gimnazjum</w:t>
            </w:r>
          </w:p>
        </w:tc>
        <w:tc>
          <w:tcPr>
            <w:tcW w:w="1162" w:type="dxa"/>
            <w:tcBorders>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Przedszkole</w:t>
            </w:r>
          </w:p>
        </w:tc>
        <w:tc>
          <w:tcPr>
            <w:tcW w:w="986" w:type="dxa"/>
            <w:tcBorders>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 xml:space="preserve">Punkt </w:t>
            </w:r>
            <w:proofErr w:type="spellStart"/>
            <w:r w:rsidRPr="00DB63CE">
              <w:rPr>
                <w:rFonts w:ascii="Times New Roman" w:eastAsia="Times New Roman" w:hAnsi="Times New Roman" w:cs="Times New Roman"/>
                <w:b/>
                <w:bCs/>
                <w:sz w:val="20"/>
                <w:szCs w:val="20"/>
                <w:lang w:eastAsia="pl-PL"/>
              </w:rPr>
              <w:t>Przedszk</w:t>
            </w:r>
            <w:proofErr w:type="spellEnd"/>
            <w:r w:rsidRPr="00DB63CE">
              <w:rPr>
                <w:rFonts w:ascii="Times New Roman" w:eastAsia="Times New Roman" w:hAnsi="Times New Roman" w:cs="Times New Roman"/>
                <w:b/>
                <w:bCs/>
                <w:sz w:val="20"/>
                <w:szCs w:val="20"/>
                <w:lang w:eastAsia="pl-PL"/>
              </w:rPr>
              <w:t>.</w:t>
            </w:r>
          </w:p>
        </w:tc>
        <w:tc>
          <w:tcPr>
            <w:tcW w:w="1418" w:type="dxa"/>
            <w:tcBorders>
              <w:bottom w:val="single" w:sz="4" w:space="0" w:color="000000"/>
              <w:right w:val="single" w:sz="4" w:space="0" w:color="000000"/>
            </w:tcBorders>
            <w:vAlign w:val="center"/>
          </w:tcPr>
          <w:p w:rsidR="004C3A2E" w:rsidRPr="00DB63CE" w:rsidRDefault="005C7969">
            <w:pPr>
              <w:jc w:val="cente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Razem</w:t>
            </w: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4C3A2E" w:rsidRPr="00DB63CE" w:rsidRDefault="004C3A2E">
            <w:pPr>
              <w:rPr>
                <w:rFonts w:ascii="Times New Roman" w:hAnsi="Times New Roman" w:cs="Times New Roman"/>
                <w:sz w:val="20"/>
                <w:szCs w:val="20"/>
              </w:rPr>
            </w:pP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Czarny Dunajec</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66 816,45</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3 004 267,50</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723 730,29</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3 794 814,24</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99 188,09</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3 934 837,57</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524 082,32</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4 558 107,98</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763 293,74</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Ciche 1</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57 271,24</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1 201 421,22</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281 247,59</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1 539 940,05</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201 230,66</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1 608 700,73</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91 138,50</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1 901 069,89</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361 129,84</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Ciche 2</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14 317,81</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829 684,98</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287 596,39</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1 131 599,18</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89 326,43</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1 477 479,47</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112 754,44</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1 679 560,34</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547 961,16</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Ciche 3</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33 408,23</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204 216,51</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237 624,74</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96 355,02</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446 528,15</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0,00</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98 250,01</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641 133,18</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403 508,44</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Chochołów</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28 635,62</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816 295,26</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844 930,88</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89 754,12</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1 338 712,63</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0,00</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1 428 466,75</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583 535,87</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Czerwienne 1</w:t>
            </w:r>
          </w:p>
        </w:tc>
        <w:tc>
          <w:tcPr>
            <w:tcW w:w="1021"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400 007,31</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400 007,31</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53 883,97</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862 126,12</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0,00</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916 010,09</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516 002,78</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Dział</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52 498,64</w:t>
            </w:r>
          </w:p>
        </w:tc>
        <w:tc>
          <w:tcPr>
            <w:tcW w:w="1264"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52 498,64</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261 937,56</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3 500,00</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0,00</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265 437,56</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212 938,92</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Odrowąż</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38 180,83</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651 560,41</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689 741,24</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82 419,83</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1 346 652,61</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0,00</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1 429 072,44</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739 331,20</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Pieniążkowice</w:t>
            </w:r>
          </w:p>
        </w:tc>
        <w:tc>
          <w:tcPr>
            <w:tcW w:w="1021"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898 008,48</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898 008,48</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0,00</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1 269 178,66</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0,00</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1 269 178,66</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371 170,18</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Piekielnik</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109 769,89</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1 739 424,25</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540 384,35</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2 389 578,49</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182 678,16</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2 363 729,74</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300 964,97</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91 887,21</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2 939 260,08</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549 681,59</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Podczerwone</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62 043,85</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645 656,33</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707 700,18</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83 968,93</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1 208 989,30</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0,00</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1 292 958,23</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585 258,05</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Podszkle</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52 498,64</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709 178,72</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761 677,36</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64 796,55</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1 148 711,40</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0,00</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1 213 507,95</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451 830,59</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Ratułów</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42 953,43</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1 195 034,75</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207 227,07</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1 445 215,25</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163 467,03</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1 467 998,08</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99 810,81</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1 731 275,92</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286 060,67</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SP Załuczne</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52 498,64</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729 687,80</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354 884,73</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1 137 071,17</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95 270,26</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1 248 249,43</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120 822,37</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1 464 342,06</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327 270,89</w:t>
            </w:r>
          </w:p>
        </w:tc>
      </w:tr>
      <w:tr w:rsidR="00DB63CE" w:rsidRPr="00DB63CE">
        <w:trPr>
          <w:trHeight w:val="300"/>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Przedszkole Samorządowe</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95 452,07</w:t>
            </w:r>
          </w:p>
        </w:tc>
        <w:tc>
          <w:tcPr>
            <w:tcW w:w="1264"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95 452,07</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0,00</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0,00</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0,00</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1 286 395,02</w:t>
            </w:r>
          </w:p>
        </w:tc>
        <w:tc>
          <w:tcPr>
            <w:tcW w:w="986"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1 286 395,02</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1 190 942,95</w:t>
            </w:r>
          </w:p>
        </w:tc>
      </w:tr>
      <w:tr w:rsidR="00DB63CE" w:rsidRPr="00DB63CE">
        <w:trPr>
          <w:trHeight w:val="466"/>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sz w:val="20"/>
                <w:szCs w:val="20"/>
                <w:lang w:eastAsia="pl-PL"/>
              </w:rPr>
            </w:pPr>
            <w:r w:rsidRPr="00DB63CE">
              <w:rPr>
                <w:rFonts w:ascii="Times New Roman" w:eastAsia="Times New Roman" w:hAnsi="Times New Roman" w:cs="Times New Roman"/>
                <w:lang w:eastAsia="pl-PL"/>
              </w:rPr>
              <w:t xml:space="preserve">GZO – fundusz </w:t>
            </w:r>
            <w:proofErr w:type="spellStart"/>
            <w:r w:rsidRPr="00DB63CE">
              <w:rPr>
                <w:rFonts w:ascii="Times New Roman" w:eastAsia="Times New Roman" w:hAnsi="Times New Roman" w:cs="Times New Roman"/>
                <w:lang w:eastAsia="pl-PL"/>
              </w:rPr>
              <w:t>zdrow</w:t>
            </w:r>
            <w:proofErr w:type="spellEnd"/>
            <w:r w:rsidRPr="00DB63CE">
              <w:rPr>
                <w:rFonts w:ascii="Times New Roman" w:eastAsia="Times New Roman" w:hAnsi="Times New Roman" w:cs="Times New Roman"/>
                <w:lang w:eastAsia="pl-PL"/>
              </w:rPr>
              <w:t>. i dokształcanie</w:t>
            </w:r>
          </w:p>
        </w:tc>
        <w:tc>
          <w:tcPr>
            <w:tcW w:w="1021"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64"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162" w:type="dxa"/>
            <w:tcBorders>
              <w:bottom w:val="single" w:sz="4" w:space="0" w:color="000000"/>
              <w:right w:val="single" w:sz="4" w:space="0" w:color="000000"/>
            </w:tcBorders>
            <w:vAlign w:val="bottom"/>
          </w:tcPr>
          <w:p w:rsidR="004C3A2E" w:rsidRPr="00DB63CE" w:rsidRDefault="005C7969">
            <w:pPr>
              <w:ind w:left="-178"/>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 </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0,00</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2 750,00</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31 190,00</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2 190,00</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1 290,00</w:t>
            </w:r>
          </w:p>
        </w:tc>
        <w:tc>
          <w:tcPr>
            <w:tcW w:w="986"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410,00</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116 796,37</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sz w:val="20"/>
                <w:szCs w:val="20"/>
                <w:lang w:eastAsia="pl-PL"/>
              </w:rPr>
            </w:pPr>
            <w:r w:rsidRPr="00DB63CE">
              <w:rPr>
                <w:rFonts w:ascii="Times New Roman" w:eastAsia="Times New Roman" w:hAnsi="Times New Roman" w:cs="Times New Roman"/>
                <w:sz w:val="20"/>
                <w:szCs w:val="20"/>
                <w:lang w:eastAsia="pl-PL"/>
              </w:rPr>
              <w:t>116 796,37</w:t>
            </w:r>
          </w:p>
        </w:tc>
      </w:tr>
      <w:tr w:rsidR="00DB63CE" w:rsidRPr="00DB63CE">
        <w:trPr>
          <w:trHeight w:val="345"/>
          <w:jc w:val="center"/>
        </w:trPr>
        <w:tc>
          <w:tcPr>
            <w:tcW w:w="1447" w:type="dxa"/>
            <w:tcBorders>
              <w:left w:val="single" w:sz="4" w:space="0" w:color="000000"/>
              <w:bottom w:val="single" w:sz="4" w:space="0" w:color="000000"/>
              <w:right w:val="single" w:sz="4" w:space="0" w:color="000000"/>
            </w:tcBorders>
            <w:vAlign w:val="bottom"/>
          </w:tcPr>
          <w:p w:rsidR="004C3A2E" w:rsidRPr="00DB63CE" w:rsidRDefault="005C7969">
            <w:pPr>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lang w:eastAsia="pl-PL"/>
              </w:rPr>
              <w:t>Razem</w:t>
            </w:r>
          </w:p>
        </w:tc>
        <w:tc>
          <w:tcPr>
            <w:tcW w:w="102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706 345,35</w:t>
            </w:r>
          </w:p>
        </w:tc>
        <w:tc>
          <w:tcPr>
            <w:tcW w:w="126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13 024 443,52</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2 395 070,42</w:t>
            </w:r>
          </w:p>
        </w:tc>
        <w:tc>
          <w:tcPr>
            <w:tcW w:w="1241"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16 125 859,29</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1 567 026,61</w:t>
            </w:r>
          </w:p>
        </w:tc>
        <w:tc>
          <w:tcPr>
            <w:tcW w:w="1124"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19 756 583,89</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1 251 763,41</w:t>
            </w:r>
          </w:p>
        </w:tc>
        <w:tc>
          <w:tcPr>
            <w:tcW w:w="1162"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1 287 685,02</w:t>
            </w:r>
          </w:p>
        </w:tc>
        <w:tc>
          <w:tcPr>
            <w:tcW w:w="986"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190 547,22</w:t>
            </w:r>
          </w:p>
        </w:tc>
        <w:tc>
          <w:tcPr>
            <w:tcW w:w="1418"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24 132 572,52</w:t>
            </w:r>
          </w:p>
        </w:tc>
        <w:tc>
          <w:tcPr>
            <w:tcW w:w="1133" w:type="dxa"/>
            <w:tcBorders>
              <w:bottom w:val="single" w:sz="4" w:space="0" w:color="000000"/>
              <w:right w:val="single" w:sz="4" w:space="0" w:color="000000"/>
            </w:tcBorders>
            <w:vAlign w:val="bottom"/>
          </w:tcPr>
          <w:p w:rsidR="004C3A2E" w:rsidRPr="00DB63CE" w:rsidRDefault="005C7969">
            <w:pPr>
              <w:ind w:left="-178"/>
              <w:jc w:val="right"/>
              <w:rPr>
                <w:rFonts w:ascii="Times New Roman" w:eastAsia="Times New Roman" w:hAnsi="Times New Roman" w:cs="Times New Roman"/>
                <w:b/>
                <w:bCs/>
                <w:sz w:val="20"/>
                <w:szCs w:val="20"/>
                <w:lang w:eastAsia="pl-PL"/>
              </w:rPr>
            </w:pPr>
            <w:r w:rsidRPr="00DB63CE">
              <w:rPr>
                <w:rFonts w:ascii="Times New Roman" w:eastAsia="Times New Roman" w:hAnsi="Times New Roman" w:cs="Times New Roman"/>
                <w:b/>
                <w:bCs/>
                <w:sz w:val="20"/>
                <w:szCs w:val="20"/>
                <w:lang w:eastAsia="pl-PL"/>
              </w:rPr>
              <w:t>8 006 713,23</w:t>
            </w:r>
          </w:p>
        </w:tc>
      </w:tr>
      <w:tr w:rsidR="00DB63CE" w:rsidRPr="00DB63CE">
        <w:trPr>
          <w:trHeight w:hRule="exact" w:val="300"/>
          <w:jc w:val="center"/>
        </w:trPr>
        <w:tc>
          <w:tcPr>
            <w:tcW w:w="13111" w:type="dxa"/>
            <w:gridSpan w:val="11"/>
            <w:vAlign w:val="bottom"/>
          </w:tcPr>
          <w:p w:rsidR="004C3A2E" w:rsidRPr="00DB63CE" w:rsidRDefault="004C3A2E">
            <w:pPr>
              <w:jc w:val="center"/>
              <w:rPr>
                <w:rFonts w:ascii="Times New Roman" w:eastAsia="Times New Roman" w:hAnsi="Times New Roman" w:cs="Times New Roman"/>
                <w:sz w:val="20"/>
                <w:szCs w:val="20"/>
                <w:lang w:eastAsia="pl-PL"/>
              </w:rPr>
            </w:pPr>
          </w:p>
        </w:tc>
        <w:tc>
          <w:tcPr>
            <w:tcW w:w="1133" w:type="dxa"/>
            <w:vAlign w:val="bottom"/>
          </w:tcPr>
          <w:p w:rsidR="004C3A2E" w:rsidRPr="00DB63CE" w:rsidRDefault="004C3A2E">
            <w:pPr>
              <w:rPr>
                <w:rFonts w:ascii="Times New Roman" w:eastAsia="Times New Roman" w:hAnsi="Times New Roman" w:cs="Times New Roman"/>
                <w:sz w:val="20"/>
                <w:szCs w:val="20"/>
                <w:lang w:eastAsia="pl-PL"/>
              </w:rPr>
            </w:pPr>
          </w:p>
        </w:tc>
      </w:tr>
    </w:tbl>
    <w:p w:rsidR="004C3A2E" w:rsidRPr="00DB63CE" w:rsidRDefault="004C3A2E">
      <w:pPr>
        <w:tabs>
          <w:tab w:val="left" w:pos="426"/>
        </w:tabs>
        <w:jc w:val="both"/>
        <w:rPr>
          <w:rFonts w:ascii="Times New Roman" w:eastAsia="Times New Roman" w:hAnsi="Times New Roman" w:cs="Times New Roman"/>
          <w:lang w:eastAsia="pl-PL"/>
        </w:rPr>
      </w:pPr>
    </w:p>
    <w:p w:rsidR="004C3A2E" w:rsidRPr="00DB63CE" w:rsidRDefault="004C3A2E">
      <w:pPr>
        <w:tabs>
          <w:tab w:val="left" w:pos="426"/>
        </w:tabs>
        <w:jc w:val="both"/>
        <w:rPr>
          <w:rFonts w:ascii="Times New Roman" w:eastAsia="Times New Roman" w:hAnsi="Times New Roman" w:cs="Times New Roman"/>
          <w:lang w:eastAsia="pl-PL"/>
        </w:rPr>
        <w:sectPr w:rsidR="004C3A2E" w:rsidRPr="00DB63CE" w:rsidSect="005C7969">
          <w:headerReference w:type="default" r:id="rId16"/>
          <w:footerReference w:type="default" r:id="rId17"/>
          <w:pgSz w:w="16838" w:h="11906" w:orient="landscape"/>
          <w:pgMar w:top="1080" w:right="1440" w:bottom="1080" w:left="1440" w:header="708" w:footer="0" w:gutter="0"/>
          <w:cols w:space="708"/>
          <w:formProt w:val="0"/>
          <w:docGrid w:linePitch="600" w:charSpace="32768"/>
        </w:sectPr>
      </w:pPr>
    </w:p>
    <w:tbl>
      <w:tblPr>
        <w:tblW w:w="15945" w:type="dxa"/>
        <w:tblInd w:w="100" w:type="dxa"/>
        <w:tblCellMar>
          <w:left w:w="70" w:type="dxa"/>
          <w:right w:w="70" w:type="dxa"/>
        </w:tblCellMar>
        <w:tblLook w:val="04A0"/>
      </w:tblPr>
      <w:tblGrid>
        <w:gridCol w:w="5910"/>
        <w:gridCol w:w="434"/>
        <w:gridCol w:w="2746"/>
        <w:gridCol w:w="2565"/>
        <w:gridCol w:w="4290"/>
      </w:tblGrid>
      <w:tr w:rsidR="00DB63CE" w:rsidRPr="00DB63CE">
        <w:trPr>
          <w:trHeight w:val="300"/>
        </w:trPr>
        <w:tc>
          <w:tcPr>
            <w:tcW w:w="15945" w:type="dxa"/>
            <w:gridSpan w:val="5"/>
            <w:shd w:val="clear" w:color="auto" w:fill="auto"/>
            <w:vAlign w:val="bottom"/>
          </w:tcPr>
          <w:p w:rsidR="004C3A2E" w:rsidRPr="00DB63CE" w:rsidRDefault="005C7969">
            <w:pPr>
              <w:rPr>
                <w:rFonts w:ascii="Times New Roman" w:eastAsia="Times New Roman" w:hAnsi="Times New Roman" w:cs="Times New Roman"/>
                <w:b/>
                <w:bCs/>
                <w:lang w:eastAsia="pl-PL"/>
              </w:rPr>
            </w:pPr>
            <w:r w:rsidRPr="00DB63CE">
              <w:rPr>
                <w:rFonts w:ascii="Times New Roman" w:eastAsia="Times New Roman" w:hAnsi="Times New Roman" w:cs="Times New Roman"/>
                <w:b/>
                <w:bCs/>
                <w:lang w:eastAsia="pl-PL"/>
              </w:rPr>
              <w:lastRenderedPageBreak/>
              <w:t>Pozostałe wydatki finansowane przez Gminę Czarny Dunajec:</w:t>
            </w:r>
          </w:p>
        </w:tc>
      </w:tr>
      <w:tr w:rsidR="00DB63CE" w:rsidRPr="00DB63CE">
        <w:trPr>
          <w:trHeight w:val="300"/>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GZO jako CUW</w:t>
            </w:r>
          </w:p>
        </w:tc>
        <w:tc>
          <w:tcPr>
            <w:tcW w:w="2746" w:type="dxa"/>
            <w:tcBorders>
              <w:top w:val="single" w:sz="4" w:space="0" w:color="000000"/>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803 751,64</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val="300"/>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dowóz uczniów</w:t>
            </w:r>
          </w:p>
        </w:tc>
        <w:tc>
          <w:tcPr>
            <w:tcW w:w="2746" w:type="dxa"/>
            <w:tcBorders>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521 502,82</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val="300"/>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pozostała działalność</w:t>
            </w:r>
          </w:p>
        </w:tc>
        <w:tc>
          <w:tcPr>
            <w:tcW w:w="2746" w:type="dxa"/>
            <w:tcBorders>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30 818,45</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val="300"/>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stypendia motywacyjne</w:t>
            </w:r>
          </w:p>
        </w:tc>
        <w:tc>
          <w:tcPr>
            <w:tcW w:w="2746" w:type="dxa"/>
            <w:tcBorders>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69 999,75</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val="300"/>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b/>
                <w:bCs/>
                <w:lang w:eastAsia="pl-PL"/>
              </w:rPr>
            </w:pPr>
            <w:r w:rsidRPr="00DB63CE">
              <w:rPr>
                <w:rFonts w:ascii="Times New Roman" w:eastAsia="Times New Roman" w:hAnsi="Times New Roman" w:cs="Times New Roman"/>
                <w:b/>
                <w:bCs/>
                <w:lang w:eastAsia="pl-PL"/>
              </w:rPr>
              <w:t>Razem</w:t>
            </w:r>
          </w:p>
        </w:tc>
        <w:tc>
          <w:tcPr>
            <w:tcW w:w="2746" w:type="dxa"/>
            <w:tcBorders>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b/>
                <w:bCs/>
                <w:lang w:eastAsia="pl-PL"/>
              </w:rPr>
            </w:pPr>
            <w:r w:rsidRPr="00DB63CE">
              <w:rPr>
                <w:rFonts w:ascii="Times New Roman" w:eastAsia="Times New Roman" w:hAnsi="Times New Roman" w:cs="Times New Roman"/>
                <w:b/>
                <w:bCs/>
                <w:lang w:eastAsia="pl-PL"/>
              </w:rPr>
              <w:t>1 426 072,66</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hRule="exact" w:val="300"/>
        </w:trPr>
        <w:tc>
          <w:tcPr>
            <w:tcW w:w="5910"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34"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2746"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val="80"/>
        </w:trPr>
        <w:tc>
          <w:tcPr>
            <w:tcW w:w="9090" w:type="dxa"/>
            <w:gridSpan w:val="3"/>
            <w:shd w:val="clear" w:color="auto" w:fill="auto"/>
            <w:vAlign w:val="bottom"/>
          </w:tcPr>
          <w:p w:rsidR="004C3A2E" w:rsidRPr="00DB63CE" w:rsidRDefault="005C7969">
            <w:pPr>
              <w:rPr>
                <w:rFonts w:ascii="Times New Roman" w:eastAsia="Times New Roman" w:hAnsi="Times New Roman" w:cs="Times New Roman"/>
                <w:b/>
                <w:bCs/>
                <w:lang w:eastAsia="pl-PL"/>
              </w:rPr>
            </w:pPr>
            <w:r w:rsidRPr="00DB63CE">
              <w:rPr>
                <w:rFonts w:ascii="Times New Roman" w:eastAsia="Times New Roman" w:hAnsi="Times New Roman" w:cs="Times New Roman"/>
                <w:b/>
                <w:bCs/>
                <w:lang w:eastAsia="pl-PL"/>
              </w:rPr>
              <w:t>Dotacje pozyskane przez Gminę Czarny Dunajec:</w:t>
            </w:r>
          </w:p>
        </w:tc>
        <w:tc>
          <w:tcPr>
            <w:tcW w:w="2565" w:type="dxa"/>
            <w:shd w:val="clear" w:color="auto" w:fill="auto"/>
            <w:vAlign w:val="bottom"/>
          </w:tcPr>
          <w:p w:rsidR="004C3A2E" w:rsidRPr="00DB63CE" w:rsidRDefault="004C3A2E">
            <w:pPr>
              <w:rPr>
                <w:rFonts w:ascii="Times New Roman" w:eastAsia="Times New Roman" w:hAnsi="Times New Roman" w:cs="Times New Roman"/>
                <w:b/>
                <w:bCs/>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val="300"/>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dotacja na podręczniki</w:t>
            </w:r>
          </w:p>
        </w:tc>
        <w:tc>
          <w:tcPr>
            <w:tcW w:w="2746" w:type="dxa"/>
            <w:tcBorders>
              <w:top w:val="single" w:sz="4" w:space="0" w:color="000000"/>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132 568,30</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val="300"/>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dotacja aktywna tablica</w:t>
            </w:r>
          </w:p>
        </w:tc>
        <w:tc>
          <w:tcPr>
            <w:tcW w:w="2746" w:type="dxa"/>
            <w:tcBorders>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42 000,00</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val="300"/>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dotacja na wyprawkę szkolną</w:t>
            </w:r>
          </w:p>
        </w:tc>
        <w:tc>
          <w:tcPr>
            <w:tcW w:w="2746" w:type="dxa"/>
            <w:tcBorders>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5 111,31</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val="300"/>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dotacja posiłek w szkole</w:t>
            </w:r>
          </w:p>
        </w:tc>
        <w:tc>
          <w:tcPr>
            <w:tcW w:w="2746" w:type="dxa"/>
            <w:tcBorders>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14 581,12</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val="300"/>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b/>
                <w:bCs/>
                <w:lang w:eastAsia="pl-PL"/>
              </w:rPr>
            </w:pPr>
            <w:r w:rsidRPr="00DB63CE">
              <w:rPr>
                <w:rFonts w:ascii="Times New Roman" w:eastAsia="Times New Roman" w:hAnsi="Times New Roman" w:cs="Times New Roman"/>
                <w:b/>
                <w:bCs/>
                <w:lang w:eastAsia="pl-PL"/>
              </w:rPr>
              <w:t>Razem</w:t>
            </w:r>
          </w:p>
        </w:tc>
        <w:tc>
          <w:tcPr>
            <w:tcW w:w="2746" w:type="dxa"/>
            <w:tcBorders>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b/>
                <w:bCs/>
                <w:lang w:eastAsia="pl-PL"/>
              </w:rPr>
            </w:pPr>
            <w:r w:rsidRPr="00DB63CE">
              <w:rPr>
                <w:rFonts w:ascii="Times New Roman" w:eastAsia="Times New Roman" w:hAnsi="Times New Roman" w:cs="Times New Roman"/>
                <w:b/>
                <w:bCs/>
                <w:lang w:eastAsia="pl-PL"/>
              </w:rPr>
              <w:t>194 260,73</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hRule="exact" w:val="70"/>
        </w:trPr>
        <w:tc>
          <w:tcPr>
            <w:tcW w:w="5910"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34"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2746"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val="344"/>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b/>
                <w:bCs/>
                <w:lang w:eastAsia="pl-PL"/>
              </w:rPr>
            </w:pPr>
            <w:r w:rsidRPr="00DB63CE">
              <w:rPr>
                <w:rFonts w:ascii="Times New Roman" w:eastAsia="Times New Roman" w:hAnsi="Times New Roman" w:cs="Times New Roman"/>
                <w:b/>
                <w:bCs/>
                <w:lang w:eastAsia="pl-PL"/>
              </w:rPr>
              <w:t>Dochody SP Czarny Dunajec - hala i wynajem pokoi</w:t>
            </w:r>
          </w:p>
        </w:tc>
        <w:tc>
          <w:tcPr>
            <w:tcW w:w="2746" w:type="dxa"/>
            <w:tcBorders>
              <w:top w:val="single" w:sz="4" w:space="0" w:color="000000"/>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b/>
                <w:bCs/>
                <w:lang w:eastAsia="pl-PL"/>
              </w:rPr>
            </w:pPr>
            <w:r w:rsidRPr="00DB63CE">
              <w:rPr>
                <w:rFonts w:ascii="Times New Roman" w:eastAsia="Times New Roman" w:hAnsi="Times New Roman" w:cs="Times New Roman"/>
                <w:b/>
                <w:bCs/>
                <w:lang w:eastAsia="pl-PL"/>
              </w:rPr>
              <w:t>153 929,91</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hRule="exact" w:val="86"/>
        </w:trPr>
        <w:tc>
          <w:tcPr>
            <w:tcW w:w="5910"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34"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2746"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DB63CE" w:rsidRPr="00DB63CE">
        <w:trPr>
          <w:trHeight w:val="300"/>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b/>
                <w:bCs/>
                <w:lang w:eastAsia="pl-PL"/>
              </w:rPr>
            </w:pPr>
            <w:r w:rsidRPr="00DB63CE">
              <w:rPr>
                <w:rFonts w:ascii="Times New Roman" w:eastAsia="Times New Roman" w:hAnsi="Times New Roman" w:cs="Times New Roman"/>
                <w:b/>
                <w:bCs/>
                <w:lang w:eastAsia="pl-PL"/>
              </w:rPr>
              <w:t xml:space="preserve">Dochody netto lodowisko SP Czarny Dunajec </w:t>
            </w:r>
          </w:p>
        </w:tc>
        <w:tc>
          <w:tcPr>
            <w:tcW w:w="2746" w:type="dxa"/>
            <w:tcBorders>
              <w:top w:val="single" w:sz="4" w:space="0" w:color="000000"/>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b/>
                <w:bCs/>
                <w:lang w:eastAsia="pl-PL"/>
              </w:rPr>
            </w:pPr>
            <w:r w:rsidRPr="00DB63CE">
              <w:rPr>
                <w:rFonts w:ascii="Times New Roman" w:eastAsia="Times New Roman" w:hAnsi="Times New Roman" w:cs="Times New Roman"/>
                <w:b/>
                <w:bCs/>
                <w:lang w:eastAsia="pl-PL"/>
              </w:rPr>
              <w:t>126 082,69</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r w:rsidR="004C3A2E" w:rsidRPr="00DB63CE">
        <w:trPr>
          <w:trHeight w:val="300"/>
        </w:trPr>
        <w:tc>
          <w:tcPr>
            <w:tcW w:w="63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C3A2E" w:rsidRPr="00DB63CE" w:rsidRDefault="005C7969">
            <w:pPr>
              <w:rPr>
                <w:rFonts w:ascii="Times New Roman" w:eastAsia="Times New Roman" w:hAnsi="Times New Roman" w:cs="Times New Roman"/>
                <w:b/>
                <w:bCs/>
                <w:lang w:eastAsia="pl-PL"/>
              </w:rPr>
            </w:pPr>
            <w:r w:rsidRPr="00DB63CE">
              <w:rPr>
                <w:rFonts w:ascii="Times New Roman" w:eastAsia="Times New Roman" w:hAnsi="Times New Roman" w:cs="Times New Roman"/>
                <w:b/>
                <w:bCs/>
                <w:lang w:eastAsia="pl-PL"/>
              </w:rPr>
              <w:t xml:space="preserve">Obsługa lodowiska SP </w:t>
            </w:r>
            <w:proofErr w:type="spellStart"/>
            <w:r w:rsidRPr="00DB63CE">
              <w:rPr>
                <w:rFonts w:ascii="Times New Roman" w:eastAsia="Times New Roman" w:hAnsi="Times New Roman" w:cs="Times New Roman"/>
                <w:b/>
                <w:bCs/>
                <w:lang w:eastAsia="pl-PL"/>
              </w:rPr>
              <w:t>Cz.D</w:t>
            </w:r>
            <w:proofErr w:type="spellEnd"/>
            <w:r w:rsidRPr="00DB63CE">
              <w:rPr>
                <w:rFonts w:ascii="Times New Roman" w:eastAsia="Times New Roman" w:hAnsi="Times New Roman" w:cs="Times New Roman"/>
                <w:b/>
                <w:bCs/>
                <w:lang w:eastAsia="pl-PL"/>
              </w:rPr>
              <w:t>.</w:t>
            </w:r>
          </w:p>
        </w:tc>
        <w:tc>
          <w:tcPr>
            <w:tcW w:w="2746" w:type="dxa"/>
            <w:tcBorders>
              <w:bottom w:val="single" w:sz="4" w:space="0" w:color="000000"/>
              <w:right w:val="single" w:sz="4" w:space="0" w:color="000000"/>
            </w:tcBorders>
            <w:shd w:val="clear" w:color="auto" w:fill="auto"/>
            <w:vAlign w:val="bottom"/>
          </w:tcPr>
          <w:p w:rsidR="004C3A2E" w:rsidRPr="00DB63CE" w:rsidRDefault="005C7969">
            <w:pPr>
              <w:jc w:val="right"/>
              <w:rPr>
                <w:rFonts w:ascii="Times New Roman" w:eastAsia="Times New Roman" w:hAnsi="Times New Roman" w:cs="Times New Roman"/>
                <w:b/>
                <w:bCs/>
                <w:lang w:eastAsia="pl-PL"/>
              </w:rPr>
            </w:pPr>
            <w:r w:rsidRPr="00DB63CE">
              <w:rPr>
                <w:rFonts w:ascii="Times New Roman" w:eastAsia="Times New Roman" w:hAnsi="Times New Roman" w:cs="Times New Roman"/>
                <w:b/>
                <w:bCs/>
                <w:lang w:eastAsia="pl-PL"/>
              </w:rPr>
              <w:t>151 800,71</w:t>
            </w:r>
          </w:p>
        </w:tc>
        <w:tc>
          <w:tcPr>
            <w:tcW w:w="2565" w:type="dxa"/>
            <w:shd w:val="clear" w:color="auto" w:fill="auto"/>
            <w:vAlign w:val="bottom"/>
          </w:tcPr>
          <w:p w:rsidR="004C3A2E" w:rsidRPr="00DB63CE" w:rsidRDefault="004C3A2E">
            <w:pPr>
              <w:rPr>
                <w:rFonts w:ascii="Times New Roman" w:eastAsia="Times New Roman" w:hAnsi="Times New Roman" w:cs="Times New Roman"/>
                <w:lang w:eastAsia="pl-PL"/>
              </w:rPr>
            </w:pPr>
          </w:p>
        </w:tc>
        <w:tc>
          <w:tcPr>
            <w:tcW w:w="4290" w:type="dxa"/>
            <w:shd w:val="clear" w:color="auto" w:fill="auto"/>
            <w:vAlign w:val="bottom"/>
          </w:tcPr>
          <w:p w:rsidR="004C3A2E" w:rsidRPr="00DB63CE" w:rsidRDefault="004C3A2E">
            <w:pPr>
              <w:rPr>
                <w:rFonts w:ascii="Times New Roman" w:eastAsia="Times New Roman" w:hAnsi="Times New Roman" w:cs="Times New Roman"/>
                <w:lang w:eastAsia="pl-PL"/>
              </w:rPr>
            </w:pPr>
          </w:p>
        </w:tc>
      </w:tr>
    </w:tbl>
    <w:p w:rsidR="004C3A2E" w:rsidRPr="00DB63CE" w:rsidRDefault="004C3A2E">
      <w:pPr>
        <w:tabs>
          <w:tab w:val="left" w:pos="426"/>
        </w:tabs>
        <w:jc w:val="both"/>
        <w:rPr>
          <w:rFonts w:ascii="Times New Roman" w:eastAsia="Times New Roman" w:hAnsi="Times New Roman" w:cs="Times New Roman"/>
          <w:lang w:eastAsia="pl-PL"/>
        </w:rPr>
      </w:pPr>
    </w:p>
    <w:p w:rsidR="004C3A2E" w:rsidRPr="00DB63CE" w:rsidRDefault="005C7969">
      <w:pPr>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Uwagi:</w:t>
      </w:r>
    </w:p>
    <w:p w:rsidR="004C3A2E" w:rsidRPr="00DB63CE" w:rsidRDefault="005C7969">
      <w:pPr>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 plan dochodów SP Czarny Dunajec w kwocie 125 000,00 zł pomniejszył wydatki SP (przeznaczone na utrzymanie hali i pokoi w zakresie wynajmu),</w:t>
      </w:r>
    </w:p>
    <w:p w:rsidR="004C3A2E" w:rsidRPr="00DB63CE" w:rsidRDefault="005C7969">
      <w:pPr>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 wydatki poniesione z dotacji nie zostały uwzględnione w wydatkach 2019,</w:t>
      </w:r>
    </w:p>
    <w:p w:rsidR="004C3A2E" w:rsidRPr="00DB63CE" w:rsidRDefault="005C7969">
      <w:pPr>
        <w:tabs>
          <w:tab w:val="left" w:pos="426"/>
        </w:tabs>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 dodatkowa kwota subwencji wrzesień 2019 (podwyżki, małe szkoły i dodatek dla nauczycieli stażystów) - 695 369,00 zł.</w:t>
      </w:r>
    </w:p>
    <w:p w:rsidR="004C3A2E" w:rsidRPr="00DB63CE" w:rsidRDefault="004C3A2E">
      <w:pPr>
        <w:tabs>
          <w:tab w:val="left" w:pos="426"/>
        </w:tabs>
        <w:jc w:val="both"/>
        <w:rPr>
          <w:rFonts w:ascii="Times New Roman" w:eastAsia="Times New Roman" w:hAnsi="Times New Roman" w:cs="Times New Roman"/>
          <w:lang w:eastAsia="pl-PL"/>
        </w:rPr>
      </w:pPr>
    </w:p>
    <w:p w:rsidR="004C3A2E" w:rsidRPr="00DB63CE" w:rsidRDefault="005C7969">
      <w:pPr>
        <w:pStyle w:val="Akapitzlist"/>
        <w:numPr>
          <w:ilvl w:val="3"/>
          <w:numId w:val="7"/>
        </w:numPr>
        <w:spacing w:after="0"/>
        <w:ind w:left="709"/>
        <w:rPr>
          <w:rFonts w:ascii="Times New Roman" w:eastAsia="Times New Roman" w:hAnsi="Times New Roman" w:cs="Times New Roman"/>
          <w:lang w:eastAsia="pl-PL"/>
        </w:rPr>
      </w:pPr>
      <w:r w:rsidRPr="00DB63CE">
        <w:rPr>
          <w:rFonts w:ascii="Times New Roman" w:eastAsia="Calibri" w:hAnsi="Times New Roman" w:cs="Times New Roman"/>
          <w:b/>
          <w:kern w:val="0"/>
          <w:lang w:eastAsia="en-US" w:bidi="ar-SA"/>
        </w:rPr>
        <w:t>Stan zabezpieczenia przeciwpożarowego i współpraca z jednostkami Ochotniczej Straży Pożarnej.</w:t>
      </w:r>
      <w:r w:rsidRPr="00DB63CE">
        <w:rPr>
          <w:rFonts w:ascii="Times New Roman" w:eastAsia="Times New Roman" w:hAnsi="Times New Roman" w:cs="Times New Roman"/>
          <w:b/>
          <w:bCs/>
          <w:kern w:val="0"/>
          <w:lang w:eastAsia="pl-PL" w:bidi="ar-SA"/>
        </w:rPr>
        <w:t xml:space="preserve"> </w:t>
      </w:r>
    </w:p>
    <w:p w:rsidR="001E347E" w:rsidRPr="00DB63CE" w:rsidRDefault="001E347E" w:rsidP="001E347E">
      <w:pPr>
        <w:pStyle w:val="Akapitzlist"/>
        <w:spacing w:after="0"/>
        <w:ind w:left="709"/>
        <w:rPr>
          <w:rFonts w:ascii="Times New Roman" w:eastAsia="Times New Roman" w:hAnsi="Times New Roman" w:cs="Times New Roman"/>
          <w:lang w:eastAsia="pl-PL"/>
        </w:rPr>
      </w:pPr>
    </w:p>
    <w:p w:rsidR="004C3A2E" w:rsidRPr="00DB63CE" w:rsidRDefault="005C7969">
      <w:pPr>
        <w:suppressAutoHyphens w:val="0"/>
        <w:textAlignment w:val="auto"/>
        <w:rPr>
          <w:rFonts w:ascii="Times New Roman" w:eastAsia="Times New Roman" w:hAnsi="Times New Roman" w:cs="Times New Roman"/>
          <w:b/>
          <w:bCs/>
          <w:kern w:val="0"/>
          <w:lang w:eastAsia="pl-PL" w:bidi="ar-SA"/>
        </w:rPr>
      </w:pPr>
      <w:r w:rsidRPr="00DB63CE">
        <w:rPr>
          <w:rFonts w:ascii="Times New Roman" w:eastAsia="Times New Roman" w:hAnsi="Times New Roman" w:cs="Times New Roman"/>
          <w:kern w:val="0"/>
          <w:lang w:eastAsia="pl-PL" w:bidi="ar-SA"/>
        </w:rPr>
        <w:t>Liczba jednostek OSP na terenie Gminy wynosi  20</w:t>
      </w:r>
      <w:r w:rsidRPr="00DB63CE">
        <w:rPr>
          <w:rFonts w:ascii="Times New Roman" w:eastAsia="Times New Roman" w:hAnsi="Times New Roman" w:cs="Times New Roman"/>
          <w:b/>
          <w:bCs/>
          <w:kern w:val="0"/>
          <w:lang w:eastAsia="pl-PL" w:bidi="ar-SA"/>
        </w:rPr>
        <w:t xml:space="preserve"> </w:t>
      </w:r>
    </w:p>
    <w:p w:rsidR="004C3A2E" w:rsidRPr="00DB63CE" w:rsidRDefault="004C3A2E">
      <w:pPr>
        <w:suppressAutoHyphens w:val="0"/>
        <w:textAlignment w:val="auto"/>
        <w:rPr>
          <w:rFonts w:ascii="Times New Roman" w:eastAsia="Times New Roman" w:hAnsi="Times New Roman" w:cs="Times New Roman"/>
          <w:b/>
          <w:bCs/>
          <w:kern w:val="0"/>
          <w:lang w:eastAsia="pl-PL" w:bidi="ar-SA"/>
        </w:rPr>
      </w:pPr>
    </w:p>
    <w:p w:rsidR="004C3A2E" w:rsidRPr="00DB63CE" w:rsidRDefault="005C7969" w:rsidP="007C7229">
      <w:pPr>
        <w:pStyle w:val="Akapitzlist"/>
        <w:numPr>
          <w:ilvl w:val="0"/>
          <w:numId w:val="83"/>
        </w:numPr>
        <w:suppressAutoHyphens w:val="0"/>
        <w:overflowPunct w:val="0"/>
        <w:spacing w:after="0"/>
        <w:ind w:left="426"/>
        <w:rPr>
          <w:rFonts w:ascii="Times New Roman" w:eastAsia="Times New Roman" w:hAnsi="Times New Roman" w:cs="Times New Roman"/>
          <w:bCs/>
          <w:kern w:val="0"/>
          <w:lang w:eastAsia="pl-PL" w:bidi="ar-SA"/>
        </w:rPr>
      </w:pPr>
      <w:r w:rsidRPr="00DB63CE">
        <w:rPr>
          <w:rFonts w:ascii="Times New Roman" w:eastAsia="Times New Roman" w:hAnsi="Times New Roman" w:cs="Times New Roman"/>
          <w:bCs/>
          <w:kern w:val="0"/>
          <w:lang w:eastAsia="pl-PL" w:bidi="ar-SA"/>
        </w:rPr>
        <w:t>Wyposażenie i wyszkolenie w OSP umożliwia podjęcie działań</w:t>
      </w:r>
    </w:p>
    <w:tbl>
      <w:tblPr>
        <w:tblW w:w="6146" w:type="dxa"/>
        <w:tblCellMar>
          <w:left w:w="0" w:type="dxa"/>
          <w:right w:w="0" w:type="dxa"/>
        </w:tblCellMar>
        <w:tblLook w:val="04A0"/>
      </w:tblPr>
      <w:tblGrid>
        <w:gridCol w:w="4396"/>
        <w:gridCol w:w="1750"/>
      </w:tblGrid>
      <w:tr w:rsidR="00DB63CE" w:rsidRPr="00DB63CE">
        <w:tc>
          <w:tcPr>
            <w:tcW w:w="4395" w:type="dxa"/>
            <w:shd w:val="clear" w:color="auto" w:fill="auto"/>
            <w:vAlign w:val="center"/>
          </w:tcPr>
          <w:p w:rsidR="004C3A2E" w:rsidRPr="00DB63CE" w:rsidRDefault="005F4C65">
            <w:pPr>
              <w:suppressAutoHyphens w:val="0"/>
              <w:textAlignment w:val="auto"/>
              <w:rPr>
                <w:rFonts w:ascii="Times New Roman" w:hAnsi="Times New Roman" w:cs="Times New Roman"/>
              </w:rPr>
            </w:pPr>
            <w:hyperlink r:id="rId18">
              <w:r w:rsidR="005C7969" w:rsidRPr="00DB63CE">
                <w:rPr>
                  <w:rFonts w:ascii="Times New Roman" w:hAnsi="Times New Roman" w:cs="Times New Roman"/>
                </w:rPr>
                <w:t>Ratowniczo-gaśniczych w czasie pożarów</w:t>
              </w:r>
            </w:hyperlink>
            <w:r w:rsidR="005C7969" w:rsidRPr="00DB63CE">
              <w:rPr>
                <w:rFonts w:ascii="Times New Roman" w:eastAsia="Times New Roman" w:hAnsi="Times New Roman" w:cs="Times New Roman"/>
                <w:kern w:val="0"/>
                <w:lang w:eastAsia="pl-PL" w:bidi="ar-SA"/>
              </w:rPr>
              <w:t xml:space="preserve"> </w:t>
            </w:r>
          </w:p>
        </w:tc>
        <w:tc>
          <w:tcPr>
            <w:tcW w:w="1750" w:type="dxa"/>
            <w:shd w:val="clear" w:color="auto" w:fill="auto"/>
            <w:vAlign w:val="center"/>
          </w:tcPr>
          <w:p w:rsidR="004C3A2E" w:rsidRPr="00DB63CE" w:rsidRDefault="005C7969">
            <w:pPr>
              <w:suppressAutoHyphens w:val="0"/>
              <w:textAlignment w:val="auto"/>
              <w:rPr>
                <w:rFonts w:ascii="Times New Roman" w:eastAsia="Times New Roman" w:hAnsi="Times New Roman" w:cs="Times New Roman"/>
                <w:kern w:val="0"/>
                <w:lang w:eastAsia="pl-PL" w:bidi="ar-SA"/>
              </w:rPr>
            </w:pPr>
            <w:r w:rsidRPr="00DB63CE">
              <w:rPr>
                <w:rFonts w:ascii="Times New Roman" w:eastAsia="Times New Roman" w:hAnsi="Times New Roman" w:cs="Times New Roman"/>
                <w:kern w:val="0"/>
                <w:lang w:eastAsia="pl-PL" w:bidi="ar-SA"/>
              </w:rPr>
              <w:t xml:space="preserve">20 jednostek </w:t>
            </w:r>
          </w:p>
        </w:tc>
      </w:tr>
      <w:tr w:rsidR="00DB63CE" w:rsidRPr="00DB63CE">
        <w:tc>
          <w:tcPr>
            <w:tcW w:w="4395" w:type="dxa"/>
            <w:shd w:val="clear" w:color="auto" w:fill="auto"/>
            <w:vAlign w:val="center"/>
          </w:tcPr>
          <w:p w:rsidR="004C3A2E" w:rsidRPr="00DB63CE" w:rsidRDefault="005F4C65">
            <w:pPr>
              <w:suppressAutoHyphens w:val="0"/>
              <w:textAlignment w:val="auto"/>
              <w:rPr>
                <w:rFonts w:ascii="Times New Roman" w:hAnsi="Times New Roman" w:cs="Times New Roman"/>
              </w:rPr>
            </w:pPr>
            <w:hyperlink r:id="rId19">
              <w:r w:rsidR="005C7969" w:rsidRPr="00DB63CE">
                <w:rPr>
                  <w:rFonts w:ascii="Times New Roman" w:hAnsi="Times New Roman" w:cs="Times New Roman"/>
                </w:rPr>
                <w:t>Ratownictwa technicznego i drogowego</w:t>
              </w:r>
            </w:hyperlink>
            <w:r w:rsidR="005C7969" w:rsidRPr="00DB63CE">
              <w:rPr>
                <w:rFonts w:ascii="Times New Roman" w:eastAsia="Times New Roman" w:hAnsi="Times New Roman" w:cs="Times New Roman"/>
                <w:kern w:val="0"/>
                <w:lang w:eastAsia="pl-PL" w:bidi="ar-SA"/>
              </w:rPr>
              <w:t xml:space="preserve"> </w:t>
            </w:r>
          </w:p>
        </w:tc>
        <w:tc>
          <w:tcPr>
            <w:tcW w:w="1750" w:type="dxa"/>
            <w:shd w:val="clear" w:color="auto" w:fill="auto"/>
            <w:vAlign w:val="center"/>
          </w:tcPr>
          <w:p w:rsidR="004C3A2E" w:rsidRPr="00DB63CE" w:rsidRDefault="005C7969">
            <w:pPr>
              <w:suppressAutoHyphens w:val="0"/>
              <w:textAlignment w:val="auto"/>
              <w:rPr>
                <w:rFonts w:ascii="Times New Roman" w:eastAsia="Times New Roman" w:hAnsi="Times New Roman" w:cs="Times New Roman"/>
                <w:kern w:val="0"/>
                <w:lang w:eastAsia="pl-PL" w:bidi="ar-SA"/>
              </w:rPr>
            </w:pPr>
            <w:r w:rsidRPr="00DB63CE">
              <w:rPr>
                <w:rFonts w:ascii="Times New Roman" w:eastAsia="Times New Roman" w:hAnsi="Times New Roman" w:cs="Times New Roman"/>
                <w:kern w:val="0"/>
                <w:lang w:eastAsia="pl-PL" w:bidi="ar-SA"/>
              </w:rPr>
              <w:t xml:space="preserve">8 jednostek  </w:t>
            </w:r>
          </w:p>
        </w:tc>
      </w:tr>
      <w:tr w:rsidR="00DB63CE" w:rsidRPr="00DB63CE">
        <w:tc>
          <w:tcPr>
            <w:tcW w:w="4395" w:type="dxa"/>
            <w:shd w:val="clear" w:color="auto" w:fill="auto"/>
            <w:vAlign w:val="center"/>
          </w:tcPr>
          <w:p w:rsidR="004C3A2E" w:rsidRPr="00DB63CE" w:rsidRDefault="005F4C65">
            <w:pPr>
              <w:suppressAutoHyphens w:val="0"/>
              <w:textAlignment w:val="auto"/>
              <w:rPr>
                <w:rFonts w:ascii="Times New Roman" w:hAnsi="Times New Roman" w:cs="Times New Roman"/>
              </w:rPr>
            </w:pPr>
            <w:hyperlink r:id="rId20">
              <w:r w:rsidR="005C7969" w:rsidRPr="00DB63CE">
                <w:rPr>
                  <w:rFonts w:ascii="Times New Roman" w:hAnsi="Times New Roman" w:cs="Times New Roman"/>
                </w:rPr>
                <w:t>Ratownictwa powodziowego i nawodnego</w:t>
              </w:r>
            </w:hyperlink>
            <w:r w:rsidR="005C7969" w:rsidRPr="00DB63CE">
              <w:rPr>
                <w:rFonts w:ascii="Times New Roman" w:eastAsia="Times New Roman" w:hAnsi="Times New Roman" w:cs="Times New Roman"/>
                <w:kern w:val="0"/>
                <w:lang w:eastAsia="pl-PL" w:bidi="ar-SA"/>
              </w:rPr>
              <w:t xml:space="preserve"> </w:t>
            </w:r>
          </w:p>
        </w:tc>
        <w:tc>
          <w:tcPr>
            <w:tcW w:w="1750" w:type="dxa"/>
            <w:shd w:val="clear" w:color="auto" w:fill="auto"/>
            <w:vAlign w:val="center"/>
          </w:tcPr>
          <w:p w:rsidR="004C3A2E" w:rsidRPr="00DB63CE" w:rsidRDefault="005C7969">
            <w:pPr>
              <w:suppressAutoHyphens w:val="0"/>
              <w:textAlignment w:val="auto"/>
              <w:rPr>
                <w:rFonts w:ascii="Times New Roman" w:eastAsia="Times New Roman" w:hAnsi="Times New Roman" w:cs="Times New Roman"/>
                <w:kern w:val="0"/>
                <w:lang w:eastAsia="pl-PL" w:bidi="ar-SA"/>
              </w:rPr>
            </w:pPr>
            <w:r w:rsidRPr="00DB63CE">
              <w:rPr>
                <w:rFonts w:ascii="Times New Roman" w:eastAsia="Times New Roman" w:hAnsi="Times New Roman" w:cs="Times New Roman"/>
                <w:kern w:val="0"/>
                <w:lang w:eastAsia="pl-PL" w:bidi="ar-SA"/>
              </w:rPr>
              <w:t xml:space="preserve">1 jednostka </w:t>
            </w:r>
          </w:p>
        </w:tc>
      </w:tr>
      <w:tr w:rsidR="00DB63CE" w:rsidRPr="00DB63CE">
        <w:tc>
          <w:tcPr>
            <w:tcW w:w="4395" w:type="dxa"/>
            <w:shd w:val="clear" w:color="auto" w:fill="auto"/>
            <w:vAlign w:val="center"/>
          </w:tcPr>
          <w:p w:rsidR="004C3A2E" w:rsidRPr="00DB63CE" w:rsidRDefault="005F4C65">
            <w:pPr>
              <w:suppressAutoHyphens w:val="0"/>
              <w:textAlignment w:val="auto"/>
              <w:rPr>
                <w:rFonts w:ascii="Times New Roman" w:hAnsi="Times New Roman" w:cs="Times New Roman"/>
              </w:rPr>
            </w:pPr>
            <w:hyperlink r:id="rId21">
              <w:r w:rsidR="005C7969" w:rsidRPr="00DB63CE">
                <w:rPr>
                  <w:rFonts w:ascii="Times New Roman" w:hAnsi="Times New Roman" w:cs="Times New Roman"/>
                </w:rPr>
                <w:t>Ratownictwa medycznego</w:t>
              </w:r>
            </w:hyperlink>
            <w:r w:rsidR="005C7969" w:rsidRPr="00DB63CE">
              <w:rPr>
                <w:rFonts w:ascii="Times New Roman" w:eastAsia="Times New Roman" w:hAnsi="Times New Roman" w:cs="Times New Roman"/>
                <w:kern w:val="0"/>
                <w:lang w:eastAsia="pl-PL" w:bidi="ar-SA"/>
              </w:rPr>
              <w:t xml:space="preserve"> </w:t>
            </w:r>
          </w:p>
        </w:tc>
        <w:tc>
          <w:tcPr>
            <w:tcW w:w="1750" w:type="dxa"/>
            <w:shd w:val="clear" w:color="auto" w:fill="auto"/>
            <w:vAlign w:val="center"/>
          </w:tcPr>
          <w:p w:rsidR="004C3A2E" w:rsidRPr="00DB63CE" w:rsidRDefault="005C7969">
            <w:pPr>
              <w:suppressAutoHyphens w:val="0"/>
              <w:textAlignment w:val="auto"/>
              <w:rPr>
                <w:rFonts w:ascii="Times New Roman" w:eastAsia="Times New Roman" w:hAnsi="Times New Roman" w:cs="Times New Roman"/>
                <w:kern w:val="0"/>
                <w:lang w:eastAsia="pl-PL" w:bidi="ar-SA"/>
              </w:rPr>
            </w:pPr>
            <w:r w:rsidRPr="00DB63CE">
              <w:rPr>
                <w:rFonts w:ascii="Times New Roman" w:eastAsia="Times New Roman" w:hAnsi="Times New Roman" w:cs="Times New Roman"/>
                <w:kern w:val="0"/>
                <w:lang w:eastAsia="pl-PL" w:bidi="ar-SA"/>
              </w:rPr>
              <w:t xml:space="preserve">10 jednostek </w:t>
            </w:r>
          </w:p>
        </w:tc>
      </w:tr>
      <w:tr w:rsidR="004C3A2E" w:rsidRPr="00DB63CE">
        <w:tc>
          <w:tcPr>
            <w:tcW w:w="4395" w:type="dxa"/>
            <w:shd w:val="clear" w:color="auto" w:fill="auto"/>
            <w:vAlign w:val="center"/>
          </w:tcPr>
          <w:p w:rsidR="004C3A2E" w:rsidRPr="00DB63CE" w:rsidRDefault="005F4C65">
            <w:pPr>
              <w:suppressAutoHyphens w:val="0"/>
              <w:textAlignment w:val="auto"/>
              <w:rPr>
                <w:rFonts w:ascii="Times New Roman" w:hAnsi="Times New Roman" w:cs="Times New Roman"/>
              </w:rPr>
            </w:pPr>
            <w:hyperlink r:id="rId22">
              <w:r w:rsidR="005C7969" w:rsidRPr="00DB63CE">
                <w:rPr>
                  <w:rFonts w:ascii="Times New Roman" w:hAnsi="Times New Roman" w:cs="Times New Roman"/>
                </w:rPr>
                <w:t>Poszukiwawczo-ratowniczych</w:t>
              </w:r>
            </w:hyperlink>
            <w:r w:rsidR="005C7969" w:rsidRPr="00DB63CE">
              <w:rPr>
                <w:rFonts w:ascii="Times New Roman" w:eastAsia="Times New Roman" w:hAnsi="Times New Roman" w:cs="Times New Roman"/>
                <w:kern w:val="0"/>
                <w:lang w:eastAsia="pl-PL" w:bidi="ar-SA"/>
              </w:rPr>
              <w:t xml:space="preserve"> </w:t>
            </w:r>
          </w:p>
        </w:tc>
        <w:tc>
          <w:tcPr>
            <w:tcW w:w="1750" w:type="dxa"/>
            <w:shd w:val="clear" w:color="auto" w:fill="auto"/>
            <w:vAlign w:val="center"/>
          </w:tcPr>
          <w:p w:rsidR="004C3A2E" w:rsidRPr="00DB63CE" w:rsidRDefault="005C7969">
            <w:pPr>
              <w:suppressAutoHyphens w:val="0"/>
              <w:textAlignment w:val="auto"/>
              <w:rPr>
                <w:rFonts w:ascii="Times New Roman" w:eastAsia="Times New Roman" w:hAnsi="Times New Roman" w:cs="Times New Roman"/>
                <w:kern w:val="0"/>
                <w:lang w:eastAsia="pl-PL" w:bidi="ar-SA"/>
              </w:rPr>
            </w:pPr>
            <w:r w:rsidRPr="00DB63CE">
              <w:rPr>
                <w:rFonts w:ascii="Times New Roman" w:eastAsia="Times New Roman" w:hAnsi="Times New Roman" w:cs="Times New Roman"/>
                <w:kern w:val="0"/>
                <w:lang w:eastAsia="pl-PL" w:bidi="ar-SA"/>
              </w:rPr>
              <w:t xml:space="preserve">4 jednostki </w:t>
            </w:r>
          </w:p>
        </w:tc>
      </w:tr>
    </w:tbl>
    <w:p w:rsidR="004C3A2E" w:rsidRPr="00DB63CE" w:rsidRDefault="004C3A2E">
      <w:pPr>
        <w:suppressAutoHyphens w:val="0"/>
        <w:textAlignment w:val="auto"/>
        <w:rPr>
          <w:rFonts w:ascii="Times New Roman" w:eastAsiaTheme="minorHAnsi" w:hAnsi="Times New Roman" w:cs="Times New Roman"/>
          <w:kern w:val="0"/>
          <w:lang w:eastAsia="en-US" w:bidi="ar-SA"/>
        </w:rPr>
      </w:pPr>
    </w:p>
    <w:tbl>
      <w:tblPr>
        <w:tblW w:w="2003" w:type="dxa"/>
        <w:tblCellMar>
          <w:left w:w="0" w:type="dxa"/>
          <w:right w:w="0" w:type="dxa"/>
        </w:tblCellMar>
        <w:tblLook w:val="04A0"/>
      </w:tblPr>
      <w:tblGrid>
        <w:gridCol w:w="1862"/>
        <w:gridCol w:w="141"/>
      </w:tblGrid>
      <w:tr w:rsidR="004C3A2E" w:rsidRPr="00DB63CE">
        <w:tc>
          <w:tcPr>
            <w:tcW w:w="1861" w:type="dxa"/>
            <w:vAlign w:val="center"/>
          </w:tcPr>
          <w:p w:rsidR="004C3A2E" w:rsidRPr="00DB63CE" w:rsidRDefault="005C7969">
            <w:pPr>
              <w:suppressAutoHyphens w:val="0"/>
              <w:textAlignment w:val="auto"/>
              <w:rPr>
                <w:rFonts w:ascii="Times New Roman" w:eastAsia="Times New Roman" w:hAnsi="Times New Roman" w:cs="Times New Roman"/>
                <w:b/>
                <w:bCs/>
                <w:kern w:val="0"/>
                <w:lang w:eastAsia="pl-PL" w:bidi="ar-SA"/>
              </w:rPr>
            </w:pPr>
            <w:r w:rsidRPr="00DB63CE">
              <w:rPr>
                <w:rFonts w:ascii="Times New Roman" w:eastAsia="Times New Roman" w:hAnsi="Times New Roman" w:cs="Times New Roman"/>
                <w:b/>
                <w:bCs/>
                <w:kern w:val="0"/>
                <w:lang w:eastAsia="pl-PL" w:bidi="ar-SA"/>
              </w:rPr>
              <w:t xml:space="preserve">Członkowie OSP </w:t>
            </w:r>
          </w:p>
        </w:tc>
        <w:tc>
          <w:tcPr>
            <w:tcW w:w="141" w:type="dxa"/>
          </w:tcPr>
          <w:p w:rsidR="004C3A2E" w:rsidRPr="00DB63CE" w:rsidRDefault="004C3A2E">
            <w:pPr>
              <w:suppressAutoHyphens w:val="0"/>
              <w:jc w:val="center"/>
              <w:textAlignment w:val="auto"/>
              <w:rPr>
                <w:rFonts w:ascii="Times New Roman" w:eastAsia="Times New Roman" w:hAnsi="Times New Roman" w:cs="Times New Roman"/>
                <w:b/>
                <w:bCs/>
                <w:kern w:val="0"/>
                <w:lang w:eastAsia="pl-PL" w:bidi="ar-SA"/>
              </w:rPr>
            </w:pPr>
          </w:p>
        </w:tc>
      </w:tr>
    </w:tbl>
    <w:p w:rsidR="004C3A2E" w:rsidRPr="00DB63CE" w:rsidRDefault="004C3A2E">
      <w:pPr>
        <w:suppressAutoHyphens w:val="0"/>
        <w:textAlignment w:val="auto"/>
        <w:rPr>
          <w:rFonts w:ascii="Times New Roman" w:eastAsia="Times New Roman" w:hAnsi="Times New Roman" w:cs="Times New Roman"/>
          <w:vanish/>
          <w:kern w:val="0"/>
          <w:lang w:eastAsia="pl-PL" w:bidi="ar-SA"/>
        </w:rPr>
      </w:pPr>
    </w:p>
    <w:tbl>
      <w:tblPr>
        <w:tblW w:w="5000" w:type="pct"/>
        <w:tblCellMar>
          <w:left w:w="0" w:type="dxa"/>
          <w:right w:w="0" w:type="dxa"/>
        </w:tblCellMar>
        <w:tblLook w:val="04A0"/>
      </w:tblPr>
      <w:tblGrid>
        <w:gridCol w:w="9746"/>
      </w:tblGrid>
      <w:tr w:rsidR="004C3A2E" w:rsidRPr="00DB63CE">
        <w:tc>
          <w:tcPr>
            <w:tcW w:w="9746" w:type="dxa"/>
            <w:vAlign w:val="center"/>
          </w:tcPr>
          <w:tbl>
            <w:tblPr>
              <w:tblStyle w:val="Tabela-Siatka"/>
              <w:tblW w:w="5000" w:type="pct"/>
              <w:tblLook w:val="04A0"/>
            </w:tblPr>
            <w:tblGrid>
              <w:gridCol w:w="8578"/>
              <w:gridCol w:w="1158"/>
            </w:tblGrid>
            <w:tr w:rsidR="00DB63CE" w:rsidRPr="00DB63CE">
              <w:tc>
                <w:tcPr>
                  <w:tcW w:w="8586" w:type="dxa"/>
                  <w:vAlign w:val="center"/>
                </w:tcPr>
                <w:p w:rsidR="004C3A2E" w:rsidRPr="00DB63CE" w:rsidRDefault="005F4C65">
                  <w:pPr>
                    <w:suppressAutoHyphens w:val="0"/>
                    <w:rPr>
                      <w:rFonts w:ascii="Times New Roman" w:hAnsi="Times New Roman" w:cs="Times New Roman"/>
                    </w:rPr>
                  </w:pPr>
                  <w:hyperlink r:id="rId23">
                    <w:r w:rsidR="005C7969" w:rsidRPr="00DB63CE">
                      <w:rPr>
                        <w:rFonts w:ascii="Times New Roman" w:hAnsi="Times New Roman" w:cs="Times New Roman"/>
                        <w:kern w:val="0"/>
                      </w:rPr>
                      <w:t>Mężczyźni w wieku 18-65 lat</w:t>
                    </w:r>
                  </w:hyperlink>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 xml:space="preserve">598 </w:t>
                  </w:r>
                </w:p>
              </w:tc>
            </w:tr>
            <w:tr w:rsidR="00DB63CE" w:rsidRPr="00DB63CE">
              <w:tc>
                <w:tcPr>
                  <w:tcW w:w="8586" w:type="dxa"/>
                  <w:vAlign w:val="center"/>
                </w:tcPr>
                <w:p w:rsidR="004C3A2E" w:rsidRPr="00DB63CE" w:rsidRDefault="005F4C65">
                  <w:pPr>
                    <w:suppressAutoHyphens w:val="0"/>
                    <w:rPr>
                      <w:rFonts w:ascii="Times New Roman" w:hAnsi="Times New Roman" w:cs="Times New Roman"/>
                    </w:rPr>
                  </w:pPr>
                  <w:hyperlink r:id="rId24">
                    <w:r w:rsidR="005C7969" w:rsidRPr="00DB63CE">
                      <w:rPr>
                        <w:rFonts w:ascii="Times New Roman" w:hAnsi="Times New Roman" w:cs="Times New Roman"/>
                        <w:kern w:val="0"/>
                      </w:rPr>
                      <w:t xml:space="preserve">Mężczyźni w wieku ponad 65 lat </w:t>
                    </w:r>
                  </w:hyperlink>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85</w:t>
                  </w:r>
                </w:p>
              </w:tc>
            </w:tr>
            <w:tr w:rsidR="00DB63CE" w:rsidRPr="00DB63CE">
              <w:tc>
                <w:tcPr>
                  <w:tcW w:w="8586" w:type="dxa"/>
                  <w:vAlign w:val="center"/>
                </w:tcPr>
                <w:p w:rsidR="004C3A2E" w:rsidRPr="00DB63CE" w:rsidRDefault="005C7969">
                  <w:pPr>
                    <w:suppressAutoHyphens w:val="0"/>
                    <w:rPr>
                      <w:rFonts w:ascii="Times New Roman" w:hAnsi="Times New Roman" w:cs="Times New Roman"/>
                    </w:rPr>
                  </w:pPr>
                  <w:r w:rsidRPr="00DB63CE">
                    <w:rPr>
                      <w:rFonts w:ascii="Times New Roman" w:eastAsia="Times New Roman" w:hAnsi="Times New Roman" w:cs="Times New Roman"/>
                      <w:kern w:val="0"/>
                      <w:lang w:eastAsia="pl-PL"/>
                    </w:rPr>
                    <w:t>Mężczyźni łącznie</w:t>
                  </w:r>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683</w:t>
                  </w:r>
                </w:p>
              </w:tc>
            </w:tr>
            <w:tr w:rsidR="00DB63CE" w:rsidRPr="00DB63CE">
              <w:tc>
                <w:tcPr>
                  <w:tcW w:w="8586" w:type="dxa"/>
                  <w:vAlign w:val="center"/>
                </w:tcPr>
                <w:p w:rsidR="004C3A2E" w:rsidRPr="00DB63CE" w:rsidRDefault="005F4C65">
                  <w:pPr>
                    <w:suppressAutoHyphens w:val="0"/>
                    <w:rPr>
                      <w:rFonts w:ascii="Times New Roman" w:hAnsi="Times New Roman" w:cs="Times New Roman"/>
                    </w:rPr>
                  </w:pPr>
                  <w:hyperlink r:id="rId25">
                    <w:r w:rsidR="005C7969" w:rsidRPr="00DB63CE">
                      <w:rPr>
                        <w:rFonts w:ascii="Times New Roman" w:hAnsi="Times New Roman" w:cs="Times New Roman"/>
                        <w:kern w:val="0"/>
                      </w:rPr>
                      <w:t>Kobiety w wieku 18-65 lat</w:t>
                    </w:r>
                  </w:hyperlink>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 xml:space="preserve">40 </w:t>
                  </w:r>
                </w:p>
              </w:tc>
            </w:tr>
            <w:tr w:rsidR="00DB63CE" w:rsidRPr="00DB63CE">
              <w:tc>
                <w:tcPr>
                  <w:tcW w:w="8586" w:type="dxa"/>
                  <w:vAlign w:val="center"/>
                </w:tcPr>
                <w:p w:rsidR="004C3A2E" w:rsidRPr="00DB63CE" w:rsidRDefault="005C7969">
                  <w:pPr>
                    <w:suppressAutoHyphens w:val="0"/>
                    <w:rPr>
                      <w:rFonts w:ascii="Times New Roman" w:hAnsi="Times New Roman" w:cs="Times New Roman"/>
                    </w:rPr>
                  </w:pPr>
                  <w:r w:rsidRPr="00DB63CE">
                    <w:rPr>
                      <w:rFonts w:ascii="Times New Roman" w:eastAsia="Times New Roman" w:hAnsi="Times New Roman" w:cs="Times New Roman"/>
                      <w:kern w:val="0"/>
                      <w:lang w:eastAsia="pl-PL"/>
                    </w:rPr>
                    <w:t>Kobiety łącznie</w:t>
                  </w:r>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40</w:t>
                  </w:r>
                </w:p>
              </w:tc>
            </w:tr>
            <w:tr w:rsidR="00DB63CE" w:rsidRPr="00DB63CE">
              <w:tc>
                <w:tcPr>
                  <w:tcW w:w="8586" w:type="dxa"/>
                  <w:vAlign w:val="center"/>
                </w:tcPr>
                <w:p w:rsidR="004C3A2E" w:rsidRPr="00DB63CE" w:rsidRDefault="005C7969">
                  <w:pPr>
                    <w:suppressAutoHyphens w:val="0"/>
                    <w:rPr>
                      <w:rFonts w:ascii="Times New Roman" w:hAnsi="Times New Roman" w:cs="Times New Roman"/>
                    </w:rPr>
                  </w:pPr>
                  <w:r w:rsidRPr="00DB63CE">
                    <w:rPr>
                      <w:rFonts w:ascii="Times New Roman" w:eastAsia="Times New Roman" w:hAnsi="Times New Roman" w:cs="Times New Roman"/>
                      <w:kern w:val="0"/>
                      <w:lang w:eastAsia="pl-PL"/>
                    </w:rPr>
                    <w:t>Członkowie zwyczajni łącznie</w:t>
                  </w:r>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723</w:t>
                  </w:r>
                </w:p>
              </w:tc>
            </w:tr>
            <w:tr w:rsidR="00DB63CE" w:rsidRPr="00DB63CE">
              <w:tc>
                <w:tcPr>
                  <w:tcW w:w="8586" w:type="dxa"/>
                  <w:vAlign w:val="center"/>
                </w:tcPr>
                <w:p w:rsidR="004C3A2E" w:rsidRPr="00DB63CE" w:rsidRDefault="005F4C65">
                  <w:pPr>
                    <w:suppressAutoHyphens w:val="0"/>
                    <w:rPr>
                      <w:rFonts w:ascii="Times New Roman" w:hAnsi="Times New Roman" w:cs="Times New Roman"/>
                    </w:rPr>
                  </w:pPr>
                  <w:hyperlink r:id="rId26">
                    <w:r w:rsidR="005C7969" w:rsidRPr="00DB63CE">
                      <w:rPr>
                        <w:rFonts w:ascii="Times New Roman" w:hAnsi="Times New Roman" w:cs="Times New Roman"/>
                        <w:kern w:val="0"/>
                      </w:rPr>
                      <w:t>Mężczyźni mogący brać bezpośredni udział w akcjach ratowniczo-gaśniczych</w:t>
                    </w:r>
                  </w:hyperlink>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 xml:space="preserve">460 </w:t>
                  </w:r>
                </w:p>
              </w:tc>
            </w:tr>
            <w:tr w:rsidR="00DB63CE" w:rsidRPr="00DB63CE">
              <w:tc>
                <w:tcPr>
                  <w:tcW w:w="8586" w:type="dxa"/>
                  <w:vAlign w:val="center"/>
                </w:tcPr>
                <w:p w:rsidR="004C3A2E" w:rsidRPr="00DB63CE" w:rsidRDefault="005F4C65">
                  <w:pPr>
                    <w:suppressAutoHyphens w:val="0"/>
                    <w:rPr>
                      <w:rFonts w:ascii="Times New Roman" w:hAnsi="Times New Roman" w:cs="Times New Roman"/>
                    </w:rPr>
                  </w:pPr>
                  <w:hyperlink r:id="rId27">
                    <w:r w:rsidR="005C7969" w:rsidRPr="00DB63CE">
                      <w:rPr>
                        <w:rFonts w:ascii="Times New Roman" w:hAnsi="Times New Roman" w:cs="Times New Roman"/>
                        <w:kern w:val="0"/>
                      </w:rPr>
                      <w:t>Kobiety mogący brać bezpośredni udział w akcjach ratowniczo-gaśniczych</w:t>
                    </w:r>
                  </w:hyperlink>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 xml:space="preserve">4 </w:t>
                  </w:r>
                </w:p>
              </w:tc>
            </w:tr>
            <w:tr w:rsidR="00DB63CE" w:rsidRPr="00DB63CE">
              <w:tc>
                <w:tcPr>
                  <w:tcW w:w="8586" w:type="dxa"/>
                  <w:vAlign w:val="center"/>
                </w:tcPr>
                <w:p w:rsidR="004C3A2E" w:rsidRPr="00DB63CE" w:rsidRDefault="005C7969">
                  <w:pPr>
                    <w:suppressAutoHyphens w:val="0"/>
                    <w:rPr>
                      <w:rFonts w:ascii="Times New Roman" w:hAnsi="Times New Roman" w:cs="Times New Roman"/>
                    </w:rPr>
                  </w:pPr>
                  <w:r w:rsidRPr="00DB63CE">
                    <w:rPr>
                      <w:rFonts w:ascii="Times New Roman" w:eastAsia="Times New Roman" w:hAnsi="Times New Roman" w:cs="Times New Roman"/>
                      <w:kern w:val="0"/>
                      <w:lang w:eastAsia="pl-PL"/>
                    </w:rPr>
                    <w:t>Członkowie mogący brać bezpośredni udział w akcjach ratowniczo-gaśniczych</w:t>
                  </w:r>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464</w:t>
                  </w:r>
                </w:p>
              </w:tc>
            </w:tr>
            <w:tr w:rsidR="00DB63CE" w:rsidRPr="00DB63CE">
              <w:tc>
                <w:tcPr>
                  <w:tcW w:w="8586" w:type="dxa"/>
                  <w:vAlign w:val="center"/>
                </w:tcPr>
                <w:p w:rsidR="004C3A2E" w:rsidRPr="00DB63CE" w:rsidRDefault="005F4C65">
                  <w:pPr>
                    <w:suppressAutoHyphens w:val="0"/>
                    <w:rPr>
                      <w:rFonts w:ascii="Times New Roman" w:hAnsi="Times New Roman" w:cs="Times New Roman"/>
                    </w:rPr>
                  </w:pPr>
                  <w:hyperlink r:id="rId28">
                    <w:r w:rsidR="005C7969" w:rsidRPr="00DB63CE">
                      <w:rPr>
                        <w:rFonts w:ascii="Times New Roman" w:hAnsi="Times New Roman" w:cs="Times New Roman"/>
                        <w:kern w:val="0"/>
                      </w:rPr>
                      <w:t>Członkowie wspierający - mężczyźni</w:t>
                    </w:r>
                  </w:hyperlink>
                  <w:r w:rsidR="005C7969" w:rsidRPr="00DB63CE">
                    <w:rPr>
                      <w:rFonts w:ascii="Times New Roman" w:hAnsi="Times New Roman" w:cs="Times New Roman"/>
                      <w:kern w:val="0"/>
                    </w:rPr>
                    <w:t xml:space="preserve"> </w:t>
                  </w:r>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66</w:t>
                  </w:r>
                </w:p>
              </w:tc>
            </w:tr>
            <w:tr w:rsidR="00DB63CE" w:rsidRPr="00DB63CE">
              <w:tc>
                <w:tcPr>
                  <w:tcW w:w="8586" w:type="dxa"/>
                  <w:vAlign w:val="center"/>
                </w:tcPr>
                <w:p w:rsidR="004C3A2E" w:rsidRPr="00DB63CE" w:rsidRDefault="005C7969">
                  <w:pPr>
                    <w:suppressAutoHyphens w:val="0"/>
                    <w:rPr>
                      <w:rFonts w:ascii="Times New Roman" w:hAnsi="Times New Roman" w:cs="Times New Roman"/>
                    </w:rPr>
                  </w:pPr>
                  <w:r w:rsidRPr="00DB63CE">
                    <w:rPr>
                      <w:rFonts w:ascii="Times New Roman" w:eastAsia="Times New Roman" w:hAnsi="Times New Roman" w:cs="Times New Roman"/>
                      <w:kern w:val="0"/>
                      <w:lang w:eastAsia="pl-PL"/>
                    </w:rPr>
                    <w:t>Członkowie wspierający - łącznie</w:t>
                  </w:r>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66</w:t>
                  </w:r>
                </w:p>
              </w:tc>
            </w:tr>
            <w:tr w:rsidR="00DB63CE" w:rsidRPr="00DB63CE">
              <w:tc>
                <w:tcPr>
                  <w:tcW w:w="8586" w:type="dxa"/>
                  <w:vAlign w:val="center"/>
                </w:tcPr>
                <w:p w:rsidR="004C3A2E" w:rsidRPr="00DB63CE" w:rsidRDefault="005F4C65">
                  <w:pPr>
                    <w:suppressAutoHyphens w:val="0"/>
                    <w:rPr>
                      <w:rFonts w:ascii="Times New Roman" w:hAnsi="Times New Roman" w:cs="Times New Roman"/>
                    </w:rPr>
                  </w:pPr>
                  <w:hyperlink r:id="rId29">
                    <w:r w:rsidR="005C7969" w:rsidRPr="00DB63CE">
                      <w:rPr>
                        <w:rFonts w:ascii="Times New Roman" w:hAnsi="Times New Roman" w:cs="Times New Roman"/>
                        <w:kern w:val="0"/>
                      </w:rPr>
                      <w:t>Członkowie honorowi - mężczyźni</w:t>
                    </w:r>
                  </w:hyperlink>
                  <w:r w:rsidR="005C7969" w:rsidRPr="00DB63CE">
                    <w:rPr>
                      <w:rFonts w:ascii="Times New Roman" w:hAnsi="Times New Roman" w:cs="Times New Roman"/>
                      <w:kern w:val="0"/>
                    </w:rPr>
                    <w:t xml:space="preserve"> </w:t>
                  </w:r>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15</w:t>
                  </w:r>
                </w:p>
              </w:tc>
            </w:tr>
            <w:tr w:rsidR="00DB63CE" w:rsidRPr="00DB63CE">
              <w:tc>
                <w:tcPr>
                  <w:tcW w:w="8586" w:type="dxa"/>
                  <w:vAlign w:val="center"/>
                </w:tcPr>
                <w:p w:rsidR="004C3A2E" w:rsidRPr="00DB63CE" w:rsidRDefault="005C7969">
                  <w:pPr>
                    <w:suppressAutoHyphens w:val="0"/>
                    <w:rPr>
                      <w:rFonts w:ascii="Times New Roman" w:hAnsi="Times New Roman" w:cs="Times New Roman"/>
                    </w:rPr>
                  </w:pPr>
                  <w:r w:rsidRPr="00DB63CE">
                    <w:rPr>
                      <w:rFonts w:ascii="Times New Roman" w:eastAsia="Times New Roman" w:hAnsi="Times New Roman" w:cs="Times New Roman"/>
                      <w:kern w:val="0"/>
                      <w:lang w:eastAsia="pl-PL"/>
                    </w:rPr>
                    <w:t>Członkowie honorowi - łącznie</w:t>
                  </w:r>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15</w:t>
                  </w:r>
                </w:p>
              </w:tc>
            </w:tr>
            <w:tr w:rsidR="00DB63CE" w:rsidRPr="00DB63CE">
              <w:tc>
                <w:tcPr>
                  <w:tcW w:w="8586" w:type="dxa"/>
                  <w:vAlign w:val="center"/>
                </w:tcPr>
                <w:p w:rsidR="004C3A2E" w:rsidRPr="00DB63CE" w:rsidRDefault="005C7969">
                  <w:pPr>
                    <w:suppressAutoHyphens w:val="0"/>
                    <w:rPr>
                      <w:rFonts w:ascii="Times New Roman" w:hAnsi="Times New Roman" w:cs="Times New Roman"/>
                    </w:rPr>
                  </w:pPr>
                  <w:r w:rsidRPr="00DB63CE">
                    <w:rPr>
                      <w:rFonts w:ascii="Times New Roman" w:eastAsia="Times New Roman" w:hAnsi="Times New Roman" w:cs="Times New Roman"/>
                      <w:kern w:val="0"/>
                      <w:lang w:eastAsia="pl-PL"/>
                    </w:rPr>
                    <w:t>Członkowie OSP ogółem</w:t>
                  </w:r>
                </w:p>
              </w:tc>
              <w:tc>
                <w:tcPr>
                  <w:tcW w:w="1159" w:type="dxa"/>
                  <w:vAlign w:val="center"/>
                </w:tcPr>
                <w:p w:rsidR="004C3A2E" w:rsidRPr="00DB63CE" w:rsidRDefault="005C7969">
                  <w:pPr>
                    <w:suppressAutoHyphens w:val="0"/>
                    <w:jc w:val="right"/>
                    <w:rPr>
                      <w:rFonts w:ascii="Times New Roman" w:hAnsi="Times New Roman" w:cs="Times New Roman"/>
                    </w:rPr>
                  </w:pPr>
                  <w:r w:rsidRPr="00DB63CE">
                    <w:rPr>
                      <w:rFonts w:ascii="Times New Roman" w:eastAsia="Times New Roman" w:hAnsi="Times New Roman" w:cs="Times New Roman"/>
                      <w:kern w:val="0"/>
                      <w:lang w:eastAsia="pl-PL"/>
                    </w:rPr>
                    <w:t>804</w:t>
                  </w:r>
                </w:p>
              </w:tc>
            </w:tr>
          </w:tbl>
          <w:p w:rsidR="004C3A2E" w:rsidRPr="00DB63CE" w:rsidRDefault="004C3A2E">
            <w:pPr>
              <w:suppressAutoHyphens w:val="0"/>
              <w:textAlignment w:val="auto"/>
              <w:rPr>
                <w:rFonts w:ascii="Times New Roman" w:eastAsia="Times New Roman" w:hAnsi="Times New Roman" w:cs="Times New Roman"/>
                <w:kern w:val="0"/>
                <w:lang w:eastAsia="pl-PL" w:bidi="ar-SA"/>
              </w:rPr>
            </w:pPr>
          </w:p>
        </w:tc>
      </w:tr>
    </w:tbl>
    <w:p w:rsidR="004C3A2E" w:rsidRPr="00DB63CE" w:rsidRDefault="004C3A2E">
      <w:pPr>
        <w:suppressAutoHyphens w:val="0"/>
        <w:textAlignment w:val="auto"/>
        <w:rPr>
          <w:rFonts w:ascii="Times New Roman" w:hAnsi="Times New Roman" w:cs="Times New Roman"/>
          <w:b/>
          <w:bCs/>
        </w:rPr>
      </w:pPr>
    </w:p>
    <w:p w:rsidR="004C3A2E" w:rsidRPr="00DB63CE" w:rsidRDefault="005C7969">
      <w:pPr>
        <w:suppressAutoHyphens w:val="0"/>
        <w:textAlignment w:val="auto"/>
        <w:rPr>
          <w:rFonts w:ascii="Times New Roman" w:hAnsi="Times New Roman" w:cs="Times New Roman"/>
          <w:b/>
          <w:bCs/>
        </w:rPr>
      </w:pPr>
      <w:r w:rsidRPr="00DB63CE">
        <w:rPr>
          <w:rFonts w:ascii="Times New Roman" w:hAnsi="Times New Roman" w:cs="Times New Roman"/>
          <w:b/>
          <w:bCs/>
        </w:rPr>
        <w:t>Młodzieżowe Drużyny Pożarnicze</w:t>
      </w:r>
    </w:p>
    <w:tbl>
      <w:tblPr>
        <w:tblStyle w:val="Tabela-Siatka"/>
        <w:tblW w:w="3456" w:type="dxa"/>
        <w:tblLook w:val="04A0"/>
      </w:tblPr>
      <w:tblGrid>
        <w:gridCol w:w="2458"/>
        <w:gridCol w:w="998"/>
      </w:tblGrid>
      <w:tr w:rsidR="00DB63CE" w:rsidRPr="00DB63CE">
        <w:tc>
          <w:tcPr>
            <w:tcW w:w="2457" w:type="dxa"/>
            <w:vAlign w:val="center"/>
          </w:tcPr>
          <w:p w:rsidR="004C3A2E" w:rsidRPr="00DB63CE" w:rsidRDefault="005F4C65">
            <w:pPr>
              <w:suppressAutoHyphens w:val="0"/>
              <w:rPr>
                <w:rFonts w:ascii="Times New Roman" w:hAnsi="Times New Roman" w:cs="Times New Roman"/>
                <w:b/>
                <w:bCs/>
              </w:rPr>
            </w:pPr>
            <w:hyperlink r:id="rId30">
              <w:r w:rsidR="005C7969" w:rsidRPr="00DB63CE">
                <w:rPr>
                  <w:rStyle w:val="czeinternetowe"/>
                  <w:rFonts w:ascii="Times New Roman" w:hAnsi="Times New Roman" w:cs="Times New Roman"/>
                  <w:color w:val="auto"/>
                  <w:kern w:val="0"/>
                  <w:u w:val="none"/>
                </w:rPr>
                <w:t>Liczba drużyn</w:t>
              </w:r>
            </w:hyperlink>
            <w:r w:rsidR="005C7969" w:rsidRPr="00DB63CE">
              <w:rPr>
                <w:rFonts w:ascii="Times New Roman" w:hAnsi="Times New Roman" w:cs="Times New Roman"/>
                <w:kern w:val="0"/>
              </w:rPr>
              <w:t xml:space="preserve"> </w:t>
            </w:r>
          </w:p>
        </w:tc>
        <w:tc>
          <w:tcPr>
            <w:tcW w:w="998" w:type="dxa"/>
            <w:vAlign w:val="center"/>
          </w:tcPr>
          <w:p w:rsidR="004C3A2E" w:rsidRPr="00DB63CE" w:rsidRDefault="005C7969">
            <w:pPr>
              <w:suppressAutoHyphens w:val="0"/>
              <w:jc w:val="right"/>
              <w:rPr>
                <w:rFonts w:ascii="Times New Roman" w:hAnsi="Times New Roman" w:cs="Times New Roman"/>
                <w:b/>
                <w:bCs/>
              </w:rPr>
            </w:pPr>
            <w:r w:rsidRPr="00DB63CE">
              <w:rPr>
                <w:rFonts w:ascii="Times New Roman" w:hAnsi="Times New Roman" w:cs="Times New Roman"/>
                <w:kern w:val="0"/>
              </w:rPr>
              <w:t xml:space="preserve">10 </w:t>
            </w:r>
          </w:p>
        </w:tc>
      </w:tr>
      <w:tr w:rsidR="00DB63CE" w:rsidRPr="00DB63CE">
        <w:tc>
          <w:tcPr>
            <w:tcW w:w="2457" w:type="dxa"/>
            <w:vAlign w:val="center"/>
          </w:tcPr>
          <w:p w:rsidR="004C3A2E" w:rsidRPr="00DB63CE" w:rsidRDefault="005C7969">
            <w:pPr>
              <w:suppressAutoHyphens w:val="0"/>
              <w:rPr>
                <w:rFonts w:ascii="Times New Roman" w:hAnsi="Times New Roman" w:cs="Times New Roman"/>
                <w:b/>
                <w:bCs/>
              </w:rPr>
            </w:pPr>
            <w:r w:rsidRPr="00DB63CE">
              <w:rPr>
                <w:rFonts w:ascii="Times New Roman" w:hAnsi="Times New Roman" w:cs="Times New Roman"/>
                <w:kern w:val="0"/>
              </w:rPr>
              <w:t xml:space="preserve">Członkowie ogółem </w:t>
            </w:r>
          </w:p>
        </w:tc>
        <w:tc>
          <w:tcPr>
            <w:tcW w:w="998" w:type="dxa"/>
            <w:vAlign w:val="center"/>
          </w:tcPr>
          <w:p w:rsidR="004C3A2E" w:rsidRPr="00DB63CE" w:rsidRDefault="005C7969">
            <w:pPr>
              <w:suppressAutoHyphens w:val="0"/>
              <w:jc w:val="right"/>
              <w:rPr>
                <w:rFonts w:ascii="Times New Roman" w:hAnsi="Times New Roman" w:cs="Times New Roman"/>
                <w:b/>
                <w:bCs/>
              </w:rPr>
            </w:pPr>
            <w:r w:rsidRPr="00DB63CE">
              <w:rPr>
                <w:rFonts w:ascii="Times New Roman" w:hAnsi="Times New Roman" w:cs="Times New Roman"/>
                <w:kern w:val="0"/>
              </w:rPr>
              <w:t xml:space="preserve">115 </w:t>
            </w:r>
          </w:p>
        </w:tc>
      </w:tr>
      <w:tr w:rsidR="00DB63CE" w:rsidRPr="00DB63CE">
        <w:tc>
          <w:tcPr>
            <w:tcW w:w="2457" w:type="dxa"/>
            <w:vAlign w:val="center"/>
          </w:tcPr>
          <w:p w:rsidR="004C3A2E" w:rsidRPr="00DB63CE" w:rsidRDefault="005F4C65">
            <w:pPr>
              <w:suppressAutoHyphens w:val="0"/>
              <w:rPr>
                <w:rFonts w:ascii="Times New Roman" w:hAnsi="Times New Roman" w:cs="Times New Roman"/>
                <w:b/>
                <w:bCs/>
              </w:rPr>
            </w:pPr>
            <w:hyperlink r:id="rId31">
              <w:r w:rsidR="005C7969" w:rsidRPr="00DB63CE">
                <w:rPr>
                  <w:rStyle w:val="czeinternetowe"/>
                  <w:rFonts w:ascii="Times New Roman" w:hAnsi="Times New Roman" w:cs="Times New Roman"/>
                  <w:color w:val="auto"/>
                  <w:kern w:val="0"/>
                  <w:u w:val="none"/>
                </w:rPr>
                <w:t>Chłopcy</w:t>
              </w:r>
            </w:hyperlink>
            <w:r w:rsidR="005C7969" w:rsidRPr="00DB63CE">
              <w:rPr>
                <w:rFonts w:ascii="Times New Roman" w:hAnsi="Times New Roman" w:cs="Times New Roman"/>
                <w:kern w:val="0"/>
              </w:rPr>
              <w:t xml:space="preserve"> </w:t>
            </w:r>
          </w:p>
        </w:tc>
        <w:tc>
          <w:tcPr>
            <w:tcW w:w="998" w:type="dxa"/>
            <w:vAlign w:val="center"/>
          </w:tcPr>
          <w:p w:rsidR="004C3A2E" w:rsidRPr="00DB63CE" w:rsidRDefault="005C7969">
            <w:pPr>
              <w:suppressAutoHyphens w:val="0"/>
              <w:jc w:val="right"/>
              <w:rPr>
                <w:rFonts w:ascii="Times New Roman" w:hAnsi="Times New Roman" w:cs="Times New Roman"/>
                <w:b/>
                <w:bCs/>
              </w:rPr>
            </w:pPr>
            <w:r w:rsidRPr="00DB63CE">
              <w:rPr>
                <w:rFonts w:ascii="Times New Roman" w:hAnsi="Times New Roman" w:cs="Times New Roman"/>
                <w:kern w:val="0"/>
              </w:rPr>
              <w:t xml:space="preserve">53 </w:t>
            </w:r>
          </w:p>
        </w:tc>
      </w:tr>
      <w:tr w:rsidR="004C3A2E" w:rsidRPr="00DB63CE">
        <w:tc>
          <w:tcPr>
            <w:tcW w:w="2457" w:type="dxa"/>
            <w:vAlign w:val="center"/>
          </w:tcPr>
          <w:p w:rsidR="004C3A2E" w:rsidRPr="00DB63CE" w:rsidRDefault="005F4C65">
            <w:pPr>
              <w:suppressAutoHyphens w:val="0"/>
              <w:rPr>
                <w:rFonts w:ascii="Times New Roman" w:hAnsi="Times New Roman" w:cs="Times New Roman"/>
                <w:b/>
                <w:bCs/>
              </w:rPr>
            </w:pPr>
            <w:hyperlink r:id="rId32">
              <w:r w:rsidR="005C7969" w:rsidRPr="00DB63CE">
                <w:rPr>
                  <w:rStyle w:val="czeinternetowe"/>
                  <w:rFonts w:ascii="Times New Roman" w:hAnsi="Times New Roman" w:cs="Times New Roman"/>
                  <w:color w:val="auto"/>
                  <w:kern w:val="0"/>
                  <w:u w:val="none"/>
                </w:rPr>
                <w:t>Dziewczęta</w:t>
              </w:r>
            </w:hyperlink>
            <w:r w:rsidR="005C7969" w:rsidRPr="00DB63CE">
              <w:rPr>
                <w:rFonts w:ascii="Times New Roman" w:hAnsi="Times New Roman" w:cs="Times New Roman"/>
                <w:kern w:val="0"/>
              </w:rPr>
              <w:t xml:space="preserve"> </w:t>
            </w:r>
          </w:p>
        </w:tc>
        <w:tc>
          <w:tcPr>
            <w:tcW w:w="998" w:type="dxa"/>
            <w:vAlign w:val="center"/>
          </w:tcPr>
          <w:p w:rsidR="004C3A2E" w:rsidRPr="00DB63CE" w:rsidRDefault="005C7969">
            <w:pPr>
              <w:suppressAutoHyphens w:val="0"/>
              <w:jc w:val="right"/>
              <w:rPr>
                <w:rFonts w:ascii="Times New Roman" w:hAnsi="Times New Roman" w:cs="Times New Roman"/>
                <w:b/>
                <w:bCs/>
              </w:rPr>
            </w:pPr>
            <w:r w:rsidRPr="00DB63CE">
              <w:rPr>
                <w:rFonts w:ascii="Times New Roman" w:hAnsi="Times New Roman" w:cs="Times New Roman"/>
                <w:kern w:val="0"/>
              </w:rPr>
              <w:t xml:space="preserve">62 </w:t>
            </w:r>
          </w:p>
        </w:tc>
      </w:tr>
    </w:tbl>
    <w:p w:rsidR="004C3A2E" w:rsidRPr="00DB63CE" w:rsidRDefault="004C3A2E">
      <w:pPr>
        <w:suppressAutoHyphens w:val="0"/>
        <w:textAlignment w:val="auto"/>
        <w:rPr>
          <w:rFonts w:ascii="Times New Roman" w:hAnsi="Times New Roman" w:cs="Times New Roman"/>
          <w:b/>
          <w:bCs/>
        </w:rPr>
      </w:pPr>
    </w:p>
    <w:p w:rsidR="004C3A2E" w:rsidRPr="00DB63CE" w:rsidRDefault="005C7969" w:rsidP="007C7229">
      <w:pPr>
        <w:pStyle w:val="Akapitzlist"/>
        <w:numPr>
          <w:ilvl w:val="0"/>
          <w:numId w:val="83"/>
        </w:numPr>
        <w:suppressAutoHyphens w:val="0"/>
        <w:overflowPunct w:val="0"/>
        <w:spacing w:after="0"/>
        <w:ind w:left="426"/>
        <w:rPr>
          <w:rFonts w:ascii="Times New Roman" w:eastAsia="Times New Roman" w:hAnsi="Times New Roman" w:cs="Times New Roman"/>
          <w:bCs/>
          <w:kern w:val="0"/>
          <w:lang w:eastAsia="pl-PL" w:bidi="ar-SA"/>
        </w:rPr>
      </w:pPr>
      <w:r w:rsidRPr="00DB63CE">
        <w:rPr>
          <w:rFonts w:ascii="Times New Roman" w:eastAsia="Times New Roman" w:hAnsi="Times New Roman" w:cs="Times New Roman"/>
          <w:bCs/>
          <w:kern w:val="0"/>
          <w:lang w:eastAsia="pl-PL" w:bidi="ar-SA"/>
        </w:rPr>
        <w:t>Wyposażenie jednostek OSP - samochody ratowniczo-gaśnicze</w:t>
      </w:r>
    </w:p>
    <w:tbl>
      <w:tblPr>
        <w:tblStyle w:val="Tabela-Siatka"/>
        <w:tblW w:w="9736" w:type="dxa"/>
        <w:tblLook w:val="04A0"/>
      </w:tblPr>
      <w:tblGrid>
        <w:gridCol w:w="1622"/>
        <w:gridCol w:w="1623"/>
        <w:gridCol w:w="1622"/>
        <w:gridCol w:w="1624"/>
        <w:gridCol w:w="1623"/>
        <w:gridCol w:w="1622"/>
      </w:tblGrid>
      <w:tr w:rsidR="00DB63CE" w:rsidRPr="00DB63CE">
        <w:tc>
          <w:tcPr>
            <w:tcW w:w="3244" w:type="dxa"/>
            <w:gridSpan w:val="2"/>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bCs/>
                <w:kern w:val="0"/>
                <w:lang w:eastAsia="pl-PL"/>
              </w:rPr>
              <w:t>Samochody ratowniczo-gaśnicze ciężkie</w:t>
            </w:r>
            <w:r w:rsidRPr="00DB63CE">
              <w:rPr>
                <w:rFonts w:ascii="Times New Roman" w:eastAsia="Times New Roman" w:hAnsi="Times New Roman" w:cs="Times New Roman"/>
                <w:kern w:val="0"/>
                <w:lang w:eastAsia="pl-PL"/>
              </w:rPr>
              <w:t xml:space="preserve"> MMR &gt; 16t.</w:t>
            </w:r>
          </w:p>
        </w:tc>
        <w:tc>
          <w:tcPr>
            <w:tcW w:w="3246" w:type="dxa"/>
            <w:gridSpan w:val="2"/>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bCs/>
                <w:kern w:val="0"/>
                <w:lang w:eastAsia="pl-PL"/>
              </w:rPr>
              <w:t xml:space="preserve">Samochody ratowniczo-gaśnicze średnie </w:t>
            </w:r>
            <w:r w:rsidRPr="00DB63CE">
              <w:rPr>
                <w:rFonts w:ascii="Times New Roman" w:eastAsia="Times New Roman" w:hAnsi="Times New Roman" w:cs="Times New Roman"/>
                <w:kern w:val="0"/>
                <w:lang w:eastAsia="pl-PL"/>
              </w:rPr>
              <w:t>7,5t.&lt; MMR &lt;16t.</w:t>
            </w:r>
          </w:p>
        </w:tc>
        <w:tc>
          <w:tcPr>
            <w:tcW w:w="3245" w:type="dxa"/>
            <w:gridSpan w:val="2"/>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bCs/>
                <w:kern w:val="0"/>
                <w:lang w:eastAsia="pl-PL"/>
              </w:rPr>
              <w:t xml:space="preserve">Samochody ratowniczo-gaśnicze lekkie </w:t>
            </w:r>
            <w:r w:rsidRPr="00DB63CE">
              <w:rPr>
                <w:rFonts w:ascii="Times New Roman" w:eastAsia="Times New Roman" w:hAnsi="Times New Roman" w:cs="Times New Roman"/>
                <w:kern w:val="0"/>
                <w:lang w:eastAsia="pl-PL"/>
              </w:rPr>
              <w:t>2t.&lt; MMR &lt;7,5t.</w:t>
            </w:r>
          </w:p>
        </w:tc>
      </w:tr>
      <w:tr w:rsidR="00DB63CE" w:rsidRPr="00DB63CE">
        <w:tc>
          <w:tcPr>
            <w:tcW w:w="1622" w:type="dxa"/>
            <w:shd w:val="clear" w:color="auto" w:fill="auto"/>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33">
              <w:r w:rsidR="005C7969" w:rsidRPr="00DB63CE">
                <w:rPr>
                  <w:rFonts w:ascii="Times New Roman" w:hAnsi="Times New Roman" w:cs="Times New Roman"/>
                  <w:kern w:val="0"/>
                </w:rPr>
                <w:t>0-10 lat</w:t>
              </w:r>
            </w:hyperlink>
          </w:p>
        </w:tc>
        <w:tc>
          <w:tcPr>
            <w:tcW w:w="1623"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3 </w:t>
            </w:r>
          </w:p>
        </w:tc>
        <w:tc>
          <w:tcPr>
            <w:tcW w:w="1622" w:type="dxa"/>
            <w:shd w:val="clear" w:color="auto" w:fill="auto"/>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34">
              <w:r w:rsidR="005C7969" w:rsidRPr="00DB63CE">
                <w:rPr>
                  <w:rFonts w:ascii="Times New Roman" w:hAnsi="Times New Roman" w:cs="Times New Roman"/>
                  <w:kern w:val="0"/>
                </w:rPr>
                <w:t>0-10 lat</w:t>
              </w:r>
            </w:hyperlink>
          </w:p>
        </w:tc>
        <w:tc>
          <w:tcPr>
            <w:tcW w:w="1623"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3 </w:t>
            </w:r>
          </w:p>
        </w:tc>
        <w:tc>
          <w:tcPr>
            <w:tcW w:w="1623" w:type="dxa"/>
            <w:shd w:val="clear" w:color="auto" w:fill="auto"/>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35">
              <w:r w:rsidR="005C7969" w:rsidRPr="00DB63CE">
                <w:rPr>
                  <w:rFonts w:ascii="Times New Roman" w:hAnsi="Times New Roman" w:cs="Times New Roman"/>
                  <w:kern w:val="0"/>
                </w:rPr>
                <w:t>0-10 lat</w:t>
              </w:r>
            </w:hyperlink>
          </w:p>
        </w:tc>
        <w:tc>
          <w:tcPr>
            <w:tcW w:w="1622"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3 </w:t>
            </w:r>
          </w:p>
        </w:tc>
      </w:tr>
      <w:tr w:rsidR="00DB63CE" w:rsidRPr="00DB63CE">
        <w:tc>
          <w:tcPr>
            <w:tcW w:w="1622" w:type="dxa"/>
            <w:shd w:val="clear" w:color="auto" w:fill="auto"/>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36">
              <w:r w:rsidR="005C7969" w:rsidRPr="00DB63CE">
                <w:rPr>
                  <w:rFonts w:ascii="Times New Roman" w:hAnsi="Times New Roman" w:cs="Times New Roman"/>
                  <w:kern w:val="0"/>
                </w:rPr>
                <w:t>11-20 lat</w:t>
              </w:r>
            </w:hyperlink>
          </w:p>
        </w:tc>
        <w:tc>
          <w:tcPr>
            <w:tcW w:w="1623"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0 </w:t>
            </w:r>
          </w:p>
        </w:tc>
        <w:tc>
          <w:tcPr>
            <w:tcW w:w="1622" w:type="dxa"/>
            <w:shd w:val="clear" w:color="auto" w:fill="auto"/>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37">
              <w:r w:rsidR="005C7969" w:rsidRPr="00DB63CE">
                <w:rPr>
                  <w:rFonts w:ascii="Times New Roman" w:hAnsi="Times New Roman" w:cs="Times New Roman"/>
                  <w:kern w:val="0"/>
                </w:rPr>
                <w:t>11-20 lat</w:t>
              </w:r>
            </w:hyperlink>
          </w:p>
        </w:tc>
        <w:tc>
          <w:tcPr>
            <w:tcW w:w="1623"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0 </w:t>
            </w:r>
          </w:p>
        </w:tc>
        <w:tc>
          <w:tcPr>
            <w:tcW w:w="1623" w:type="dxa"/>
            <w:shd w:val="clear" w:color="auto" w:fill="auto"/>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38">
              <w:r w:rsidR="005C7969" w:rsidRPr="00DB63CE">
                <w:rPr>
                  <w:rFonts w:ascii="Times New Roman" w:hAnsi="Times New Roman" w:cs="Times New Roman"/>
                  <w:kern w:val="0"/>
                </w:rPr>
                <w:t>11-20 lat</w:t>
              </w:r>
            </w:hyperlink>
          </w:p>
        </w:tc>
        <w:tc>
          <w:tcPr>
            <w:tcW w:w="1622"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6 </w:t>
            </w:r>
          </w:p>
        </w:tc>
      </w:tr>
      <w:tr w:rsidR="00DB63CE" w:rsidRPr="00DB63CE">
        <w:tc>
          <w:tcPr>
            <w:tcW w:w="1622" w:type="dxa"/>
            <w:shd w:val="clear" w:color="auto" w:fill="auto"/>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39">
              <w:r w:rsidR="005C7969" w:rsidRPr="00DB63CE">
                <w:rPr>
                  <w:rFonts w:ascii="Times New Roman" w:hAnsi="Times New Roman" w:cs="Times New Roman"/>
                  <w:kern w:val="0"/>
                </w:rPr>
                <w:t>21-30 lat</w:t>
              </w:r>
            </w:hyperlink>
          </w:p>
        </w:tc>
        <w:tc>
          <w:tcPr>
            <w:tcW w:w="1623"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4 </w:t>
            </w:r>
          </w:p>
        </w:tc>
        <w:tc>
          <w:tcPr>
            <w:tcW w:w="1622" w:type="dxa"/>
            <w:shd w:val="clear" w:color="auto" w:fill="auto"/>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40">
              <w:r w:rsidR="005C7969" w:rsidRPr="00DB63CE">
                <w:rPr>
                  <w:rFonts w:ascii="Times New Roman" w:hAnsi="Times New Roman" w:cs="Times New Roman"/>
                  <w:kern w:val="0"/>
                </w:rPr>
                <w:t>21-30 lat</w:t>
              </w:r>
            </w:hyperlink>
          </w:p>
        </w:tc>
        <w:tc>
          <w:tcPr>
            <w:tcW w:w="1623"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4 </w:t>
            </w:r>
          </w:p>
        </w:tc>
        <w:tc>
          <w:tcPr>
            <w:tcW w:w="1623" w:type="dxa"/>
            <w:shd w:val="clear" w:color="auto" w:fill="auto"/>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41">
              <w:r w:rsidR="005C7969" w:rsidRPr="00DB63CE">
                <w:rPr>
                  <w:rFonts w:ascii="Times New Roman" w:hAnsi="Times New Roman" w:cs="Times New Roman"/>
                  <w:kern w:val="0"/>
                </w:rPr>
                <w:t>21-30 lat</w:t>
              </w:r>
            </w:hyperlink>
          </w:p>
        </w:tc>
        <w:tc>
          <w:tcPr>
            <w:tcW w:w="1622"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0 </w:t>
            </w:r>
          </w:p>
        </w:tc>
      </w:tr>
      <w:tr w:rsidR="00DB63CE" w:rsidRPr="00DB63CE">
        <w:tc>
          <w:tcPr>
            <w:tcW w:w="1622" w:type="dxa"/>
            <w:shd w:val="clear" w:color="auto" w:fill="auto"/>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42">
              <w:r w:rsidR="005C7969" w:rsidRPr="00DB63CE">
                <w:rPr>
                  <w:rFonts w:ascii="Times New Roman" w:hAnsi="Times New Roman" w:cs="Times New Roman"/>
                  <w:kern w:val="0"/>
                </w:rPr>
                <w:t>31 lat i więcej</w:t>
              </w:r>
            </w:hyperlink>
          </w:p>
        </w:tc>
        <w:tc>
          <w:tcPr>
            <w:tcW w:w="1623"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4 </w:t>
            </w:r>
          </w:p>
        </w:tc>
        <w:tc>
          <w:tcPr>
            <w:tcW w:w="1622" w:type="dxa"/>
            <w:shd w:val="clear" w:color="auto" w:fill="auto"/>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43">
              <w:r w:rsidR="005C7969" w:rsidRPr="00DB63CE">
                <w:rPr>
                  <w:rFonts w:ascii="Times New Roman" w:hAnsi="Times New Roman" w:cs="Times New Roman"/>
                  <w:kern w:val="0"/>
                </w:rPr>
                <w:t>31 lat i więcej</w:t>
              </w:r>
            </w:hyperlink>
          </w:p>
        </w:tc>
        <w:tc>
          <w:tcPr>
            <w:tcW w:w="1623"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4 </w:t>
            </w:r>
          </w:p>
        </w:tc>
        <w:tc>
          <w:tcPr>
            <w:tcW w:w="1623" w:type="dxa"/>
            <w:shd w:val="clear" w:color="auto" w:fill="auto"/>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44">
              <w:r w:rsidR="005C7969" w:rsidRPr="00DB63CE">
                <w:rPr>
                  <w:rFonts w:ascii="Times New Roman" w:hAnsi="Times New Roman" w:cs="Times New Roman"/>
                  <w:kern w:val="0"/>
                </w:rPr>
                <w:t>31 lat i więcej</w:t>
              </w:r>
            </w:hyperlink>
          </w:p>
        </w:tc>
        <w:tc>
          <w:tcPr>
            <w:tcW w:w="1622"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0 </w:t>
            </w:r>
          </w:p>
        </w:tc>
      </w:tr>
      <w:tr w:rsidR="00DB63CE" w:rsidRPr="00DB63CE">
        <w:tc>
          <w:tcPr>
            <w:tcW w:w="1622" w:type="dxa"/>
            <w:shd w:val="clear" w:color="auto" w:fill="auto"/>
            <w:vAlign w:val="center"/>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Razem</w:t>
            </w:r>
          </w:p>
        </w:tc>
        <w:tc>
          <w:tcPr>
            <w:tcW w:w="1623"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11</w:t>
            </w:r>
          </w:p>
        </w:tc>
        <w:tc>
          <w:tcPr>
            <w:tcW w:w="1622" w:type="dxa"/>
            <w:shd w:val="clear" w:color="auto" w:fill="auto"/>
            <w:vAlign w:val="center"/>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Razem</w:t>
            </w:r>
          </w:p>
        </w:tc>
        <w:tc>
          <w:tcPr>
            <w:tcW w:w="1623"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11</w:t>
            </w:r>
          </w:p>
        </w:tc>
        <w:tc>
          <w:tcPr>
            <w:tcW w:w="1623" w:type="dxa"/>
            <w:shd w:val="clear" w:color="auto" w:fill="auto"/>
            <w:vAlign w:val="center"/>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Razem</w:t>
            </w:r>
          </w:p>
        </w:tc>
        <w:tc>
          <w:tcPr>
            <w:tcW w:w="1622" w:type="dxa"/>
            <w:shd w:val="clear" w:color="auto" w:fill="auto"/>
            <w:vAlign w:val="center"/>
          </w:tcPr>
          <w:p w:rsidR="004C3A2E" w:rsidRPr="00DB63CE" w:rsidRDefault="005C7969">
            <w:pPr>
              <w:suppressAutoHyphens w:val="0"/>
              <w:overflowPunct w:val="0"/>
              <w:jc w:val="right"/>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9</w:t>
            </w:r>
          </w:p>
        </w:tc>
      </w:tr>
      <w:tr w:rsidR="004C3A2E" w:rsidRPr="00DB63CE">
        <w:tc>
          <w:tcPr>
            <w:tcW w:w="9735" w:type="dxa"/>
            <w:gridSpan w:val="6"/>
            <w:shd w:val="clear" w:color="auto" w:fill="auto"/>
            <w:vAlign w:val="center"/>
          </w:tcPr>
          <w:p w:rsidR="004C3A2E" w:rsidRPr="00DB63CE" w:rsidRDefault="005C7969">
            <w:pPr>
              <w:suppressAutoHyphens w:val="0"/>
              <w:jc w:val="right"/>
              <w:textAlignment w:val="auto"/>
              <w:rPr>
                <w:rFonts w:ascii="Times New Roman" w:eastAsia="Times New Roman" w:hAnsi="Times New Roman" w:cs="Times New Roman"/>
                <w:bCs/>
                <w:kern w:val="0"/>
                <w:u w:val="single"/>
                <w:lang w:eastAsia="pl-PL"/>
              </w:rPr>
            </w:pPr>
            <w:r w:rsidRPr="00DB63CE">
              <w:rPr>
                <w:rFonts w:ascii="Times New Roman" w:eastAsia="Times New Roman" w:hAnsi="Times New Roman" w:cs="Times New Roman"/>
                <w:bCs/>
                <w:kern w:val="0"/>
                <w:u w:val="single"/>
                <w:lang w:eastAsia="pl-PL"/>
              </w:rPr>
              <w:t>Ogółem - 39 pojazdów</w:t>
            </w:r>
          </w:p>
        </w:tc>
      </w:tr>
    </w:tbl>
    <w:p w:rsidR="00DB63CE" w:rsidRDefault="00DB63CE">
      <w:pPr>
        <w:suppressAutoHyphens w:val="0"/>
        <w:textAlignment w:val="auto"/>
        <w:rPr>
          <w:rFonts w:ascii="Times New Roman" w:eastAsia="Times New Roman" w:hAnsi="Times New Roman" w:cs="Times New Roman"/>
          <w:bCs/>
          <w:kern w:val="0"/>
          <w:lang w:eastAsia="pl-PL" w:bidi="ar-SA"/>
        </w:rPr>
      </w:pPr>
    </w:p>
    <w:p w:rsidR="00E04870" w:rsidRPr="00DB63CE" w:rsidRDefault="00E04870">
      <w:pPr>
        <w:suppressAutoHyphens w:val="0"/>
        <w:textAlignment w:val="auto"/>
        <w:rPr>
          <w:rFonts w:ascii="Times New Roman" w:eastAsia="Times New Roman" w:hAnsi="Times New Roman" w:cs="Times New Roman"/>
          <w:bCs/>
          <w:kern w:val="0"/>
          <w:lang w:eastAsia="pl-PL" w:bidi="ar-SA"/>
        </w:rPr>
      </w:pPr>
    </w:p>
    <w:p w:rsidR="004C3A2E" w:rsidRPr="00DB63CE" w:rsidRDefault="005C7969">
      <w:pPr>
        <w:suppressAutoHyphens w:val="0"/>
        <w:textAlignment w:val="auto"/>
        <w:rPr>
          <w:rFonts w:ascii="Times New Roman" w:eastAsia="Times New Roman" w:hAnsi="Times New Roman" w:cs="Times New Roman"/>
          <w:bCs/>
          <w:kern w:val="0"/>
          <w:lang w:eastAsia="pl-PL" w:bidi="ar-SA"/>
        </w:rPr>
      </w:pPr>
      <w:r w:rsidRPr="00DB63CE">
        <w:rPr>
          <w:rFonts w:ascii="Times New Roman" w:eastAsia="Times New Roman" w:hAnsi="Times New Roman" w:cs="Times New Roman"/>
          <w:bCs/>
          <w:kern w:val="0"/>
          <w:lang w:eastAsia="pl-PL" w:bidi="ar-SA"/>
        </w:rPr>
        <w:t>Wyposażenie w pozostały sprzęt pożarniczy i środki ochrony osobistej:</w:t>
      </w:r>
    </w:p>
    <w:tbl>
      <w:tblPr>
        <w:tblStyle w:val="Tabela-Siatka"/>
        <w:tblW w:w="5249" w:type="dxa"/>
        <w:tblLook w:val="04A0"/>
      </w:tblPr>
      <w:tblGrid>
        <w:gridCol w:w="4674"/>
        <w:gridCol w:w="575"/>
      </w:tblGrid>
      <w:tr w:rsidR="00DB63CE" w:rsidRPr="00DB63CE">
        <w:tc>
          <w:tcPr>
            <w:tcW w:w="5248" w:type="dxa"/>
            <w:gridSpan w:val="2"/>
          </w:tcPr>
          <w:p w:rsidR="004C3A2E" w:rsidRPr="00DB63CE" w:rsidRDefault="005C7969">
            <w:pPr>
              <w:suppressAutoHyphens w:val="0"/>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b/>
                <w:bCs/>
                <w:kern w:val="0"/>
                <w:lang w:eastAsia="pl-PL"/>
              </w:rPr>
              <w:t>Motopompy</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45">
              <w:r w:rsidR="005C7969" w:rsidRPr="00DB63CE">
                <w:rPr>
                  <w:rFonts w:ascii="Times New Roman" w:hAnsi="Times New Roman" w:cs="Times New Roman"/>
                  <w:kern w:val="0"/>
                </w:rPr>
                <w:t>Pożarnicze o wyd. M8/8</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3 </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46">
              <w:r w:rsidR="005C7969" w:rsidRPr="00DB63CE">
                <w:rPr>
                  <w:rFonts w:ascii="Times New Roman" w:hAnsi="Times New Roman" w:cs="Times New Roman"/>
                  <w:kern w:val="0"/>
                </w:rPr>
                <w:t>Pożarnicze o wyd. M16/8 lub wyższej</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48 </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47">
              <w:r w:rsidR="005C7969" w:rsidRPr="00DB63CE">
                <w:rPr>
                  <w:rFonts w:ascii="Times New Roman" w:hAnsi="Times New Roman" w:cs="Times New Roman"/>
                  <w:kern w:val="0"/>
                </w:rPr>
                <w:t>Szlamowe</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38 </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48">
              <w:r w:rsidR="005C7969" w:rsidRPr="00DB63CE">
                <w:rPr>
                  <w:rFonts w:ascii="Times New Roman" w:hAnsi="Times New Roman" w:cs="Times New Roman"/>
                  <w:kern w:val="0"/>
                </w:rPr>
                <w:t>Pływające</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11 </w:t>
            </w:r>
          </w:p>
        </w:tc>
      </w:tr>
      <w:tr w:rsidR="00DB63CE" w:rsidRPr="00DB63CE">
        <w:tc>
          <w:tcPr>
            <w:tcW w:w="4673" w:type="dxa"/>
            <w:vAlign w:val="center"/>
          </w:tcPr>
          <w:p w:rsidR="004C3A2E" w:rsidRPr="00DB63CE" w:rsidRDefault="005C7969">
            <w:pPr>
              <w:suppressAutoHyphens w:val="0"/>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Ogółem</w:t>
            </w:r>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100 </w:t>
            </w:r>
          </w:p>
        </w:tc>
      </w:tr>
      <w:tr w:rsidR="00DB63CE" w:rsidRPr="00DB63CE">
        <w:tc>
          <w:tcPr>
            <w:tcW w:w="5248" w:type="dxa"/>
            <w:gridSpan w:val="2"/>
          </w:tcPr>
          <w:p w:rsidR="004C3A2E" w:rsidRPr="00DB63CE" w:rsidRDefault="005C7969">
            <w:pPr>
              <w:suppressAutoHyphens w:val="0"/>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b/>
                <w:bCs/>
                <w:kern w:val="0"/>
                <w:lang w:eastAsia="pl-PL"/>
              </w:rPr>
              <w:t>Sprzęt ochrony dróg oddechowych</w:t>
            </w:r>
          </w:p>
        </w:tc>
      </w:tr>
      <w:tr w:rsidR="00DB63CE" w:rsidRPr="00DB63CE">
        <w:tc>
          <w:tcPr>
            <w:tcW w:w="4673" w:type="dxa"/>
            <w:vAlign w:val="center"/>
          </w:tcPr>
          <w:p w:rsidR="004C3A2E" w:rsidRPr="00DB63CE" w:rsidRDefault="005C7969">
            <w:pPr>
              <w:suppressAutoHyphens w:val="0"/>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Aparaty nadciśnieniowe </w:t>
            </w:r>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50 </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49">
              <w:r w:rsidR="005C7969" w:rsidRPr="00DB63CE">
                <w:rPr>
                  <w:rFonts w:ascii="Times New Roman" w:hAnsi="Times New Roman" w:cs="Times New Roman"/>
                  <w:kern w:val="0"/>
                </w:rPr>
                <w:t>Czujniki bezruchu</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50 </w:t>
            </w:r>
          </w:p>
        </w:tc>
      </w:tr>
      <w:tr w:rsidR="00DB63CE" w:rsidRPr="00DB63CE">
        <w:tc>
          <w:tcPr>
            <w:tcW w:w="5248" w:type="dxa"/>
            <w:gridSpan w:val="2"/>
          </w:tcPr>
          <w:p w:rsidR="004C3A2E" w:rsidRPr="00DB63CE" w:rsidRDefault="005C7969">
            <w:pPr>
              <w:suppressAutoHyphens w:val="0"/>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b/>
                <w:bCs/>
                <w:kern w:val="0"/>
                <w:lang w:eastAsia="pl-PL"/>
              </w:rPr>
              <w:t>Sprzęt ratowniczy</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50">
              <w:r w:rsidR="005C7969" w:rsidRPr="00DB63CE">
                <w:rPr>
                  <w:rFonts w:ascii="Times New Roman" w:hAnsi="Times New Roman" w:cs="Times New Roman"/>
                  <w:kern w:val="0"/>
                </w:rPr>
                <w:t>Zestawy ratownictwa technicznego</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10 </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51">
              <w:r w:rsidR="005C7969" w:rsidRPr="00DB63CE">
                <w:rPr>
                  <w:rFonts w:ascii="Times New Roman" w:hAnsi="Times New Roman" w:cs="Times New Roman"/>
                  <w:kern w:val="0"/>
                </w:rPr>
                <w:t>Pilarki do drewna</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50 </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52">
              <w:r w:rsidR="005C7969" w:rsidRPr="00DB63CE">
                <w:rPr>
                  <w:rFonts w:ascii="Times New Roman" w:hAnsi="Times New Roman" w:cs="Times New Roman"/>
                  <w:kern w:val="0"/>
                </w:rPr>
                <w:t>Piły do betonu i stali</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11 </w:t>
            </w:r>
          </w:p>
        </w:tc>
      </w:tr>
      <w:tr w:rsidR="00DB63CE" w:rsidRPr="00DB63CE">
        <w:tc>
          <w:tcPr>
            <w:tcW w:w="5248" w:type="dxa"/>
            <w:gridSpan w:val="2"/>
          </w:tcPr>
          <w:p w:rsidR="004C3A2E" w:rsidRPr="00DB63CE" w:rsidRDefault="005C7969">
            <w:pPr>
              <w:suppressAutoHyphens w:val="0"/>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b/>
                <w:bCs/>
                <w:kern w:val="0"/>
                <w:lang w:eastAsia="pl-PL"/>
              </w:rPr>
              <w:t>Agregaty prądotwórcze</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53">
              <w:r w:rsidR="005C7969" w:rsidRPr="00DB63CE">
                <w:rPr>
                  <w:rFonts w:ascii="Times New Roman" w:hAnsi="Times New Roman" w:cs="Times New Roman"/>
                  <w:kern w:val="0"/>
                </w:rPr>
                <w:t>Jednofazowe</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32 </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54">
              <w:r w:rsidR="005C7969" w:rsidRPr="00DB63CE">
                <w:rPr>
                  <w:rFonts w:ascii="Times New Roman" w:hAnsi="Times New Roman" w:cs="Times New Roman"/>
                  <w:kern w:val="0"/>
                </w:rPr>
                <w:t>Trójfazowe</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6 </w:t>
            </w:r>
          </w:p>
        </w:tc>
      </w:tr>
      <w:tr w:rsidR="00DB63CE" w:rsidRPr="00DB63CE">
        <w:tc>
          <w:tcPr>
            <w:tcW w:w="5248" w:type="dxa"/>
            <w:gridSpan w:val="2"/>
          </w:tcPr>
          <w:p w:rsidR="004C3A2E" w:rsidRPr="00DB63CE" w:rsidRDefault="005C7969">
            <w:pPr>
              <w:suppressAutoHyphens w:val="0"/>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b/>
                <w:bCs/>
                <w:kern w:val="0"/>
                <w:lang w:eastAsia="pl-PL"/>
              </w:rPr>
              <w:t>Sprzęt alarmowania i łączności</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55">
              <w:r w:rsidR="005C7969" w:rsidRPr="00DB63CE">
                <w:rPr>
                  <w:rFonts w:ascii="Times New Roman" w:hAnsi="Times New Roman" w:cs="Times New Roman"/>
                  <w:kern w:val="0"/>
                </w:rPr>
                <w:t>Syrena elektryczna</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20</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56">
              <w:r w:rsidR="005C7969" w:rsidRPr="00DB63CE">
                <w:rPr>
                  <w:rFonts w:ascii="Times New Roman" w:hAnsi="Times New Roman" w:cs="Times New Roman"/>
                  <w:kern w:val="0"/>
                </w:rPr>
                <w:t>Syrena ręczna</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20</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57">
              <w:r w:rsidR="005C7969" w:rsidRPr="00DB63CE">
                <w:rPr>
                  <w:rFonts w:ascii="Times New Roman" w:hAnsi="Times New Roman" w:cs="Times New Roman"/>
                  <w:kern w:val="0"/>
                </w:rPr>
                <w:t>Możliwość zdalnego uruchomienia</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18</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58">
              <w:r w:rsidR="005C7969" w:rsidRPr="00DB63CE">
                <w:rPr>
                  <w:rFonts w:ascii="Times New Roman" w:hAnsi="Times New Roman" w:cs="Times New Roman"/>
                  <w:kern w:val="0"/>
                </w:rPr>
                <w:t>Terminale GPS</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8</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59">
              <w:r w:rsidR="005C7969" w:rsidRPr="00DB63CE">
                <w:rPr>
                  <w:rFonts w:ascii="Times New Roman" w:hAnsi="Times New Roman" w:cs="Times New Roman"/>
                  <w:kern w:val="0"/>
                </w:rPr>
                <w:t>Radiostacja stacjonarna na stałe w strażnicy</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20 </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60">
              <w:r w:rsidR="005C7969" w:rsidRPr="00DB63CE">
                <w:rPr>
                  <w:rFonts w:ascii="Times New Roman" w:hAnsi="Times New Roman" w:cs="Times New Roman"/>
                  <w:kern w:val="0"/>
                </w:rPr>
                <w:t>Selektywne wywołanie</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20 </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61">
              <w:r w:rsidR="005C7969" w:rsidRPr="00DB63CE">
                <w:rPr>
                  <w:rFonts w:ascii="Times New Roman" w:hAnsi="Times New Roman" w:cs="Times New Roman"/>
                  <w:kern w:val="0"/>
                </w:rPr>
                <w:t>Radiostacje nasobne</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 xml:space="preserve">144 </w:t>
            </w:r>
          </w:p>
        </w:tc>
      </w:tr>
      <w:tr w:rsidR="00DB63CE" w:rsidRPr="00DB63CE">
        <w:tc>
          <w:tcPr>
            <w:tcW w:w="4673" w:type="dxa"/>
            <w:vAlign w:val="center"/>
          </w:tcPr>
          <w:p w:rsidR="004C3A2E" w:rsidRPr="00DB63CE" w:rsidRDefault="005F4C65">
            <w:pPr>
              <w:suppressAutoHyphens w:val="0"/>
              <w:textAlignment w:val="auto"/>
              <w:rPr>
                <w:rFonts w:ascii="Times New Roman" w:eastAsia="Times New Roman" w:hAnsi="Times New Roman" w:cs="Times New Roman"/>
                <w:bCs/>
                <w:kern w:val="0"/>
                <w:lang w:eastAsia="pl-PL"/>
              </w:rPr>
            </w:pPr>
            <w:hyperlink r:id="rId62">
              <w:r w:rsidR="005C7969" w:rsidRPr="00DB63CE">
                <w:rPr>
                  <w:rFonts w:ascii="Times New Roman" w:hAnsi="Times New Roman" w:cs="Times New Roman"/>
                  <w:kern w:val="0"/>
                </w:rPr>
                <w:t>Radiostacje samochodowe</w:t>
              </w:r>
            </w:hyperlink>
          </w:p>
        </w:tc>
        <w:tc>
          <w:tcPr>
            <w:tcW w:w="575" w:type="dxa"/>
            <w:vAlign w:val="center"/>
          </w:tcPr>
          <w:p w:rsidR="004C3A2E" w:rsidRPr="00DB63CE" w:rsidRDefault="005C7969">
            <w:pPr>
              <w:suppressAutoHyphens w:val="0"/>
              <w:jc w:val="right"/>
              <w:textAlignment w:val="auto"/>
              <w:rPr>
                <w:rFonts w:ascii="Times New Roman" w:eastAsia="Times New Roman" w:hAnsi="Times New Roman" w:cs="Times New Roman"/>
                <w:bCs/>
                <w:kern w:val="0"/>
                <w:lang w:eastAsia="pl-PL"/>
              </w:rPr>
            </w:pPr>
            <w:r w:rsidRPr="00DB63CE">
              <w:rPr>
                <w:rFonts w:ascii="Times New Roman" w:eastAsia="Times New Roman" w:hAnsi="Times New Roman" w:cs="Times New Roman"/>
                <w:kern w:val="0"/>
                <w:lang w:eastAsia="pl-PL"/>
              </w:rPr>
              <w:t>42</w:t>
            </w:r>
          </w:p>
        </w:tc>
      </w:tr>
      <w:tr w:rsidR="00DB63CE" w:rsidRPr="00DB63CE">
        <w:tc>
          <w:tcPr>
            <w:tcW w:w="5248" w:type="dxa"/>
            <w:gridSpan w:val="2"/>
            <w:vAlign w:val="center"/>
          </w:tcPr>
          <w:p w:rsidR="004C3A2E" w:rsidRPr="00DB63CE" w:rsidRDefault="005C7969">
            <w:pPr>
              <w:suppressAutoHyphens w:val="0"/>
              <w:textAlignment w:val="auto"/>
              <w:rPr>
                <w:rFonts w:ascii="Times New Roman" w:eastAsia="Times New Roman" w:hAnsi="Times New Roman" w:cs="Times New Roman"/>
                <w:b/>
                <w:bCs/>
                <w:kern w:val="0"/>
                <w:lang w:eastAsia="pl-PL"/>
              </w:rPr>
            </w:pPr>
            <w:r w:rsidRPr="00DB63CE">
              <w:rPr>
                <w:rFonts w:ascii="Times New Roman" w:eastAsia="Times New Roman" w:hAnsi="Times New Roman" w:cs="Times New Roman"/>
                <w:b/>
                <w:bCs/>
                <w:kern w:val="0"/>
                <w:lang w:eastAsia="pl-PL"/>
              </w:rPr>
              <w:t xml:space="preserve">Środki ochrony indywidualnej posiadające </w:t>
            </w:r>
          </w:p>
          <w:p w:rsidR="004C3A2E" w:rsidRPr="00DB63CE" w:rsidRDefault="005C7969">
            <w:pPr>
              <w:suppressAutoHyphens w:val="0"/>
              <w:textAlignment w:val="auto"/>
              <w:rPr>
                <w:rFonts w:ascii="Times New Roman" w:eastAsia="Times New Roman" w:hAnsi="Times New Roman" w:cs="Times New Roman"/>
                <w:kern w:val="0"/>
                <w:lang w:eastAsia="pl-PL"/>
              </w:rPr>
            </w:pPr>
            <w:r w:rsidRPr="00DB63CE">
              <w:rPr>
                <w:rFonts w:ascii="Times New Roman" w:eastAsia="Times New Roman" w:hAnsi="Times New Roman" w:cs="Times New Roman"/>
                <w:b/>
                <w:bCs/>
                <w:kern w:val="0"/>
                <w:lang w:eastAsia="pl-PL"/>
              </w:rPr>
              <w:t>świadectwo dopuszczenia</w:t>
            </w:r>
          </w:p>
        </w:tc>
      </w:tr>
      <w:tr w:rsidR="00DB63CE" w:rsidRPr="00DB63CE">
        <w:tc>
          <w:tcPr>
            <w:tcW w:w="4673" w:type="dxa"/>
            <w:vAlign w:val="center"/>
          </w:tcPr>
          <w:p w:rsidR="004C3A2E" w:rsidRPr="00DB63CE" w:rsidRDefault="005F4C65">
            <w:pPr>
              <w:suppressAutoHyphens w:val="0"/>
              <w:textAlignment w:val="auto"/>
              <w:rPr>
                <w:rFonts w:ascii="Times New Roman" w:hAnsi="Times New Roman" w:cs="Times New Roman"/>
              </w:rPr>
            </w:pPr>
            <w:hyperlink r:id="rId63">
              <w:r w:rsidR="005C7969" w:rsidRPr="00DB63CE">
                <w:rPr>
                  <w:rFonts w:ascii="Times New Roman" w:hAnsi="Times New Roman" w:cs="Times New Roman"/>
                  <w:kern w:val="0"/>
                </w:rPr>
                <w:t>Ubranie specjalne (</w:t>
              </w:r>
              <w:proofErr w:type="spellStart"/>
              <w:r w:rsidR="005C7969" w:rsidRPr="00DB63CE">
                <w:rPr>
                  <w:rFonts w:ascii="Times New Roman" w:hAnsi="Times New Roman" w:cs="Times New Roman"/>
                  <w:kern w:val="0"/>
                </w:rPr>
                <w:t>kpl</w:t>
              </w:r>
              <w:proofErr w:type="spellEnd"/>
              <w:r w:rsidR="005C7969" w:rsidRPr="00DB63CE">
                <w:rPr>
                  <w:rFonts w:ascii="Times New Roman" w:hAnsi="Times New Roman" w:cs="Times New Roman"/>
                  <w:kern w:val="0"/>
                </w:rPr>
                <w:t>.)</w:t>
              </w:r>
            </w:hyperlink>
          </w:p>
        </w:tc>
        <w:tc>
          <w:tcPr>
            <w:tcW w:w="575" w:type="dxa"/>
            <w:vAlign w:val="center"/>
          </w:tcPr>
          <w:p w:rsidR="004C3A2E" w:rsidRPr="00DB63CE" w:rsidRDefault="005C7969">
            <w:pPr>
              <w:suppressAutoHyphens w:val="0"/>
              <w:textAlignment w:val="auto"/>
              <w:rPr>
                <w:rFonts w:ascii="Times New Roman" w:eastAsia="Times New Roman" w:hAnsi="Times New Roman" w:cs="Times New Roman"/>
                <w:kern w:val="0"/>
                <w:lang w:eastAsia="pl-PL"/>
              </w:rPr>
            </w:pPr>
            <w:r w:rsidRPr="00DB63CE">
              <w:rPr>
                <w:rFonts w:ascii="Times New Roman" w:eastAsia="Times New Roman" w:hAnsi="Times New Roman" w:cs="Times New Roman"/>
                <w:kern w:val="0"/>
                <w:lang w:eastAsia="pl-PL"/>
              </w:rPr>
              <w:t xml:space="preserve">436 </w:t>
            </w:r>
          </w:p>
        </w:tc>
      </w:tr>
      <w:tr w:rsidR="00DB63CE" w:rsidRPr="00DB63CE">
        <w:tc>
          <w:tcPr>
            <w:tcW w:w="4673" w:type="dxa"/>
            <w:vAlign w:val="center"/>
          </w:tcPr>
          <w:p w:rsidR="004C3A2E" w:rsidRPr="00DB63CE" w:rsidRDefault="005F4C65">
            <w:pPr>
              <w:suppressAutoHyphens w:val="0"/>
              <w:textAlignment w:val="auto"/>
              <w:rPr>
                <w:rFonts w:ascii="Times New Roman" w:hAnsi="Times New Roman" w:cs="Times New Roman"/>
              </w:rPr>
            </w:pPr>
            <w:hyperlink r:id="rId64">
              <w:r w:rsidR="005C7969" w:rsidRPr="00DB63CE">
                <w:rPr>
                  <w:rFonts w:ascii="Times New Roman" w:hAnsi="Times New Roman" w:cs="Times New Roman"/>
                  <w:kern w:val="0"/>
                </w:rPr>
                <w:t>Buty specjalne</w:t>
              </w:r>
            </w:hyperlink>
          </w:p>
        </w:tc>
        <w:tc>
          <w:tcPr>
            <w:tcW w:w="575" w:type="dxa"/>
            <w:vAlign w:val="center"/>
          </w:tcPr>
          <w:p w:rsidR="004C3A2E" w:rsidRPr="00DB63CE" w:rsidRDefault="005C7969">
            <w:pPr>
              <w:suppressAutoHyphens w:val="0"/>
              <w:textAlignment w:val="auto"/>
              <w:rPr>
                <w:rFonts w:ascii="Times New Roman" w:eastAsia="Times New Roman" w:hAnsi="Times New Roman" w:cs="Times New Roman"/>
                <w:kern w:val="0"/>
                <w:lang w:eastAsia="pl-PL"/>
              </w:rPr>
            </w:pPr>
            <w:r w:rsidRPr="00DB63CE">
              <w:rPr>
                <w:rFonts w:ascii="Times New Roman" w:eastAsia="Times New Roman" w:hAnsi="Times New Roman" w:cs="Times New Roman"/>
                <w:kern w:val="0"/>
                <w:lang w:eastAsia="pl-PL"/>
              </w:rPr>
              <w:t xml:space="preserve">478 </w:t>
            </w:r>
          </w:p>
        </w:tc>
      </w:tr>
      <w:tr w:rsidR="00DB63CE" w:rsidRPr="00DB63CE">
        <w:tc>
          <w:tcPr>
            <w:tcW w:w="4673" w:type="dxa"/>
            <w:vAlign w:val="center"/>
          </w:tcPr>
          <w:p w:rsidR="004C3A2E" w:rsidRPr="00DB63CE" w:rsidRDefault="005F4C65">
            <w:pPr>
              <w:suppressAutoHyphens w:val="0"/>
              <w:textAlignment w:val="auto"/>
              <w:rPr>
                <w:rFonts w:ascii="Times New Roman" w:hAnsi="Times New Roman" w:cs="Times New Roman"/>
              </w:rPr>
            </w:pPr>
            <w:hyperlink r:id="rId65">
              <w:r w:rsidR="005C7969" w:rsidRPr="00DB63CE">
                <w:rPr>
                  <w:rFonts w:ascii="Times New Roman" w:hAnsi="Times New Roman" w:cs="Times New Roman"/>
                  <w:kern w:val="0"/>
                </w:rPr>
                <w:t>Hełmy</w:t>
              </w:r>
            </w:hyperlink>
          </w:p>
        </w:tc>
        <w:tc>
          <w:tcPr>
            <w:tcW w:w="575" w:type="dxa"/>
            <w:vAlign w:val="center"/>
          </w:tcPr>
          <w:p w:rsidR="004C3A2E" w:rsidRPr="00DB63CE" w:rsidRDefault="005C7969">
            <w:pPr>
              <w:suppressAutoHyphens w:val="0"/>
              <w:textAlignment w:val="auto"/>
              <w:rPr>
                <w:rFonts w:ascii="Times New Roman" w:eastAsia="Times New Roman" w:hAnsi="Times New Roman" w:cs="Times New Roman"/>
                <w:kern w:val="0"/>
                <w:lang w:eastAsia="pl-PL"/>
              </w:rPr>
            </w:pPr>
            <w:r w:rsidRPr="00DB63CE">
              <w:rPr>
                <w:rFonts w:ascii="Times New Roman" w:eastAsia="Times New Roman" w:hAnsi="Times New Roman" w:cs="Times New Roman"/>
                <w:kern w:val="0"/>
                <w:lang w:eastAsia="pl-PL"/>
              </w:rPr>
              <w:t xml:space="preserve">371 </w:t>
            </w:r>
          </w:p>
        </w:tc>
      </w:tr>
      <w:tr w:rsidR="00DB63CE" w:rsidRPr="00DB63CE">
        <w:tc>
          <w:tcPr>
            <w:tcW w:w="4673" w:type="dxa"/>
            <w:vAlign w:val="center"/>
          </w:tcPr>
          <w:p w:rsidR="004C3A2E" w:rsidRPr="00DB63CE" w:rsidRDefault="005F4C65">
            <w:pPr>
              <w:suppressAutoHyphens w:val="0"/>
              <w:textAlignment w:val="auto"/>
              <w:rPr>
                <w:rFonts w:ascii="Times New Roman" w:hAnsi="Times New Roman" w:cs="Times New Roman"/>
              </w:rPr>
            </w:pPr>
            <w:hyperlink r:id="rId66">
              <w:r w:rsidR="005C7969" w:rsidRPr="00DB63CE">
                <w:rPr>
                  <w:rFonts w:ascii="Times New Roman" w:hAnsi="Times New Roman" w:cs="Times New Roman"/>
                  <w:kern w:val="0"/>
                </w:rPr>
                <w:t>Kominiarki strażackie</w:t>
              </w:r>
            </w:hyperlink>
          </w:p>
        </w:tc>
        <w:tc>
          <w:tcPr>
            <w:tcW w:w="575" w:type="dxa"/>
            <w:vAlign w:val="center"/>
          </w:tcPr>
          <w:p w:rsidR="004C3A2E" w:rsidRPr="00DB63CE" w:rsidRDefault="005C7969">
            <w:pPr>
              <w:suppressAutoHyphens w:val="0"/>
              <w:textAlignment w:val="auto"/>
              <w:rPr>
                <w:rFonts w:ascii="Times New Roman" w:eastAsia="Times New Roman" w:hAnsi="Times New Roman" w:cs="Times New Roman"/>
                <w:kern w:val="0"/>
                <w:lang w:eastAsia="pl-PL"/>
              </w:rPr>
            </w:pPr>
            <w:r w:rsidRPr="00DB63CE">
              <w:rPr>
                <w:rFonts w:ascii="Times New Roman" w:eastAsia="Times New Roman" w:hAnsi="Times New Roman" w:cs="Times New Roman"/>
                <w:kern w:val="0"/>
                <w:lang w:eastAsia="pl-PL"/>
              </w:rPr>
              <w:t xml:space="preserve">312 </w:t>
            </w:r>
          </w:p>
        </w:tc>
      </w:tr>
      <w:tr w:rsidR="004C3A2E" w:rsidRPr="00DB63CE">
        <w:tc>
          <w:tcPr>
            <w:tcW w:w="4673" w:type="dxa"/>
            <w:vAlign w:val="center"/>
          </w:tcPr>
          <w:p w:rsidR="004C3A2E" w:rsidRPr="00DB63CE" w:rsidRDefault="005F4C65">
            <w:pPr>
              <w:suppressAutoHyphens w:val="0"/>
              <w:textAlignment w:val="auto"/>
              <w:rPr>
                <w:rFonts w:ascii="Times New Roman" w:hAnsi="Times New Roman" w:cs="Times New Roman"/>
              </w:rPr>
            </w:pPr>
            <w:hyperlink r:id="rId67">
              <w:r w:rsidR="005C7969" w:rsidRPr="00DB63CE">
                <w:rPr>
                  <w:rFonts w:ascii="Times New Roman" w:hAnsi="Times New Roman" w:cs="Times New Roman"/>
                  <w:kern w:val="0"/>
                </w:rPr>
                <w:t>Rękawice specjalne</w:t>
              </w:r>
            </w:hyperlink>
          </w:p>
        </w:tc>
        <w:tc>
          <w:tcPr>
            <w:tcW w:w="575" w:type="dxa"/>
            <w:vAlign w:val="center"/>
          </w:tcPr>
          <w:p w:rsidR="004C3A2E" w:rsidRPr="00DB63CE" w:rsidRDefault="005C7969">
            <w:pPr>
              <w:suppressAutoHyphens w:val="0"/>
              <w:textAlignment w:val="auto"/>
              <w:rPr>
                <w:rFonts w:ascii="Times New Roman" w:eastAsia="Times New Roman" w:hAnsi="Times New Roman" w:cs="Times New Roman"/>
                <w:kern w:val="0"/>
                <w:lang w:eastAsia="pl-PL"/>
              </w:rPr>
            </w:pPr>
            <w:r w:rsidRPr="00DB63CE">
              <w:rPr>
                <w:rFonts w:ascii="Times New Roman" w:eastAsia="Times New Roman" w:hAnsi="Times New Roman" w:cs="Times New Roman"/>
                <w:kern w:val="0"/>
                <w:lang w:eastAsia="pl-PL"/>
              </w:rPr>
              <w:t>385</w:t>
            </w:r>
          </w:p>
        </w:tc>
      </w:tr>
    </w:tbl>
    <w:p w:rsidR="004C3A2E" w:rsidRPr="00DB63CE" w:rsidRDefault="004C3A2E">
      <w:pPr>
        <w:suppressAutoHyphens w:val="0"/>
        <w:textAlignment w:val="auto"/>
        <w:rPr>
          <w:rFonts w:ascii="Times New Roman" w:eastAsia="Times New Roman" w:hAnsi="Times New Roman" w:cs="Times New Roman"/>
          <w:bCs/>
          <w:kern w:val="0"/>
          <w:lang w:eastAsia="pl-PL" w:bidi="ar-SA"/>
        </w:rPr>
      </w:pPr>
    </w:p>
    <w:p w:rsidR="004C3A2E" w:rsidRPr="00DB63CE" w:rsidRDefault="005C7969" w:rsidP="007C7229">
      <w:pPr>
        <w:pStyle w:val="Akapitzlist"/>
        <w:numPr>
          <w:ilvl w:val="0"/>
          <w:numId w:val="83"/>
        </w:numPr>
        <w:suppressAutoHyphens w:val="0"/>
        <w:overflowPunct w:val="0"/>
        <w:spacing w:after="0"/>
        <w:ind w:left="426"/>
        <w:rPr>
          <w:rFonts w:ascii="Times New Roman" w:eastAsia="Times New Roman" w:hAnsi="Times New Roman" w:cs="Times New Roman"/>
          <w:bCs/>
          <w:kern w:val="0"/>
          <w:lang w:eastAsia="pl-PL" w:bidi="ar-SA"/>
        </w:rPr>
      </w:pPr>
      <w:r w:rsidRPr="00DB63CE">
        <w:rPr>
          <w:rFonts w:ascii="Times New Roman" w:eastAsia="Times New Roman" w:hAnsi="Times New Roman" w:cs="Times New Roman"/>
          <w:bCs/>
          <w:kern w:val="0"/>
          <w:lang w:eastAsia="pl-PL" w:bidi="ar-SA"/>
        </w:rPr>
        <w:t xml:space="preserve">Działania ratownicze w 2019 r. </w:t>
      </w:r>
    </w:p>
    <w:tbl>
      <w:tblPr>
        <w:tblStyle w:val="Tabela-Siatka"/>
        <w:tblW w:w="9736" w:type="dxa"/>
        <w:tblLook w:val="04A0"/>
      </w:tblPr>
      <w:tblGrid>
        <w:gridCol w:w="2690"/>
        <w:gridCol w:w="2268"/>
        <w:gridCol w:w="2345"/>
        <w:gridCol w:w="2433"/>
      </w:tblGrid>
      <w:tr w:rsidR="00DB63CE" w:rsidRPr="00DB63CE">
        <w:tc>
          <w:tcPr>
            <w:tcW w:w="2689" w:type="dxa"/>
          </w:tcPr>
          <w:p w:rsidR="004C3A2E" w:rsidRPr="00DB63CE" w:rsidRDefault="004C3A2E">
            <w:pPr>
              <w:suppressAutoHyphens w:val="0"/>
              <w:overflowPunct w:val="0"/>
              <w:rPr>
                <w:rFonts w:ascii="Times New Roman" w:eastAsia="Times New Roman" w:hAnsi="Times New Roman" w:cs="Times New Roman"/>
                <w:bCs/>
                <w:kern w:val="0"/>
                <w:lang w:eastAsia="pl-PL"/>
              </w:rPr>
            </w:pPr>
          </w:p>
        </w:tc>
        <w:tc>
          <w:tcPr>
            <w:tcW w:w="2268" w:type="dxa"/>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b/>
                <w:bCs/>
                <w:kern w:val="0"/>
                <w:lang w:eastAsia="pl-PL"/>
              </w:rPr>
              <w:t>Liczba wyjazdów do zdarzeń</w:t>
            </w:r>
          </w:p>
        </w:tc>
        <w:tc>
          <w:tcPr>
            <w:tcW w:w="2345" w:type="dxa"/>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b/>
                <w:bCs/>
                <w:kern w:val="0"/>
                <w:lang w:eastAsia="pl-PL"/>
              </w:rPr>
              <w:t>Liczba ratowników</w:t>
            </w:r>
          </w:p>
        </w:tc>
        <w:tc>
          <w:tcPr>
            <w:tcW w:w="2433" w:type="dxa"/>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b/>
                <w:bCs/>
                <w:kern w:val="0"/>
                <w:lang w:eastAsia="pl-PL"/>
              </w:rPr>
              <w:t>Liczba pojazdów</w:t>
            </w:r>
          </w:p>
        </w:tc>
      </w:tr>
      <w:tr w:rsidR="00DB63CE" w:rsidRPr="00DB63CE">
        <w:tc>
          <w:tcPr>
            <w:tcW w:w="2689" w:type="dxa"/>
            <w:vAlign w:val="center"/>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b/>
                <w:bCs/>
                <w:kern w:val="0"/>
                <w:lang w:eastAsia="pl-PL"/>
              </w:rPr>
              <w:t>Pożary</w:t>
            </w:r>
          </w:p>
        </w:tc>
        <w:tc>
          <w:tcPr>
            <w:tcW w:w="2268" w:type="dxa"/>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68">
              <w:r w:rsidR="005C7969" w:rsidRPr="00DB63CE">
                <w:rPr>
                  <w:rFonts w:ascii="Times New Roman" w:hAnsi="Times New Roman" w:cs="Times New Roman"/>
                  <w:kern w:val="0"/>
                </w:rPr>
                <w:t>133</w:t>
              </w:r>
            </w:hyperlink>
          </w:p>
        </w:tc>
        <w:tc>
          <w:tcPr>
            <w:tcW w:w="2345" w:type="dxa"/>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69">
              <w:r w:rsidR="005C7969" w:rsidRPr="00DB63CE">
                <w:rPr>
                  <w:rFonts w:ascii="Times New Roman" w:hAnsi="Times New Roman" w:cs="Times New Roman"/>
                  <w:kern w:val="0"/>
                </w:rPr>
                <w:t>747</w:t>
              </w:r>
            </w:hyperlink>
          </w:p>
        </w:tc>
        <w:tc>
          <w:tcPr>
            <w:tcW w:w="2433" w:type="dxa"/>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70">
              <w:r w:rsidR="005C7969" w:rsidRPr="00DB63CE">
                <w:rPr>
                  <w:rFonts w:ascii="Times New Roman" w:hAnsi="Times New Roman" w:cs="Times New Roman"/>
                  <w:kern w:val="0"/>
                </w:rPr>
                <w:t>27</w:t>
              </w:r>
            </w:hyperlink>
          </w:p>
        </w:tc>
      </w:tr>
      <w:tr w:rsidR="00DB63CE" w:rsidRPr="00DB63CE">
        <w:tc>
          <w:tcPr>
            <w:tcW w:w="2689" w:type="dxa"/>
            <w:vAlign w:val="center"/>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b/>
                <w:bCs/>
                <w:kern w:val="0"/>
                <w:lang w:eastAsia="pl-PL"/>
              </w:rPr>
              <w:t>Miejscowe zagrożenia</w:t>
            </w:r>
          </w:p>
        </w:tc>
        <w:tc>
          <w:tcPr>
            <w:tcW w:w="2268" w:type="dxa"/>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71">
              <w:r w:rsidR="005C7969" w:rsidRPr="00DB63CE">
                <w:rPr>
                  <w:rFonts w:ascii="Times New Roman" w:hAnsi="Times New Roman" w:cs="Times New Roman"/>
                  <w:kern w:val="0"/>
                </w:rPr>
                <w:t>144</w:t>
              </w:r>
            </w:hyperlink>
          </w:p>
        </w:tc>
        <w:tc>
          <w:tcPr>
            <w:tcW w:w="2345" w:type="dxa"/>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72">
              <w:r w:rsidR="005C7969" w:rsidRPr="00DB63CE">
                <w:rPr>
                  <w:rFonts w:ascii="Times New Roman" w:hAnsi="Times New Roman" w:cs="Times New Roman"/>
                  <w:kern w:val="0"/>
                </w:rPr>
                <w:t>817</w:t>
              </w:r>
            </w:hyperlink>
          </w:p>
        </w:tc>
        <w:tc>
          <w:tcPr>
            <w:tcW w:w="2433" w:type="dxa"/>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73">
              <w:r w:rsidR="005C7969" w:rsidRPr="00DB63CE">
                <w:rPr>
                  <w:rFonts w:ascii="Times New Roman" w:hAnsi="Times New Roman" w:cs="Times New Roman"/>
                  <w:kern w:val="0"/>
                </w:rPr>
                <w:t>29</w:t>
              </w:r>
            </w:hyperlink>
          </w:p>
        </w:tc>
      </w:tr>
      <w:tr w:rsidR="00DB63CE" w:rsidRPr="00DB63CE">
        <w:tc>
          <w:tcPr>
            <w:tcW w:w="2689" w:type="dxa"/>
            <w:vAlign w:val="center"/>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b/>
                <w:bCs/>
                <w:kern w:val="0"/>
                <w:lang w:eastAsia="pl-PL"/>
              </w:rPr>
              <w:t>Alarmy fałszywe</w:t>
            </w:r>
          </w:p>
        </w:tc>
        <w:tc>
          <w:tcPr>
            <w:tcW w:w="2268" w:type="dxa"/>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74">
              <w:r w:rsidR="005C7969" w:rsidRPr="00DB63CE">
                <w:rPr>
                  <w:rFonts w:ascii="Times New Roman" w:hAnsi="Times New Roman" w:cs="Times New Roman"/>
                  <w:kern w:val="0"/>
                </w:rPr>
                <w:t>5</w:t>
              </w:r>
            </w:hyperlink>
            <w:r w:rsidR="005C7969" w:rsidRPr="00DB63CE">
              <w:rPr>
                <w:rFonts w:ascii="Times New Roman" w:hAnsi="Times New Roman" w:cs="Times New Roman"/>
                <w:kern w:val="0"/>
              </w:rPr>
              <w:t xml:space="preserve"> </w:t>
            </w:r>
          </w:p>
        </w:tc>
        <w:tc>
          <w:tcPr>
            <w:tcW w:w="2345" w:type="dxa"/>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75">
              <w:r w:rsidR="005C7969" w:rsidRPr="00DB63CE">
                <w:rPr>
                  <w:rFonts w:ascii="Times New Roman" w:hAnsi="Times New Roman" w:cs="Times New Roman"/>
                  <w:kern w:val="0"/>
                </w:rPr>
                <w:t>30</w:t>
              </w:r>
            </w:hyperlink>
            <w:r w:rsidR="005C7969" w:rsidRPr="00DB63CE">
              <w:rPr>
                <w:rFonts w:ascii="Times New Roman" w:hAnsi="Times New Roman" w:cs="Times New Roman"/>
                <w:kern w:val="0"/>
              </w:rPr>
              <w:t xml:space="preserve"> </w:t>
            </w:r>
          </w:p>
        </w:tc>
        <w:tc>
          <w:tcPr>
            <w:tcW w:w="2433" w:type="dxa"/>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76">
              <w:r w:rsidR="005C7969" w:rsidRPr="00DB63CE">
                <w:rPr>
                  <w:rFonts w:ascii="Times New Roman" w:hAnsi="Times New Roman" w:cs="Times New Roman"/>
                  <w:kern w:val="0"/>
                </w:rPr>
                <w:t>5</w:t>
              </w:r>
            </w:hyperlink>
          </w:p>
        </w:tc>
      </w:tr>
      <w:tr w:rsidR="004C3A2E" w:rsidRPr="00DB63CE">
        <w:tc>
          <w:tcPr>
            <w:tcW w:w="2689" w:type="dxa"/>
            <w:vAlign w:val="center"/>
          </w:tcPr>
          <w:p w:rsidR="004C3A2E" w:rsidRPr="00DB63CE" w:rsidRDefault="005C7969">
            <w:pPr>
              <w:suppressAutoHyphens w:val="0"/>
              <w:overflowPunct w:val="0"/>
              <w:rPr>
                <w:rFonts w:ascii="Times New Roman" w:eastAsia="Times New Roman" w:hAnsi="Times New Roman" w:cs="Times New Roman"/>
                <w:bCs/>
                <w:kern w:val="0"/>
                <w:lang w:eastAsia="pl-PL"/>
              </w:rPr>
            </w:pPr>
            <w:r w:rsidRPr="00DB63CE">
              <w:rPr>
                <w:rFonts w:ascii="Times New Roman" w:eastAsia="Times New Roman" w:hAnsi="Times New Roman" w:cs="Times New Roman"/>
                <w:b/>
                <w:bCs/>
                <w:kern w:val="0"/>
                <w:lang w:eastAsia="pl-PL"/>
              </w:rPr>
              <w:t>Wyjazdy gospodarcze</w:t>
            </w:r>
          </w:p>
        </w:tc>
        <w:tc>
          <w:tcPr>
            <w:tcW w:w="2268" w:type="dxa"/>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77">
              <w:r w:rsidR="005C7969" w:rsidRPr="00DB63CE">
                <w:rPr>
                  <w:rFonts w:ascii="Times New Roman" w:hAnsi="Times New Roman" w:cs="Times New Roman"/>
                  <w:kern w:val="0"/>
                </w:rPr>
                <w:t>103</w:t>
              </w:r>
            </w:hyperlink>
          </w:p>
        </w:tc>
        <w:tc>
          <w:tcPr>
            <w:tcW w:w="2345" w:type="dxa"/>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78">
              <w:r w:rsidR="005C7969" w:rsidRPr="00DB63CE">
                <w:rPr>
                  <w:rFonts w:ascii="Times New Roman" w:hAnsi="Times New Roman" w:cs="Times New Roman"/>
                  <w:kern w:val="0"/>
                </w:rPr>
                <w:t>401</w:t>
              </w:r>
            </w:hyperlink>
          </w:p>
        </w:tc>
        <w:tc>
          <w:tcPr>
            <w:tcW w:w="2433" w:type="dxa"/>
            <w:vAlign w:val="center"/>
          </w:tcPr>
          <w:p w:rsidR="004C3A2E" w:rsidRPr="00DB63CE" w:rsidRDefault="005F4C65">
            <w:pPr>
              <w:suppressAutoHyphens w:val="0"/>
              <w:overflowPunct w:val="0"/>
              <w:rPr>
                <w:rFonts w:ascii="Times New Roman" w:eastAsia="Times New Roman" w:hAnsi="Times New Roman" w:cs="Times New Roman"/>
                <w:bCs/>
                <w:kern w:val="0"/>
                <w:lang w:eastAsia="pl-PL"/>
              </w:rPr>
            </w:pPr>
            <w:hyperlink r:id="rId79">
              <w:r w:rsidR="005C7969" w:rsidRPr="00DB63CE">
                <w:rPr>
                  <w:rFonts w:ascii="Times New Roman" w:hAnsi="Times New Roman" w:cs="Times New Roman"/>
                  <w:kern w:val="0"/>
                </w:rPr>
                <w:t>23</w:t>
              </w:r>
            </w:hyperlink>
          </w:p>
        </w:tc>
      </w:tr>
    </w:tbl>
    <w:p w:rsidR="004C3A2E" w:rsidRPr="00DB63CE" w:rsidRDefault="004C3A2E">
      <w:pPr>
        <w:suppressAutoHyphens w:val="0"/>
        <w:textAlignment w:val="auto"/>
        <w:rPr>
          <w:rFonts w:ascii="Times New Roman" w:eastAsia="Times New Roman" w:hAnsi="Times New Roman" w:cs="Times New Roman"/>
          <w:bCs/>
          <w:kern w:val="0"/>
          <w:lang w:eastAsia="pl-PL" w:bidi="ar-SA"/>
        </w:rPr>
      </w:pPr>
    </w:p>
    <w:p w:rsidR="004C3A2E" w:rsidRPr="00DB63CE" w:rsidRDefault="005C7969" w:rsidP="007C7229">
      <w:pPr>
        <w:pStyle w:val="Akapitzlist"/>
        <w:numPr>
          <w:ilvl w:val="0"/>
          <w:numId w:val="83"/>
        </w:numPr>
        <w:suppressAutoHyphens w:val="0"/>
        <w:overflowPunct w:val="0"/>
        <w:spacing w:after="0"/>
        <w:ind w:left="426"/>
        <w:rPr>
          <w:rFonts w:ascii="Times New Roman" w:eastAsiaTheme="minorHAnsi" w:hAnsi="Times New Roman" w:cs="Times New Roman"/>
          <w:kern w:val="0"/>
          <w:lang w:eastAsia="en-US" w:bidi="ar-SA"/>
        </w:rPr>
      </w:pPr>
      <w:r w:rsidRPr="00DB63CE">
        <w:rPr>
          <w:rFonts w:ascii="Times New Roman" w:eastAsiaTheme="minorHAnsi" w:hAnsi="Times New Roman" w:cs="Times New Roman"/>
          <w:kern w:val="0"/>
          <w:lang w:eastAsia="en-US" w:bidi="ar-SA"/>
        </w:rPr>
        <w:t>Środki  pozyskane ze źródeł zewnętrznych w roku 2019 dla jednostek OSP:</w:t>
      </w:r>
    </w:p>
    <w:p w:rsidR="004C3A2E" w:rsidRPr="00DB63CE" w:rsidRDefault="005C7969" w:rsidP="007C7229">
      <w:pPr>
        <w:pStyle w:val="Akapitzlist"/>
        <w:numPr>
          <w:ilvl w:val="0"/>
          <w:numId w:val="84"/>
        </w:numPr>
        <w:suppressAutoHyphens w:val="0"/>
        <w:spacing w:after="0"/>
        <w:contextualSpacing/>
        <w:jc w:val="both"/>
        <w:rPr>
          <w:rFonts w:ascii="Times New Roman" w:eastAsiaTheme="minorHAnsi" w:hAnsi="Times New Roman" w:cs="Times New Roman"/>
          <w:kern w:val="0"/>
          <w:u w:val="single"/>
          <w:lang w:eastAsia="en-US" w:bidi="ar-SA"/>
        </w:rPr>
      </w:pPr>
      <w:r w:rsidRPr="00DB63CE">
        <w:rPr>
          <w:rFonts w:ascii="Times New Roman" w:eastAsiaTheme="minorHAnsi" w:hAnsi="Times New Roman" w:cs="Times New Roman"/>
          <w:kern w:val="0"/>
          <w:u w:val="single"/>
          <w:lang w:eastAsia="en-US" w:bidi="ar-SA"/>
        </w:rPr>
        <w:t>Środki pozyskane przez OSP:</w:t>
      </w:r>
    </w:p>
    <w:p w:rsidR="004C3A2E" w:rsidRPr="00DB63CE" w:rsidRDefault="005C7969">
      <w:pPr>
        <w:pStyle w:val="Akapitzlist"/>
        <w:suppressAutoHyphens w:val="0"/>
        <w:spacing w:after="0"/>
        <w:contextualSpacing/>
        <w:jc w:val="both"/>
        <w:rPr>
          <w:rFonts w:ascii="Times New Roman" w:eastAsiaTheme="minorHAnsi" w:hAnsi="Times New Roman" w:cs="Times New Roman"/>
          <w:kern w:val="0"/>
          <w:lang w:eastAsia="en-US" w:bidi="ar-SA"/>
        </w:rPr>
      </w:pPr>
      <w:r w:rsidRPr="00DB63CE">
        <w:rPr>
          <w:rFonts w:ascii="Times New Roman" w:eastAsiaTheme="minorHAnsi" w:hAnsi="Times New Roman" w:cs="Times New Roman"/>
          <w:kern w:val="0"/>
          <w:lang w:eastAsia="en-US" w:bidi="ar-SA"/>
        </w:rPr>
        <w:t xml:space="preserve">Jednostki Krajowego System Ratowniczo- Gaśniczy pozyskały na działalność bieżącą – 20600 zł z środków Państwowej Straży Pożarnej </w:t>
      </w:r>
    </w:p>
    <w:p w:rsidR="004C3A2E" w:rsidRPr="00DB63CE" w:rsidRDefault="005C7969">
      <w:pPr>
        <w:pStyle w:val="Akapitzlist"/>
        <w:suppressAutoHyphens w:val="0"/>
        <w:spacing w:after="0"/>
        <w:contextualSpacing/>
        <w:jc w:val="both"/>
        <w:rPr>
          <w:rFonts w:ascii="Times New Roman" w:eastAsiaTheme="minorHAnsi" w:hAnsi="Times New Roman" w:cs="Times New Roman"/>
          <w:kern w:val="0"/>
          <w:u w:val="single"/>
          <w:lang w:eastAsia="en-US" w:bidi="ar-SA"/>
        </w:rPr>
      </w:pPr>
      <w:r w:rsidRPr="00DB63CE">
        <w:rPr>
          <w:rFonts w:ascii="Times New Roman" w:eastAsiaTheme="minorHAnsi" w:hAnsi="Times New Roman" w:cs="Times New Roman"/>
          <w:kern w:val="0"/>
          <w:lang w:eastAsia="en-US" w:bidi="ar-SA"/>
        </w:rPr>
        <w:t>Jednostka OSP Ratułów Dolny – 18000,00zł</w:t>
      </w:r>
    </w:p>
    <w:p w:rsidR="004C3A2E" w:rsidRPr="00DB63CE" w:rsidRDefault="005C7969" w:rsidP="007C7229">
      <w:pPr>
        <w:pStyle w:val="Akapitzlist"/>
        <w:numPr>
          <w:ilvl w:val="0"/>
          <w:numId w:val="84"/>
        </w:numPr>
        <w:suppressAutoHyphens w:val="0"/>
        <w:spacing w:after="0"/>
        <w:contextualSpacing/>
        <w:jc w:val="both"/>
        <w:rPr>
          <w:rFonts w:ascii="Times New Roman" w:eastAsiaTheme="minorHAnsi" w:hAnsi="Times New Roman" w:cs="Times New Roman"/>
          <w:kern w:val="0"/>
          <w:u w:val="single"/>
          <w:lang w:eastAsia="en-US" w:bidi="ar-SA"/>
        </w:rPr>
      </w:pPr>
      <w:r w:rsidRPr="00DB63CE">
        <w:rPr>
          <w:rFonts w:ascii="Times New Roman" w:eastAsiaTheme="minorHAnsi" w:hAnsi="Times New Roman" w:cs="Times New Roman"/>
          <w:kern w:val="0"/>
          <w:u w:val="single"/>
          <w:lang w:eastAsia="en-US" w:bidi="ar-SA"/>
        </w:rPr>
        <w:t>Środki pozyskane przez Gminę Czarny Dunajec:</w:t>
      </w:r>
    </w:p>
    <w:p w:rsidR="004C3A2E" w:rsidRPr="00DB63CE" w:rsidRDefault="005C7969">
      <w:pPr>
        <w:suppressAutoHyphens w:val="0"/>
        <w:ind w:left="709"/>
        <w:jc w:val="both"/>
        <w:textAlignment w:val="auto"/>
        <w:rPr>
          <w:rFonts w:ascii="Times New Roman" w:eastAsiaTheme="minorHAnsi" w:hAnsi="Times New Roman" w:cs="Times New Roman"/>
          <w:kern w:val="0"/>
          <w:lang w:eastAsia="en-US" w:bidi="ar-SA"/>
        </w:rPr>
      </w:pPr>
      <w:r w:rsidRPr="00DB63CE">
        <w:rPr>
          <w:rFonts w:ascii="Times New Roman" w:eastAsiaTheme="minorHAnsi" w:hAnsi="Times New Roman" w:cs="Times New Roman"/>
          <w:kern w:val="0"/>
          <w:lang w:eastAsia="en-US" w:bidi="ar-SA"/>
        </w:rPr>
        <w:t>Dla jednostek OSP Gminy Czarny Dunajec pozyskano: 1) z Wojewódzkiego Funduszu Ochrony Środowiska i Gospodarki Wodnej  – na zakup sprzętu i wyposażenia bojowego kwotę 34940,85, 2) z Województwa Małopolskiego: w ramach konkursu małopolskie remizy – 34884,70zł., w ramach konkursu bezpieczna małopolska – 14500,00 zł.</w:t>
      </w:r>
    </w:p>
    <w:p w:rsidR="004C3A2E" w:rsidRPr="00DB63CE" w:rsidRDefault="004C3A2E">
      <w:pPr>
        <w:suppressAutoHyphens w:val="0"/>
        <w:ind w:left="709"/>
        <w:jc w:val="both"/>
        <w:textAlignment w:val="auto"/>
        <w:rPr>
          <w:rFonts w:ascii="Times New Roman" w:eastAsiaTheme="minorHAnsi" w:hAnsi="Times New Roman" w:cs="Times New Roman"/>
          <w:kern w:val="0"/>
          <w:lang w:eastAsia="en-US" w:bidi="ar-SA"/>
        </w:rPr>
      </w:pPr>
    </w:p>
    <w:p w:rsidR="004C3A2E" w:rsidRPr="00DB63CE" w:rsidRDefault="005C7969" w:rsidP="007C7229">
      <w:pPr>
        <w:pStyle w:val="Akapitzlist"/>
        <w:numPr>
          <w:ilvl w:val="0"/>
          <w:numId w:val="83"/>
        </w:numPr>
        <w:suppressAutoHyphens w:val="0"/>
        <w:overflowPunct w:val="0"/>
        <w:spacing w:after="0"/>
        <w:ind w:left="426"/>
        <w:contextualSpacing/>
        <w:rPr>
          <w:rFonts w:ascii="Times New Roman" w:eastAsiaTheme="minorHAnsi" w:hAnsi="Times New Roman" w:cs="Times New Roman"/>
          <w:kern w:val="0"/>
          <w:lang w:eastAsia="en-US" w:bidi="ar-SA"/>
        </w:rPr>
      </w:pPr>
      <w:r w:rsidRPr="00DB63CE">
        <w:rPr>
          <w:rFonts w:ascii="Times New Roman" w:eastAsiaTheme="minorHAnsi" w:hAnsi="Times New Roman" w:cs="Times New Roman"/>
          <w:kern w:val="0"/>
          <w:lang w:eastAsia="en-US" w:bidi="ar-SA"/>
        </w:rPr>
        <w:t xml:space="preserve">Zakup wyposażenia i koszty utrzymania w 2019 r. </w:t>
      </w:r>
    </w:p>
    <w:p w:rsidR="004C3A2E" w:rsidRPr="00DB63CE" w:rsidRDefault="004C3A2E">
      <w:pPr>
        <w:pStyle w:val="Akapitzlist"/>
        <w:suppressAutoHyphens w:val="0"/>
        <w:overflowPunct w:val="0"/>
        <w:spacing w:after="0"/>
        <w:ind w:left="426"/>
        <w:contextualSpacing/>
        <w:rPr>
          <w:rFonts w:ascii="Times New Roman" w:eastAsiaTheme="minorHAnsi" w:hAnsi="Times New Roman" w:cs="Times New Roman"/>
          <w:kern w:val="0"/>
          <w:lang w:eastAsia="en-US" w:bidi="ar-SA"/>
        </w:rPr>
      </w:pPr>
    </w:p>
    <w:p w:rsidR="004C3A2E" w:rsidRPr="00DB63CE" w:rsidRDefault="005C7969">
      <w:pPr>
        <w:suppressAutoHyphens w:val="0"/>
        <w:textAlignment w:val="auto"/>
        <w:rPr>
          <w:rFonts w:ascii="Times New Roman" w:eastAsiaTheme="minorHAnsi" w:hAnsi="Times New Roman" w:cs="Times New Roman"/>
          <w:kern w:val="0"/>
          <w:lang w:eastAsia="en-US" w:bidi="ar-SA"/>
        </w:rPr>
      </w:pPr>
      <w:r w:rsidRPr="00DB63CE">
        <w:rPr>
          <w:rFonts w:ascii="Times New Roman" w:eastAsiaTheme="minorHAnsi" w:hAnsi="Times New Roman" w:cs="Times New Roman"/>
          <w:kern w:val="0"/>
          <w:lang w:eastAsia="en-US" w:bidi="ar-SA"/>
        </w:rPr>
        <w:t>Kwota wydatkowana na utrzymanie ochotniczych straży pożarnych z budżetu gminy w roku 2019:</w:t>
      </w:r>
    </w:p>
    <w:p w:rsidR="004C3A2E" w:rsidRPr="00DB63CE" w:rsidRDefault="005C7969" w:rsidP="007C7229">
      <w:pPr>
        <w:pStyle w:val="Akapitzlist"/>
        <w:numPr>
          <w:ilvl w:val="0"/>
          <w:numId w:val="84"/>
        </w:numPr>
        <w:suppressAutoHyphens w:val="0"/>
        <w:spacing w:after="0"/>
        <w:rPr>
          <w:rFonts w:ascii="Times New Roman" w:eastAsiaTheme="minorHAnsi" w:hAnsi="Times New Roman" w:cs="Times New Roman"/>
          <w:kern w:val="0"/>
          <w:lang w:eastAsia="en-US" w:bidi="ar-SA"/>
        </w:rPr>
      </w:pPr>
      <w:r w:rsidRPr="00DB63CE">
        <w:rPr>
          <w:rFonts w:ascii="Times New Roman" w:eastAsiaTheme="minorHAnsi" w:hAnsi="Times New Roman" w:cs="Times New Roman"/>
          <w:kern w:val="0"/>
          <w:lang w:eastAsia="en-US" w:bidi="ar-SA"/>
        </w:rPr>
        <w:t>na działalność bieżącą : 892326,00 zł.</w:t>
      </w:r>
    </w:p>
    <w:p w:rsidR="004C3A2E" w:rsidRPr="00DB63CE" w:rsidRDefault="005C7969" w:rsidP="007C7229">
      <w:pPr>
        <w:pStyle w:val="Akapitzlist"/>
        <w:numPr>
          <w:ilvl w:val="0"/>
          <w:numId w:val="84"/>
        </w:numPr>
        <w:suppressAutoHyphens w:val="0"/>
        <w:spacing w:after="0"/>
        <w:rPr>
          <w:rFonts w:ascii="Times New Roman" w:eastAsiaTheme="minorHAnsi" w:hAnsi="Times New Roman" w:cs="Times New Roman"/>
          <w:kern w:val="0"/>
          <w:lang w:eastAsia="en-US" w:bidi="ar-SA"/>
        </w:rPr>
      </w:pPr>
      <w:r w:rsidRPr="00DB63CE">
        <w:rPr>
          <w:rFonts w:ascii="Times New Roman" w:eastAsiaTheme="minorHAnsi" w:hAnsi="Times New Roman" w:cs="Times New Roman"/>
          <w:kern w:val="0"/>
          <w:lang w:eastAsia="en-US" w:bidi="ar-SA"/>
        </w:rPr>
        <w:t>na wydatki inwestycyjne :40716,00 zł.</w:t>
      </w:r>
    </w:p>
    <w:p w:rsidR="004C3A2E" w:rsidRPr="00DB63CE" w:rsidRDefault="004C3A2E">
      <w:pPr>
        <w:pStyle w:val="Akapitzlist"/>
        <w:suppressAutoHyphens w:val="0"/>
        <w:spacing w:after="0"/>
        <w:rPr>
          <w:rFonts w:ascii="Times New Roman" w:eastAsiaTheme="minorHAnsi" w:hAnsi="Times New Roman" w:cs="Times New Roman"/>
          <w:kern w:val="0"/>
          <w:lang w:eastAsia="en-US" w:bidi="ar-SA"/>
        </w:rPr>
      </w:pPr>
    </w:p>
    <w:p w:rsidR="001E347E" w:rsidRPr="00DB63CE" w:rsidRDefault="005C7969" w:rsidP="001E347E">
      <w:pPr>
        <w:pStyle w:val="Akapitzlist"/>
        <w:numPr>
          <w:ilvl w:val="3"/>
          <w:numId w:val="7"/>
        </w:numPr>
        <w:spacing w:after="0"/>
        <w:ind w:left="709"/>
        <w:jc w:val="both"/>
        <w:rPr>
          <w:rFonts w:ascii="Times New Roman" w:eastAsia="Times New Roman" w:hAnsi="Times New Roman" w:cs="Times New Roman"/>
          <w:lang w:eastAsia="pl-PL"/>
        </w:rPr>
      </w:pPr>
      <w:r w:rsidRPr="00DB63CE">
        <w:rPr>
          <w:rFonts w:ascii="Times New Roman" w:hAnsi="Times New Roman" w:cs="Times New Roman"/>
          <w:b/>
        </w:rPr>
        <w:t xml:space="preserve">Modernizacja infrastruktury drogowej </w:t>
      </w:r>
    </w:p>
    <w:p w:rsidR="007F3E3A" w:rsidRPr="00DB63CE" w:rsidRDefault="007F3E3A">
      <w:pPr>
        <w:jc w:val="both"/>
        <w:rPr>
          <w:rFonts w:ascii="Times New Roman" w:hAnsi="Times New Roman" w:cs="Times New Roman"/>
        </w:rPr>
      </w:pPr>
    </w:p>
    <w:p w:rsidR="004C3A2E" w:rsidRPr="00DB63CE" w:rsidRDefault="005C7969" w:rsidP="007F3E3A">
      <w:pPr>
        <w:pStyle w:val="Akapitzlist"/>
        <w:numPr>
          <w:ilvl w:val="6"/>
          <w:numId w:val="7"/>
        </w:numPr>
        <w:ind w:left="426"/>
        <w:jc w:val="both"/>
        <w:rPr>
          <w:rFonts w:ascii="Times New Roman" w:eastAsia="Times New Roman" w:hAnsi="Times New Roman" w:cs="Times New Roman"/>
          <w:lang w:eastAsia="pl-PL"/>
        </w:rPr>
      </w:pPr>
      <w:r w:rsidRPr="00DB63CE">
        <w:rPr>
          <w:rFonts w:ascii="Times New Roman" w:hAnsi="Times New Roman" w:cs="Times New Roman"/>
        </w:rPr>
        <w:t xml:space="preserve">W 2019 r. zrealizowano szereg zadań związanych z poprawą stanu </w:t>
      </w:r>
      <w:r w:rsidR="007F3E3A" w:rsidRPr="00DB63CE">
        <w:rPr>
          <w:rFonts w:ascii="Times New Roman" w:hAnsi="Times New Roman" w:cs="Times New Roman"/>
        </w:rPr>
        <w:t xml:space="preserve"> gminnej </w:t>
      </w:r>
      <w:r w:rsidRPr="00DB63CE">
        <w:rPr>
          <w:rFonts w:ascii="Times New Roman" w:hAnsi="Times New Roman" w:cs="Times New Roman"/>
        </w:rPr>
        <w:t>infrastruktury drogowej. Efekty tych działań oraz koszty przedstawiają się następująco</w:t>
      </w:r>
      <w:r w:rsidR="007F3E3A" w:rsidRPr="00DB63CE">
        <w:rPr>
          <w:rFonts w:ascii="Times New Roman" w:hAnsi="Times New Roman" w:cs="Times New Roman"/>
        </w:rPr>
        <w:t>:</w:t>
      </w:r>
    </w:p>
    <w:p w:rsidR="004C3A2E" w:rsidRPr="00DB63CE" w:rsidRDefault="005C7969" w:rsidP="007C7229">
      <w:pPr>
        <w:numPr>
          <w:ilvl w:val="0"/>
          <w:numId w:val="25"/>
        </w:numPr>
        <w:suppressAutoHyphens w:val="0"/>
        <w:ind w:left="714" w:hanging="357"/>
        <w:jc w:val="both"/>
        <w:textAlignment w:val="auto"/>
        <w:rPr>
          <w:rFonts w:ascii="Times New Roman" w:hAnsi="Times New Roman" w:cs="Times New Roman"/>
        </w:rPr>
      </w:pPr>
      <w:r w:rsidRPr="00DB63CE">
        <w:rPr>
          <w:rFonts w:ascii="Times New Roman" w:hAnsi="Times New Roman" w:cs="Times New Roman"/>
        </w:rPr>
        <w:t>Ilość wykonanych dróg o nawierzchni bitumicznej – 17 dróg o łącznej dł. 2,979 km. za kwotę 1 984 596,90zł</w:t>
      </w:r>
    </w:p>
    <w:p w:rsidR="004C3A2E" w:rsidRPr="00DB63CE" w:rsidRDefault="005C7969" w:rsidP="007C7229">
      <w:pPr>
        <w:numPr>
          <w:ilvl w:val="0"/>
          <w:numId w:val="25"/>
        </w:numPr>
        <w:suppressAutoHyphens w:val="0"/>
        <w:ind w:left="714" w:hanging="357"/>
        <w:jc w:val="both"/>
        <w:textAlignment w:val="auto"/>
        <w:rPr>
          <w:rFonts w:ascii="Times New Roman" w:hAnsi="Times New Roman" w:cs="Times New Roman"/>
        </w:rPr>
      </w:pPr>
      <w:r w:rsidRPr="00DB63CE">
        <w:rPr>
          <w:rFonts w:ascii="Times New Roman" w:hAnsi="Times New Roman" w:cs="Times New Roman"/>
        </w:rPr>
        <w:t>Ilość wykonanych dróg o nawierzchni tłuczniowej – 11 dróg o łącznej dł. 3,137 km za kwotę 596 707,58 zł</w:t>
      </w:r>
    </w:p>
    <w:p w:rsidR="004C3A2E" w:rsidRPr="00DB63CE" w:rsidRDefault="005C7969" w:rsidP="007C7229">
      <w:pPr>
        <w:numPr>
          <w:ilvl w:val="0"/>
          <w:numId w:val="25"/>
        </w:numPr>
        <w:suppressAutoHyphens w:val="0"/>
        <w:ind w:left="714" w:hanging="357"/>
        <w:jc w:val="both"/>
        <w:textAlignment w:val="auto"/>
        <w:rPr>
          <w:rFonts w:ascii="Times New Roman" w:hAnsi="Times New Roman" w:cs="Times New Roman"/>
        </w:rPr>
      </w:pPr>
      <w:r w:rsidRPr="00DB63CE">
        <w:rPr>
          <w:rFonts w:ascii="Times New Roman" w:hAnsi="Times New Roman" w:cs="Times New Roman"/>
        </w:rPr>
        <w:t>Ilość wykonanych dróg o nawierzchni z frezu bitumicznego – 1 droga o łącznej dł. 0,2 km za kwotę 14 715,72 zł</w:t>
      </w:r>
    </w:p>
    <w:p w:rsidR="004C3A2E" w:rsidRPr="00DB63CE" w:rsidRDefault="005C7969" w:rsidP="007C7229">
      <w:pPr>
        <w:numPr>
          <w:ilvl w:val="0"/>
          <w:numId w:val="25"/>
        </w:numPr>
        <w:suppressAutoHyphens w:val="0"/>
        <w:ind w:left="714" w:hanging="357"/>
        <w:jc w:val="both"/>
        <w:textAlignment w:val="auto"/>
        <w:rPr>
          <w:rFonts w:ascii="Times New Roman" w:eastAsia="Times New Roman" w:hAnsi="Times New Roman" w:cs="Times New Roman"/>
          <w:lang w:eastAsia="pl-PL"/>
        </w:rPr>
      </w:pPr>
      <w:r w:rsidRPr="00DB63CE">
        <w:rPr>
          <w:rFonts w:ascii="Times New Roman" w:hAnsi="Times New Roman" w:cs="Times New Roman"/>
        </w:rPr>
        <w:t>Koszty poniesione na remonty odwodnienia dróg (rowy, przepusty, korytka betonowe) – 244 900,32 zł</w:t>
      </w:r>
    </w:p>
    <w:p w:rsidR="004C3A2E" w:rsidRPr="00DB63CE" w:rsidRDefault="005C7969" w:rsidP="007C7229">
      <w:pPr>
        <w:numPr>
          <w:ilvl w:val="0"/>
          <w:numId w:val="25"/>
        </w:numPr>
        <w:suppressAutoHyphens w:val="0"/>
        <w:ind w:left="714" w:hanging="357"/>
        <w:jc w:val="both"/>
        <w:textAlignment w:val="auto"/>
        <w:rPr>
          <w:rFonts w:ascii="Times New Roman" w:eastAsia="Times New Roman" w:hAnsi="Times New Roman" w:cs="Times New Roman"/>
          <w:lang w:eastAsia="pl-PL"/>
        </w:rPr>
      </w:pPr>
      <w:r w:rsidRPr="00DB63CE">
        <w:rPr>
          <w:rFonts w:ascii="Times New Roman" w:hAnsi="Times New Roman" w:cs="Times New Roman"/>
        </w:rPr>
        <w:t>Koszty poniesione bieżące utrzymanie dróg</w:t>
      </w:r>
      <w:r w:rsidRPr="00DB63CE">
        <w:rPr>
          <w:rFonts w:ascii="Times New Roman" w:hAnsi="Times New Roman" w:cs="Times New Roman"/>
        </w:rPr>
        <w:tab/>
      </w:r>
      <w:r w:rsidRPr="00DB63CE">
        <w:rPr>
          <w:rFonts w:ascii="Times New Roman" w:hAnsi="Times New Roman" w:cs="Times New Roman"/>
        </w:rPr>
        <w:tab/>
        <w:t>– 235 920,42 zł</w:t>
      </w:r>
    </w:p>
    <w:p w:rsidR="004C3A2E" w:rsidRPr="00DB63CE" w:rsidRDefault="005C7969" w:rsidP="007C7229">
      <w:pPr>
        <w:numPr>
          <w:ilvl w:val="0"/>
          <w:numId w:val="25"/>
        </w:numPr>
        <w:suppressAutoHyphens w:val="0"/>
        <w:ind w:left="714" w:hanging="357"/>
        <w:jc w:val="both"/>
        <w:textAlignment w:val="auto"/>
        <w:rPr>
          <w:rFonts w:ascii="Times New Roman" w:hAnsi="Times New Roman" w:cs="Times New Roman"/>
        </w:rPr>
      </w:pPr>
      <w:r w:rsidRPr="00DB63CE">
        <w:rPr>
          <w:rFonts w:ascii="Times New Roman" w:hAnsi="Times New Roman" w:cs="Times New Roman"/>
        </w:rPr>
        <w:t>Pozyskane dotacje w 2019 r.</w:t>
      </w:r>
      <w:r w:rsidRPr="00DB63CE">
        <w:rPr>
          <w:rFonts w:ascii="Times New Roman" w:hAnsi="Times New Roman" w:cs="Times New Roman"/>
        </w:rPr>
        <w:tab/>
      </w:r>
      <w:r w:rsidRPr="00DB63CE">
        <w:rPr>
          <w:rFonts w:ascii="Times New Roman" w:hAnsi="Times New Roman" w:cs="Times New Roman"/>
        </w:rPr>
        <w:tab/>
      </w:r>
      <w:r w:rsidRPr="00DB63CE">
        <w:rPr>
          <w:rFonts w:ascii="Times New Roman" w:hAnsi="Times New Roman" w:cs="Times New Roman"/>
        </w:rPr>
        <w:tab/>
      </w:r>
      <w:r w:rsidRPr="00DB63CE">
        <w:rPr>
          <w:rFonts w:ascii="Times New Roman" w:hAnsi="Times New Roman" w:cs="Times New Roman"/>
        </w:rPr>
        <w:tab/>
        <w:t>– 986 050,00 zł</w:t>
      </w:r>
    </w:p>
    <w:p w:rsidR="004C3A2E" w:rsidRPr="00DB63CE" w:rsidRDefault="005C7969" w:rsidP="007C7229">
      <w:pPr>
        <w:numPr>
          <w:ilvl w:val="0"/>
          <w:numId w:val="25"/>
        </w:numPr>
        <w:suppressAutoHyphens w:val="0"/>
        <w:ind w:left="714" w:hanging="357"/>
        <w:jc w:val="both"/>
        <w:textAlignment w:val="auto"/>
        <w:rPr>
          <w:rFonts w:ascii="Times New Roman" w:hAnsi="Times New Roman" w:cs="Times New Roman"/>
        </w:rPr>
      </w:pPr>
      <w:r w:rsidRPr="00DB63CE">
        <w:rPr>
          <w:rFonts w:ascii="Times New Roman" w:hAnsi="Times New Roman" w:cs="Times New Roman"/>
        </w:rPr>
        <w:t>Łączne wydatki poniesione na drogi w 2019 r.</w:t>
      </w:r>
      <w:r w:rsidRPr="00DB63CE">
        <w:rPr>
          <w:rFonts w:ascii="Times New Roman" w:hAnsi="Times New Roman" w:cs="Times New Roman"/>
        </w:rPr>
        <w:tab/>
        <w:t>– 3 076 840,94 zł</w:t>
      </w:r>
    </w:p>
    <w:p w:rsidR="004C3A2E" w:rsidRPr="00DB63CE" w:rsidRDefault="005C7969" w:rsidP="007C7229">
      <w:pPr>
        <w:numPr>
          <w:ilvl w:val="0"/>
          <w:numId w:val="25"/>
        </w:numPr>
        <w:suppressAutoHyphens w:val="0"/>
        <w:ind w:left="714" w:hanging="357"/>
        <w:jc w:val="both"/>
        <w:textAlignment w:val="auto"/>
        <w:rPr>
          <w:rFonts w:ascii="Times New Roman" w:eastAsia="Times New Roman" w:hAnsi="Times New Roman" w:cs="Times New Roman"/>
          <w:lang w:eastAsia="pl-PL"/>
        </w:rPr>
      </w:pPr>
      <w:r w:rsidRPr="00DB63CE">
        <w:rPr>
          <w:rFonts w:ascii="Times New Roman" w:hAnsi="Times New Roman" w:cs="Times New Roman"/>
        </w:rPr>
        <w:t>Ścieżka Piekielnik – Czarny Dunajec - 6,870 km za kwotę 3 489 171,20</w:t>
      </w:r>
    </w:p>
    <w:p w:rsidR="00E850F4" w:rsidRPr="00DB63CE" w:rsidRDefault="00E850F4" w:rsidP="00E850F4">
      <w:pPr>
        <w:suppressAutoHyphens w:val="0"/>
        <w:jc w:val="both"/>
        <w:textAlignment w:val="auto"/>
        <w:rPr>
          <w:rFonts w:ascii="Times New Roman" w:eastAsia="Times New Roman" w:hAnsi="Times New Roman" w:cs="Times New Roman"/>
          <w:lang w:eastAsia="pl-PL"/>
        </w:rPr>
      </w:pPr>
    </w:p>
    <w:p w:rsidR="007F3E3A" w:rsidRPr="00DB63CE" w:rsidRDefault="007F3E3A" w:rsidP="007F3E3A">
      <w:pPr>
        <w:pStyle w:val="Akapitzlist"/>
        <w:numPr>
          <w:ilvl w:val="6"/>
          <w:numId w:val="7"/>
        </w:numPr>
        <w:spacing w:after="0"/>
        <w:ind w:left="426"/>
        <w:rPr>
          <w:rStyle w:val="Uwydatnienie"/>
          <w:rFonts w:ascii="Times New Roman" w:hAnsi="Times New Roman" w:cs="Times New Roman"/>
          <w:i w:val="0"/>
          <w:iCs w:val="0"/>
        </w:rPr>
      </w:pPr>
      <w:r w:rsidRPr="00DB63CE">
        <w:rPr>
          <w:rStyle w:val="Uwydatnienie"/>
          <w:rFonts w:ascii="Times New Roman" w:hAnsi="Times New Roman" w:cs="Times New Roman"/>
          <w:i w:val="0"/>
          <w:iCs w:val="0"/>
        </w:rPr>
        <w:t xml:space="preserve">Realizowano również zadania na drogach wojewódzkich, współfinasowane z budżetu Gminy Czarny Dunajec </w:t>
      </w:r>
    </w:p>
    <w:p w:rsidR="00E850F4" w:rsidRPr="00DB63CE" w:rsidRDefault="00E850F4" w:rsidP="007F3E3A">
      <w:pPr>
        <w:ind w:left="426"/>
        <w:rPr>
          <w:rFonts w:ascii="Times New Roman" w:hAnsi="Times New Roman" w:cs="Times New Roman"/>
          <w:u w:val="single"/>
        </w:rPr>
      </w:pPr>
      <w:r w:rsidRPr="00DB63CE">
        <w:rPr>
          <w:rStyle w:val="Uwydatnienie"/>
          <w:rFonts w:ascii="Times New Roman" w:hAnsi="Times New Roman" w:cs="Times New Roman"/>
          <w:i w:val="0"/>
          <w:iCs w:val="0"/>
          <w:u w:val="single"/>
        </w:rPr>
        <w:t>„Rozbudowa DW 957 Krowiarki – Nowy Targ”</w:t>
      </w:r>
      <w:r w:rsidR="007F3E3A" w:rsidRPr="00DB63CE">
        <w:rPr>
          <w:rStyle w:val="Uwydatnienie"/>
          <w:rFonts w:ascii="Times New Roman" w:hAnsi="Times New Roman" w:cs="Times New Roman"/>
          <w:i w:val="0"/>
          <w:iCs w:val="0"/>
          <w:u w:val="single"/>
        </w:rPr>
        <w:t xml:space="preserve"> w ramach tego zadania wykonywane były m.in. prace: </w:t>
      </w:r>
    </w:p>
    <w:p w:rsidR="00E850F4" w:rsidRPr="00DB63CE" w:rsidRDefault="00E850F4" w:rsidP="007C7229">
      <w:pPr>
        <w:pStyle w:val="Akapitzlist"/>
        <w:numPr>
          <w:ilvl w:val="0"/>
          <w:numId w:val="92"/>
        </w:numPr>
        <w:suppressAutoHyphens w:val="0"/>
        <w:spacing w:after="0"/>
        <w:ind w:left="709"/>
        <w:contextualSpacing/>
        <w:jc w:val="both"/>
        <w:rPr>
          <w:rFonts w:ascii="Times New Roman" w:hAnsi="Times New Roman" w:cs="Times New Roman"/>
        </w:rPr>
      </w:pPr>
      <w:r w:rsidRPr="00DB63CE">
        <w:rPr>
          <w:rFonts w:ascii="Times New Roman" w:hAnsi="Times New Roman" w:cs="Times New Roman"/>
        </w:rPr>
        <w:lastRenderedPageBreak/>
        <w:t>Odcinek  dł. ok. 1 811 m (Piekielnik) – odcinek ze skrzyżowaniem</w:t>
      </w:r>
      <w:r w:rsidR="007F3E3A" w:rsidRPr="00DB63CE">
        <w:rPr>
          <w:rFonts w:ascii="Times New Roman" w:hAnsi="Times New Roman" w:cs="Times New Roman"/>
        </w:rPr>
        <w:t xml:space="preserve"> - w</w:t>
      </w:r>
      <w:r w:rsidRPr="00DB63CE">
        <w:rPr>
          <w:rFonts w:ascii="Times New Roman" w:hAnsi="Times New Roman" w:cs="Times New Roman"/>
        </w:rPr>
        <w:t>ybudowano kanaliz</w:t>
      </w:r>
      <w:r w:rsidRPr="00DB63CE">
        <w:rPr>
          <w:rFonts w:ascii="Times New Roman" w:hAnsi="Times New Roman" w:cs="Times New Roman"/>
        </w:rPr>
        <w:t>a</w:t>
      </w:r>
      <w:r w:rsidRPr="00DB63CE">
        <w:rPr>
          <w:rFonts w:ascii="Times New Roman" w:hAnsi="Times New Roman" w:cs="Times New Roman"/>
        </w:rPr>
        <w:t>cję deszczową na przedmiotowym odcinku</w:t>
      </w:r>
      <w:r w:rsidR="007F3E3A" w:rsidRPr="00DB63CE">
        <w:rPr>
          <w:rFonts w:ascii="Times New Roman" w:hAnsi="Times New Roman" w:cs="Times New Roman"/>
        </w:rPr>
        <w:t xml:space="preserve"> oraz część prac związanych z konstrukcją jezdni i odtworzeniem chodnikiem. </w:t>
      </w:r>
      <w:r w:rsidRPr="00DB63CE">
        <w:rPr>
          <w:rFonts w:ascii="Times New Roman" w:hAnsi="Times New Roman" w:cs="Times New Roman"/>
        </w:rPr>
        <w:t xml:space="preserve"> </w:t>
      </w:r>
    </w:p>
    <w:p w:rsidR="00E850F4" w:rsidRPr="00DB63CE" w:rsidRDefault="00E850F4" w:rsidP="007C7229">
      <w:pPr>
        <w:pStyle w:val="Akapitzlist"/>
        <w:numPr>
          <w:ilvl w:val="0"/>
          <w:numId w:val="92"/>
        </w:numPr>
        <w:suppressAutoHyphens w:val="0"/>
        <w:spacing w:after="0"/>
        <w:ind w:left="709"/>
        <w:contextualSpacing/>
        <w:jc w:val="both"/>
        <w:rPr>
          <w:rFonts w:ascii="Times New Roman" w:hAnsi="Times New Roman" w:cs="Times New Roman"/>
        </w:rPr>
      </w:pPr>
      <w:r w:rsidRPr="00DB63CE">
        <w:rPr>
          <w:rFonts w:ascii="Times New Roman" w:hAnsi="Times New Roman" w:cs="Times New Roman"/>
        </w:rPr>
        <w:t>Od dł. ok. 848 m, (Czarny Dunajec przy cmentarzu)</w:t>
      </w:r>
      <w:r w:rsidR="007F3E3A" w:rsidRPr="00DB63CE">
        <w:rPr>
          <w:rFonts w:ascii="Times New Roman" w:hAnsi="Times New Roman" w:cs="Times New Roman"/>
        </w:rPr>
        <w:t xml:space="preserve"> – wykonano prace wzmacniające ko</w:t>
      </w:r>
      <w:r w:rsidR="007F3E3A" w:rsidRPr="00DB63CE">
        <w:rPr>
          <w:rFonts w:ascii="Times New Roman" w:hAnsi="Times New Roman" w:cs="Times New Roman"/>
        </w:rPr>
        <w:t>n</w:t>
      </w:r>
      <w:r w:rsidR="007F3E3A" w:rsidRPr="00DB63CE">
        <w:rPr>
          <w:rFonts w:ascii="Times New Roman" w:hAnsi="Times New Roman" w:cs="Times New Roman"/>
        </w:rPr>
        <w:t>strukcję jezdni</w:t>
      </w:r>
      <w:r w:rsidRPr="00DB63CE">
        <w:rPr>
          <w:rFonts w:ascii="Times New Roman" w:hAnsi="Times New Roman" w:cs="Times New Roman"/>
        </w:rPr>
        <w:t>.</w:t>
      </w:r>
    </w:p>
    <w:p w:rsidR="007F3E3A" w:rsidRPr="00DB63CE" w:rsidRDefault="00E850F4" w:rsidP="007C7229">
      <w:pPr>
        <w:numPr>
          <w:ilvl w:val="0"/>
          <w:numId w:val="92"/>
        </w:numPr>
        <w:suppressAutoHyphens w:val="0"/>
        <w:ind w:left="709"/>
        <w:jc w:val="both"/>
        <w:textAlignment w:val="auto"/>
        <w:rPr>
          <w:rFonts w:ascii="Times New Roman" w:hAnsi="Times New Roman" w:cs="Times New Roman"/>
        </w:rPr>
      </w:pPr>
      <w:r w:rsidRPr="00DB63CE">
        <w:rPr>
          <w:rFonts w:ascii="Times New Roman" w:hAnsi="Times New Roman" w:cs="Times New Roman"/>
        </w:rPr>
        <w:t xml:space="preserve">Od odc. 140 km 0+810 do odc. 150 km 0+071, dł. ok. 381 m. (Czarny Dunajec przy </w:t>
      </w:r>
      <w:proofErr w:type="spellStart"/>
      <w:r w:rsidRPr="00DB63CE">
        <w:rPr>
          <w:rFonts w:ascii="Times New Roman" w:hAnsi="Times New Roman" w:cs="Times New Roman"/>
        </w:rPr>
        <w:t>otaczarni</w:t>
      </w:r>
      <w:proofErr w:type="spellEnd"/>
      <w:r w:rsidRPr="00DB63CE">
        <w:rPr>
          <w:rFonts w:ascii="Times New Roman" w:hAnsi="Times New Roman" w:cs="Times New Roman"/>
        </w:rPr>
        <w:t xml:space="preserve"> Podhalańskiego Przedsiębiorstwa)</w:t>
      </w:r>
      <w:r w:rsidR="007F3E3A" w:rsidRPr="00DB63CE">
        <w:rPr>
          <w:rFonts w:ascii="Times New Roman" w:hAnsi="Times New Roman" w:cs="Times New Roman"/>
        </w:rPr>
        <w:t xml:space="preserve"> – wykonano </w:t>
      </w:r>
      <w:r w:rsidRPr="00DB63CE">
        <w:rPr>
          <w:rFonts w:ascii="Times New Roman" w:hAnsi="Times New Roman" w:cs="Times New Roman"/>
        </w:rPr>
        <w:t>roboty polegające na budowie kanalizacji deszczowej.</w:t>
      </w:r>
    </w:p>
    <w:p w:rsidR="00E850F4" w:rsidRPr="00DB63CE" w:rsidRDefault="00E850F4" w:rsidP="007C7229">
      <w:pPr>
        <w:numPr>
          <w:ilvl w:val="0"/>
          <w:numId w:val="92"/>
        </w:numPr>
        <w:suppressAutoHyphens w:val="0"/>
        <w:ind w:left="709"/>
        <w:jc w:val="both"/>
        <w:textAlignment w:val="auto"/>
        <w:rPr>
          <w:rFonts w:ascii="Times New Roman" w:hAnsi="Times New Roman" w:cs="Times New Roman"/>
        </w:rPr>
      </w:pPr>
      <w:r w:rsidRPr="00DB63CE">
        <w:rPr>
          <w:rFonts w:ascii="Times New Roman" w:hAnsi="Times New Roman" w:cs="Times New Roman"/>
        </w:rPr>
        <w:t xml:space="preserve">Most M2 na </w:t>
      </w:r>
      <w:r w:rsidRPr="00DB63CE">
        <w:rPr>
          <w:rFonts w:ascii="Times New Roman" w:eastAsia="Calibri" w:hAnsi="Times New Roman" w:cs="Times New Roman"/>
          <w:noProof/>
        </w:rPr>
        <w:t>potoku Czarny w Cz. Dunajcu</w:t>
      </w:r>
      <w:r w:rsidRPr="00DB63CE">
        <w:rPr>
          <w:rFonts w:ascii="Times New Roman" w:hAnsi="Times New Roman" w:cs="Times New Roman"/>
        </w:rPr>
        <w:t xml:space="preserve"> – </w:t>
      </w:r>
      <w:r w:rsidRPr="00DB63CE">
        <w:rPr>
          <w:rFonts w:ascii="Times New Roman" w:eastAsia="Calibri" w:hAnsi="Times New Roman" w:cs="Times New Roman"/>
          <w:noProof/>
        </w:rPr>
        <w:t>odc 150 km 1+207</w:t>
      </w:r>
      <w:r w:rsidR="007F3E3A" w:rsidRPr="00DB63CE">
        <w:rPr>
          <w:rFonts w:ascii="Times New Roman" w:eastAsia="Calibri" w:hAnsi="Times New Roman" w:cs="Times New Roman"/>
          <w:noProof/>
        </w:rPr>
        <w:t xml:space="preserve"> - </w:t>
      </w:r>
      <w:r w:rsidR="007F3E3A" w:rsidRPr="00DB63CE">
        <w:rPr>
          <w:rFonts w:ascii="Times New Roman" w:hAnsi="Times New Roman" w:cs="Times New Roman"/>
        </w:rPr>
        <w:t>z</w:t>
      </w:r>
      <w:r w:rsidRPr="00DB63CE">
        <w:rPr>
          <w:rFonts w:ascii="Times New Roman" w:hAnsi="Times New Roman" w:cs="Times New Roman"/>
        </w:rPr>
        <w:t>realizowano roboty zwi</w:t>
      </w:r>
      <w:r w:rsidRPr="00DB63CE">
        <w:rPr>
          <w:rFonts w:ascii="Times New Roman" w:hAnsi="Times New Roman" w:cs="Times New Roman"/>
        </w:rPr>
        <w:t>ą</w:t>
      </w:r>
      <w:r w:rsidRPr="00DB63CE">
        <w:rPr>
          <w:rFonts w:ascii="Times New Roman" w:hAnsi="Times New Roman" w:cs="Times New Roman"/>
        </w:rPr>
        <w:t>zane z budową mostu objazdowego na czas przebudowy mostu stałego.</w:t>
      </w:r>
    </w:p>
    <w:p w:rsidR="00E850F4" w:rsidRPr="00DB63CE" w:rsidRDefault="00E850F4" w:rsidP="007F3E3A">
      <w:pPr>
        <w:jc w:val="both"/>
        <w:rPr>
          <w:rFonts w:ascii="Times New Roman" w:hAnsi="Times New Roman" w:cs="Times New Roman"/>
          <w:u w:val="single"/>
        </w:rPr>
      </w:pPr>
    </w:p>
    <w:p w:rsidR="00E850F4" w:rsidRPr="00DB63CE" w:rsidRDefault="00E850F4" w:rsidP="00FB6B29">
      <w:pPr>
        <w:ind w:left="426"/>
        <w:jc w:val="both"/>
        <w:rPr>
          <w:rFonts w:ascii="Times New Roman" w:eastAsia="Times New Roman" w:hAnsi="Times New Roman" w:cs="Times New Roman"/>
          <w:u w:val="single"/>
          <w:lang w:eastAsia="pl-PL"/>
        </w:rPr>
      </w:pPr>
      <w:r w:rsidRPr="00DB63CE">
        <w:rPr>
          <w:rFonts w:ascii="Times New Roman" w:eastAsia="Times New Roman" w:hAnsi="Times New Roman" w:cs="Times New Roman"/>
          <w:u w:val="single"/>
          <w:lang w:eastAsia="pl-PL"/>
        </w:rPr>
        <w:t>,,Rozbudowa DW 958 Chabówka – Zakopane, zadanie 1”</w:t>
      </w:r>
      <w:r w:rsidR="007F3E3A" w:rsidRPr="00DB63CE">
        <w:rPr>
          <w:rStyle w:val="Uwydatnienie"/>
          <w:rFonts w:ascii="Times New Roman" w:hAnsi="Times New Roman" w:cs="Times New Roman"/>
          <w:i w:val="0"/>
          <w:iCs w:val="0"/>
          <w:u w:val="single"/>
        </w:rPr>
        <w:t xml:space="preserve"> w ramach tego zadania wykonywane były m.in. prace:</w:t>
      </w:r>
      <w:r w:rsidRPr="00DB63CE">
        <w:rPr>
          <w:rFonts w:ascii="Times New Roman" w:eastAsia="Times New Roman" w:hAnsi="Times New Roman" w:cs="Times New Roman"/>
          <w:u w:val="single"/>
          <w:lang w:eastAsia="pl-PL"/>
        </w:rPr>
        <w:t>.</w:t>
      </w:r>
    </w:p>
    <w:p w:rsidR="00FB6B29" w:rsidRPr="00DB63CE" w:rsidRDefault="00E850F4" w:rsidP="007C7229">
      <w:pPr>
        <w:pStyle w:val="Akapitzlist"/>
        <w:numPr>
          <w:ilvl w:val="0"/>
          <w:numId w:val="93"/>
        </w:numPr>
        <w:spacing w:after="0"/>
        <w:ind w:left="709"/>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 xml:space="preserve">Odcinek na granicy Bielanki i Pieniążkowic </w:t>
      </w:r>
      <w:r w:rsidR="00FB6B29" w:rsidRPr="00DB63CE">
        <w:rPr>
          <w:rFonts w:ascii="Times New Roman" w:eastAsia="Times New Roman" w:hAnsi="Times New Roman" w:cs="Times New Roman"/>
          <w:lang w:eastAsia="pl-PL"/>
        </w:rPr>
        <w:t xml:space="preserve">oraz w Pieniążkowicach </w:t>
      </w:r>
      <w:r w:rsidRPr="00DB63CE">
        <w:rPr>
          <w:rFonts w:ascii="Times New Roman" w:eastAsia="Times New Roman" w:hAnsi="Times New Roman" w:cs="Times New Roman"/>
          <w:lang w:eastAsia="pl-PL"/>
        </w:rPr>
        <w:t>(,,serpentyna” dł. 1 km</w:t>
      </w:r>
      <w:r w:rsidR="00FB6B29" w:rsidRPr="00DB63CE">
        <w:rPr>
          <w:rFonts w:ascii="Times New Roman" w:eastAsia="Times New Roman" w:hAnsi="Times New Roman" w:cs="Times New Roman"/>
          <w:lang w:eastAsia="pl-PL"/>
        </w:rPr>
        <w:t>, od początku miejscowości do szkoły, most koło żwirowni w Pieniążkowicach, zatoka do ważenia pojazdów</w:t>
      </w:r>
      <w:r w:rsidRPr="00DB63CE">
        <w:rPr>
          <w:rFonts w:ascii="Times New Roman" w:eastAsia="Times New Roman" w:hAnsi="Times New Roman" w:cs="Times New Roman"/>
          <w:lang w:eastAsia="pl-PL"/>
        </w:rPr>
        <w:t>)</w:t>
      </w:r>
      <w:r w:rsidR="00FB6B29" w:rsidRPr="00DB63CE">
        <w:rPr>
          <w:rFonts w:ascii="Times New Roman" w:eastAsia="Times New Roman" w:hAnsi="Times New Roman" w:cs="Times New Roman"/>
          <w:lang w:eastAsia="pl-PL"/>
        </w:rPr>
        <w:t xml:space="preserve">, odcinek </w:t>
      </w:r>
      <w:r w:rsidRPr="00DB63CE">
        <w:rPr>
          <w:rFonts w:ascii="Times New Roman" w:eastAsia="Times New Roman" w:hAnsi="Times New Roman" w:cs="Times New Roman"/>
          <w:lang w:eastAsia="pl-PL"/>
        </w:rPr>
        <w:t xml:space="preserve"> </w:t>
      </w:r>
      <w:r w:rsidR="00FB6B29" w:rsidRPr="00DB63CE">
        <w:rPr>
          <w:rFonts w:ascii="Times New Roman" w:eastAsia="Times New Roman" w:hAnsi="Times New Roman" w:cs="Times New Roman"/>
          <w:lang w:eastAsia="pl-PL"/>
        </w:rPr>
        <w:t xml:space="preserve">500 m. w Czarnym Dunajcu od początku zabudowy do Podczerwonego, odcinek ze ,,spornymi” zatokami autobusowymi  w m. Koniówka,  odcinek z mostem M7 nad rz. Czarny Dunajec w m. Chochołów </w:t>
      </w:r>
      <w:r w:rsidRPr="00DB63CE">
        <w:rPr>
          <w:rFonts w:ascii="Times New Roman" w:eastAsia="Times New Roman" w:hAnsi="Times New Roman" w:cs="Times New Roman"/>
          <w:lang w:eastAsia="pl-PL"/>
        </w:rPr>
        <w:t>–</w:t>
      </w:r>
      <w:r w:rsidR="00FB6B29" w:rsidRPr="00DB63CE">
        <w:rPr>
          <w:rFonts w:ascii="Times New Roman" w:eastAsia="Times New Roman" w:hAnsi="Times New Roman" w:cs="Times New Roman"/>
          <w:lang w:eastAsia="pl-PL"/>
        </w:rPr>
        <w:t xml:space="preserve"> trwały prace nad pozyskaniem ZRID. </w:t>
      </w:r>
    </w:p>
    <w:p w:rsidR="004C3A2E" w:rsidRPr="00DB63CE" w:rsidRDefault="00E850F4" w:rsidP="007C7229">
      <w:pPr>
        <w:pStyle w:val="Akapitzlist"/>
        <w:numPr>
          <w:ilvl w:val="0"/>
          <w:numId w:val="93"/>
        </w:numPr>
        <w:spacing w:after="0"/>
        <w:ind w:left="709"/>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Odcinek z mostem M6 nad rz. Czarny Dunajec w m. Koniówka (</w:t>
      </w:r>
      <w:r w:rsidR="00FB6B29" w:rsidRPr="00DB63CE">
        <w:rPr>
          <w:rFonts w:ascii="Times New Roman" w:eastAsia="Times New Roman" w:hAnsi="Times New Roman" w:cs="Times New Roman"/>
          <w:lang w:eastAsia="pl-PL"/>
        </w:rPr>
        <w:t xml:space="preserve">długości </w:t>
      </w:r>
      <w:r w:rsidRPr="00DB63CE">
        <w:rPr>
          <w:rFonts w:ascii="Times New Roman" w:eastAsia="Times New Roman" w:hAnsi="Times New Roman" w:cs="Times New Roman"/>
          <w:lang w:eastAsia="pl-PL"/>
        </w:rPr>
        <w:t xml:space="preserve">0,3 km). </w:t>
      </w:r>
      <w:r w:rsidR="00FB6B29" w:rsidRPr="00DB63CE">
        <w:rPr>
          <w:rFonts w:ascii="Times New Roman" w:eastAsia="Times New Roman" w:hAnsi="Times New Roman" w:cs="Times New Roman"/>
          <w:lang w:eastAsia="pl-PL"/>
        </w:rPr>
        <w:t xml:space="preserve">Pozyskano decyzję </w:t>
      </w:r>
      <w:r w:rsidRPr="00DB63CE">
        <w:rPr>
          <w:rFonts w:ascii="Times New Roman" w:eastAsia="Times New Roman" w:hAnsi="Times New Roman" w:cs="Times New Roman"/>
          <w:lang w:eastAsia="pl-PL"/>
        </w:rPr>
        <w:t xml:space="preserve">ZRID </w:t>
      </w:r>
      <w:r w:rsidR="00FB6B29" w:rsidRPr="00DB63CE">
        <w:rPr>
          <w:rFonts w:ascii="Times New Roman" w:eastAsia="Times New Roman" w:hAnsi="Times New Roman" w:cs="Times New Roman"/>
          <w:lang w:eastAsia="pl-PL"/>
        </w:rPr>
        <w:t xml:space="preserve">i rozpoczęto roboty. </w:t>
      </w:r>
    </w:p>
    <w:p w:rsidR="00FB6B29" w:rsidRPr="00DB63CE" w:rsidRDefault="00FB6B29" w:rsidP="00FB6B29">
      <w:pPr>
        <w:ind w:left="349"/>
        <w:jc w:val="both"/>
        <w:rPr>
          <w:rFonts w:ascii="Times New Roman" w:eastAsia="Times New Roman" w:hAnsi="Times New Roman" w:cs="Times New Roman"/>
          <w:lang w:eastAsia="pl-PL"/>
        </w:rPr>
      </w:pPr>
    </w:p>
    <w:p w:rsidR="00FB6B29" w:rsidRPr="00DB63CE" w:rsidRDefault="007C7229" w:rsidP="00FB6B29">
      <w:pPr>
        <w:ind w:left="349"/>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Środki wydatkowane z budżetu Gminy na realizację</w:t>
      </w:r>
      <w:r w:rsidR="00FB6B29" w:rsidRPr="00DB63CE">
        <w:rPr>
          <w:rFonts w:ascii="Times New Roman" w:eastAsia="Times New Roman" w:hAnsi="Times New Roman" w:cs="Times New Roman"/>
          <w:lang w:eastAsia="pl-PL"/>
        </w:rPr>
        <w:t xml:space="preserve"> zadań na drogach wojewódzkich w ostatnich latach przedstawiało się następująco:</w:t>
      </w:r>
    </w:p>
    <w:p w:rsidR="00FB6B29" w:rsidRPr="00DB63CE" w:rsidRDefault="00FB6B29" w:rsidP="00FB6B29">
      <w:pPr>
        <w:pStyle w:val="Akapitzlist"/>
        <w:spacing w:after="0"/>
        <w:ind w:left="709"/>
        <w:jc w:val="both"/>
        <w:rPr>
          <w:rFonts w:ascii="Times New Roman" w:eastAsia="Times New Roman" w:hAnsi="Times New Roman" w:cs="Times New Roman"/>
          <w:lang w:eastAsia="pl-PL"/>
        </w:rPr>
      </w:pPr>
    </w:p>
    <w:tbl>
      <w:tblPr>
        <w:tblW w:w="9342" w:type="dxa"/>
        <w:tblInd w:w="279" w:type="dxa"/>
        <w:tblCellMar>
          <w:left w:w="70" w:type="dxa"/>
          <w:right w:w="70" w:type="dxa"/>
        </w:tblCellMar>
        <w:tblLook w:val="04A0"/>
      </w:tblPr>
      <w:tblGrid>
        <w:gridCol w:w="1449"/>
        <w:gridCol w:w="1616"/>
        <w:gridCol w:w="2332"/>
        <w:gridCol w:w="1315"/>
        <w:gridCol w:w="1315"/>
        <w:gridCol w:w="1315"/>
      </w:tblGrid>
      <w:tr w:rsidR="00DB63CE" w:rsidRPr="00DB63CE" w:rsidTr="00FB6B29">
        <w:trPr>
          <w:trHeight w:val="303"/>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Lata</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Drogi 958 i 957</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Podczerwone – chodnik, oraz budowa nawierzchni DW 958</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Czarny Dun</w:t>
            </w:r>
            <w:r w:rsidRPr="00DB63CE">
              <w:rPr>
                <w:rFonts w:ascii="Times New Roman" w:eastAsia="Times New Roman" w:hAnsi="Times New Roman" w:cs="Times New Roman"/>
                <w:kern w:val="0"/>
                <w:sz w:val="20"/>
                <w:szCs w:val="20"/>
                <w:lang w:eastAsia="pl-PL" w:bidi="ar-SA"/>
              </w:rPr>
              <w:t>a</w:t>
            </w:r>
            <w:r w:rsidRPr="00DB63CE">
              <w:rPr>
                <w:rFonts w:ascii="Times New Roman" w:eastAsia="Times New Roman" w:hAnsi="Times New Roman" w:cs="Times New Roman"/>
                <w:kern w:val="0"/>
                <w:sz w:val="20"/>
                <w:szCs w:val="20"/>
                <w:lang w:eastAsia="pl-PL" w:bidi="ar-SA"/>
              </w:rPr>
              <w:t>jec</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Stare Bystre</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Wróblówka</w:t>
            </w:r>
          </w:p>
        </w:tc>
      </w:tr>
      <w:tr w:rsidR="00DB63CE" w:rsidRPr="00DB63CE" w:rsidTr="00FB6B29">
        <w:trPr>
          <w:trHeight w:val="303"/>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2015</w:t>
            </w:r>
          </w:p>
        </w:tc>
        <w:tc>
          <w:tcPr>
            <w:tcW w:w="1616"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159 498,06 zł</w:t>
            </w:r>
          </w:p>
        </w:tc>
        <w:tc>
          <w:tcPr>
            <w:tcW w:w="2332"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643 928,81 zł</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FB6B29">
        <w:trPr>
          <w:trHeight w:val="303"/>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2016</w:t>
            </w:r>
          </w:p>
        </w:tc>
        <w:tc>
          <w:tcPr>
            <w:tcW w:w="1616"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32 923,50 zł</w:t>
            </w:r>
          </w:p>
        </w:tc>
        <w:tc>
          <w:tcPr>
            <w:tcW w:w="2332"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8 846,93 zł</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FB6B29">
        <w:trPr>
          <w:trHeight w:val="303"/>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2017</w:t>
            </w:r>
          </w:p>
        </w:tc>
        <w:tc>
          <w:tcPr>
            <w:tcW w:w="1616"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w:t>
            </w:r>
          </w:p>
        </w:tc>
        <w:tc>
          <w:tcPr>
            <w:tcW w:w="2332"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320 000,00 zł</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FB6B29">
        <w:trPr>
          <w:trHeight w:val="303"/>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2018</w:t>
            </w:r>
          </w:p>
        </w:tc>
        <w:tc>
          <w:tcPr>
            <w:tcW w:w="1616"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89 276,50 zł</w:t>
            </w:r>
          </w:p>
        </w:tc>
        <w:tc>
          <w:tcPr>
            <w:tcW w:w="2332"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153 010,50 zł</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FB6B29">
        <w:trPr>
          <w:trHeight w:val="303"/>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2019</w:t>
            </w:r>
          </w:p>
        </w:tc>
        <w:tc>
          <w:tcPr>
            <w:tcW w:w="1616"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175 190,00 zł</w:t>
            </w:r>
          </w:p>
        </w:tc>
        <w:tc>
          <w:tcPr>
            <w:tcW w:w="2332"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 </w:t>
            </w:r>
          </w:p>
        </w:tc>
      </w:tr>
      <w:tr w:rsidR="00DB63CE" w:rsidRPr="00DB63CE" w:rsidTr="00FB6B29">
        <w:trPr>
          <w:trHeight w:val="303"/>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Suma</w:t>
            </w:r>
          </w:p>
        </w:tc>
        <w:tc>
          <w:tcPr>
            <w:tcW w:w="1616"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456 888,06 zł</w:t>
            </w:r>
          </w:p>
        </w:tc>
        <w:tc>
          <w:tcPr>
            <w:tcW w:w="2332"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1 125 786,24 zł</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FB6B29">
        <w:trPr>
          <w:trHeight w:val="303"/>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39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center"/>
              <w:textAlignment w:val="auto"/>
              <w:rPr>
                <w:rFonts w:ascii="Times New Roman" w:eastAsia="Times New Roman" w:hAnsi="Times New Roman" w:cs="Times New Roman"/>
                <w:b/>
                <w:bCs/>
                <w:kern w:val="0"/>
                <w:sz w:val="20"/>
                <w:szCs w:val="20"/>
                <w:lang w:eastAsia="pl-PL" w:bidi="ar-SA"/>
              </w:rPr>
            </w:pPr>
            <w:r w:rsidRPr="00DB63CE">
              <w:rPr>
                <w:rFonts w:ascii="Times New Roman" w:eastAsia="Times New Roman" w:hAnsi="Times New Roman" w:cs="Times New Roman"/>
                <w:b/>
                <w:bCs/>
                <w:kern w:val="0"/>
                <w:sz w:val="20"/>
                <w:szCs w:val="20"/>
                <w:lang w:eastAsia="pl-PL" w:bidi="ar-SA"/>
              </w:rPr>
              <w:t>1 582 674,30 zł</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r>
      <w:tr w:rsidR="00DB63CE" w:rsidRPr="00DB63CE" w:rsidTr="00FB6B29">
        <w:trPr>
          <w:trHeight w:val="303"/>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2020 (Plan)</w:t>
            </w:r>
          </w:p>
        </w:tc>
        <w:tc>
          <w:tcPr>
            <w:tcW w:w="1616"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10 271,00 zł</w:t>
            </w:r>
          </w:p>
        </w:tc>
        <w:tc>
          <w:tcPr>
            <w:tcW w:w="2332"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 </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108 000,00 zł</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100 000,00 zł</w:t>
            </w:r>
          </w:p>
        </w:tc>
        <w:tc>
          <w:tcPr>
            <w:tcW w:w="1315"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30 000,00 zł</w:t>
            </w:r>
          </w:p>
        </w:tc>
      </w:tr>
      <w:tr w:rsidR="00FB6B29" w:rsidRPr="00DB63CE" w:rsidTr="00FB6B29">
        <w:trPr>
          <w:trHeight w:val="303"/>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niewygasające</w:t>
            </w:r>
          </w:p>
        </w:tc>
        <w:tc>
          <w:tcPr>
            <w:tcW w:w="1616" w:type="dxa"/>
            <w:tcBorders>
              <w:top w:val="nil"/>
              <w:left w:val="nil"/>
              <w:bottom w:val="single" w:sz="4" w:space="0" w:color="auto"/>
              <w:right w:val="single" w:sz="4" w:space="0" w:color="auto"/>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r w:rsidRPr="00DB63CE">
              <w:rPr>
                <w:rFonts w:ascii="Times New Roman" w:eastAsia="Times New Roman" w:hAnsi="Times New Roman" w:cs="Times New Roman"/>
                <w:kern w:val="0"/>
                <w:sz w:val="20"/>
                <w:szCs w:val="20"/>
                <w:lang w:eastAsia="pl-PL" w:bidi="ar-SA"/>
              </w:rPr>
              <w:t>987 457,00 zł</w:t>
            </w:r>
          </w:p>
        </w:tc>
        <w:tc>
          <w:tcPr>
            <w:tcW w:w="2332" w:type="dxa"/>
            <w:tcBorders>
              <w:top w:val="nil"/>
              <w:left w:val="nil"/>
              <w:bottom w:val="nil"/>
              <w:right w:val="nil"/>
            </w:tcBorders>
            <w:shd w:val="clear" w:color="auto" w:fill="auto"/>
            <w:noWrap/>
            <w:vAlign w:val="bottom"/>
            <w:hideMark/>
          </w:tcPr>
          <w:p w:rsidR="00FB6B29" w:rsidRPr="00DB63CE" w:rsidRDefault="00FB6B29" w:rsidP="00FB6B29">
            <w:pPr>
              <w:suppressAutoHyphens w:val="0"/>
              <w:jc w:val="right"/>
              <w:textAlignment w:val="auto"/>
              <w:rPr>
                <w:rFonts w:ascii="Times New Roman" w:eastAsia="Times New Roman" w:hAnsi="Times New Roman" w:cs="Times New Roman"/>
                <w:kern w:val="0"/>
                <w:sz w:val="20"/>
                <w:szCs w:val="20"/>
                <w:lang w:eastAsia="pl-PL" w:bidi="ar-SA"/>
              </w:rPr>
            </w:pPr>
          </w:p>
        </w:tc>
        <w:tc>
          <w:tcPr>
            <w:tcW w:w="1315" w:type="dxa"/>
            <w:tcBorders>
              <w:top w:val="nil"/>
              <w:left w:val="nil"/>
              <w:bottom w:val="nil"/>
              <w:right w:val="nil"/>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p>
        </w:tc>
        <w:tc>
          <w:tcPr>
            <w:tcW w:w="1315" w:type="dxa"/>
            <w:tcBorders>
              <w:top w:val="nil"/>
              <w:left w:val="nil"/>
              <w:bottom w:val="nil"/>
              <w:right w:val="nil"/>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p>
        </w:tc>
        <w:tc>
          <w:tcPr>
            <w:tcW w:w="1315" w:type="dxa"/>
            <w:tcBorders>
              <w:top w:val="nil"/>
              <w:left w:val="nil"/>
              <w:bottom w:val="nil"/>
              <w:right w:val="nil"/>
            </w:tcBorders>
            <w:shd w:val="clear" w:color="auto" w:fill="auto"/>
            <w:noWrap/>
            <w:vAlign w:val="bottom"/>
            <w:hideMark/>
          </w:tcPr>
          <w:p w:rsidR="00FB6B29" w:rsidRPr="00DB63CE" w:rsidRDefault="00FB6B29" w:rsidP="00FB6B29">
            <w:pPr>
              <w:suppressAutoHyphens w:val="0"/>
              <w:textAlignment w:val="auto"/>
              <w:rPr>
                <w:rFonts w:ascii="Times New Roman" w:eastAsia="Times New Roman" w:hAnsi="Times New Roman" w:cs="Times New Roman"/>
                <w:kern w:val="0"/>
                <w:sz w:val="20"/>
                <w:szCs w:val="20"/>
                <w:lang w:eastAsia="pl-PL" w:bidi="ar-SA"/>
              </w:rPr>
            </w:pPr>
          </w:p>
        </w:tc>
      </w:tr>
    </w:tbl>
    <w:p w:rsidR="007C7229" w:rsidRPr="00DB63CE" w:rsidRDefault="007C7229">
      <w:pPr>
        <w:suppressAutoHyphens w:val="0"/>
        <w:jc w:val="both"/>
        <w:textAlignment w:val="auto"/>
        <w:rPr>
          <w:rFonts w:ascii="Times New Roman" w:eastAsia="Times New Roman" w:hAnsi="Times New Roman" w:cs="Times New Roman"/>
          <w:kern w:val="0"/>
          <w:lang w:eastAsia="pl-PL" w:bidi="ar-SA"/>
        </w:rPr>
      </w:pPr>
    </w:p>
    <w:p w:rsidR="00E850F4" w:rsidRPr="00DB63CE" w:rsidRDefault="007C7229" w:rsidP="007C7229">
      <w:pPr>
        <w:suppressAutoHyphens w:val="0"/>
        <w:ind w:firstLine="349"/>
        <w:jc w:val="both"/>
        <w:textAlignment w:val="auto"/>
        <w:rPr>
          <w:rFonts w:ascii="Times New Roman" w:eastAsia="Times New Roman" w:hAnsi="Times New Roman" w:cs="Times New Roman"/>
          <w:lang w:eastAsia="pl-PL"/>
        </w:rPr>
      </w:pPr>
      <w:r w:rsidRPr="00DB63CE">
        <w:rPr>
          <w:rFonts w:ascii="Times New Roman" w:eastAsia="Times New Roman" w:hAnsi="Times New Roman" w:cs="Times New Roman"/>
          <w:kern w:val="0"/>
          <w:lang w:eastAsia="pl-PL" w:bidi="ar-SA"/>
        </w:rPr>
        <w:t>Łącznie na zdania przeznaczona została kwota 2 818 402,30 zł.</w:t>
      </w:r>
    </w:p>
    <w:p w:rsidR="007C7229" w:rsidRPr="00DB63CE" w:rsidRDefault="007C7229">
      <w:pPr>
        <w:suppressAutoHyphens w:val="0"/>
        <w:jc w:val="both"/>
        <w:textAlignment w:val="auto"/>
        <w:rPr>
          <w:rFonts w:ascii="Times New Roman" w:eastAsia="Times New Roman" w:hAnsi="Times New Roman" w:cs="Times New Roman"/>
          <w:lang w:eastAsia="pl-PL"/>
        </w:rPr>
      </w:pPr>
    </w:p>
    <w:p w:rsidR="001E347E" w:rsidRPr="00DB63CE" w:rsidRDefault="001E347E">
      <w:pPr>
        <w:suppressAutoHyphens w:val="0"/>
        <w:jc w:val="both"/>
        <w:textAlignment w:val="auto"/>
        <w:rPr>
          <w:rFonts w:ascii="Times New Roman" w:eastAsia="Times New Roman" w:hAnsi="Times New Roman" w:cs="Times New Roman"/>
          <w:lang w:eastAsia="pl-PL"/>
        </w:rPr>
      </w:pPr>
    </w:p>
    <w:p w:rsidR="004C3A2E" w:rsidRPr="00DB63CE" w:rsidRDefault="005C7969">
      <w:pPr>
        <w:pStyle w:val="Akapitzlist"/>
        <w:numPr>
          <w:ilvl w:val="3"/>
          <w:numId w:val="7"/>
        </w:numPr>
        <w:suppressAutoHyphens w:val="0"/>
        <w:overflowPunct w:val="0"/>
        <w:spacing w:after="0"/>
        <w:ind w:left="709"/>
        <w:rPr>
          <w:rFonts w:ascii="Times New Roman" w:eastAsiaTheme="minorHAnsi" w:hAnsi="Times New Roman" w:cs="Times New Roman"/>
          <w:b/>
          <w:bCs/>
          <w:kern w:val="0"/>
          <w:lang w:eastAsia="en-US" w:bidi="ar-SA"/>
        </w:rPr>
      </w:pPr>
      <w:r w:rsidRPr="00DB63CE">
        <w:rPr>
          <w:rFonts w:ascii="Times New Roman" w:eastAsiaTheme="minorHAnsi" w:hAnsi="Times New Roman" w:cs="Times New Roman"/>
          <w:b/>
          <w:bCs/>
          <w:kern w:val="0"/>
          <w:lang w:eastAsia="en-US" w:bidi="ar-SA"/>
        </w:rPr>
        <w:t>Zestawienie robót utrzymaniowych na rzekach zrealizowanych w 2019 r na terenie Gminy Czarny Dunajec</w:t>
      </w:r>
    </w:p>
    <w:p w:rsidR="00FB6B29" w:rsidRPr="00DB63CE" w:rsidRDefault="00FB6B29" w:rsidP="00FB6B29">
      <w:pPr>
        <w:pStyle w:val="Akapitzlist"/>
        <w:suppressAutoHyphens w:val="0"/>
        <w:overflowPunct w:val="0"/>
        <w:spacing w:after="0"/>
        <w:ind w:left="709"/>
        <w:rPr>
          <w:rFonts w:ascii="Times New Roman" w:eastAsiaTheme="minorHAnsi" w:hAnsi="Times New Roman" w:cs="Times New Roman"/>
          <w:b/>
          <w:bCs/>
          <w:kern w:val="0"/>
          <w:lang w:eastAsia="en-US" w:bidi="ar-SA"/>
        </w:rPr>
      </w:pPr>
    </w:p>
    <w:p w:rsidR="004C3A2E" w:rsidRPr="00DB63CE" w:rsidRDefault="005C7969" w:rsidP="007C7229">
      <w:pPr>
        <w:jc w:val="both"/>
        <w:rPr>
          <w:rFonts w:ascii="Times New Roman" w:eastAsia="Times New Roman" w:hAnsi="Times New Roman" w:cs="Times New Roman"/>
          <w:lang w:eastAsia="pl-PL"/>
        </w:rPr>
      </w:pPr>
      <w:r w:rsidRPr="00DB63CE">
        <w:rPr>
          <w:rFonts w:ascii="Times New Roman" w:eastAsia="Times New Roman" w:hAnsi="Times New Roman" w:cs="Times New Roman"/>
          <w:lang w:eastAsia="pl-PL"/>
        </w:rPr>
        <w:t xml:space="preserve">Na terenie Gminy, z inicjatywy Wójta Gminy Gospodarstwo Wodne Wody Polskie zrealizowało następujące zadania utrzymaniowe na rzekach , mające na celu przeciwdziałanie zagrożeniom powodziowym </w:t>
      </w:r>
    </w:p>
    <w:p w:rsidR="00FB6B29" w:rsidRPr="00DB63CE" w:rsidRDefault="00FB6B29" w:rsidP="007C7229">
      <w:pPr>
        <w:ind w:left="284"/>
        <w:jc w:val="both"/>
        <w:rPr>
          <w:rFonts w:ascii="Times New Roman" w:eastAsia="Times New Roman" w:hAnsi="Times New Roman" w:cs="Times New Roman"/>
          <w:lang w:eastAsia="pl-PL"/>
        </w:rPr>
      </w:pPr>
    </w:p>
    <w:tbl>
      <w:tblPr>
        <w:tblStyle w:val="Tabela-Siatka"/>
        <w:tblW w:w="9497" w:type="dxa"/>
        <w:tblInd w:w="279" w:type="dxa"/>
        <w:tblLook w:val="04A0"/>
      </w:tblPr>
      <w:tblGrid>
        <w:gridCol w:w="773"/>
        <w:gridCol w:w="7066"/>
        <w:gridCol w:w="1658"/>
      </w:tblGrid>
      <w:tr w:rsidR="00DB63CE" w:rsidRPr="00DB63CE" w:rsidTr="007C7229">
        <w:trPr>
          <w:trHeight w:val="480"/>
        </w:trPr>
        <w:tc>
          <w:tcPr>
            <w:tcW w:w="494"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sz w:val="20"/>
                <w:szCs w:val="20"/>
              </w:rPr>
            </w:pPr>
            <w:r w:rsidRPr="00DB63CE">
              <w:rPr>
                <w:rFonts w:ascii="Times New Roman" w:hAnsi="Times New Roman" w:cs="Times New Roman"/>
                <w:kern w:val="0"/>
                <w:sz w:val="20"/>
                <w:szCs w:val="20"/>
              </w:rPr>
              <w:lastRenderedPageBreak/>
              <w:t>Lp.</w:t>
            </w:r>
          </w:p>
        </w:tc>
        <w:tc>
          <w:tcPr>
            <w:tcW w:w="7321"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sz w:val="20"/>
                <w:szCs w:val="20"/>
              </w:rPr>
            </w:pPr>
            <w:r w:rsidRPr="00DB63CE">
              <w:rPr>
                <w:rFonts w:ascii="Times New Roman" w:hAnsi="Times New Roman" w:cs="Times New Roman"/>
                <w:kern w:val="0"/>
                <w:sz w:val="20"/>
                <w:szCs w:val="20"/>
              </w:rPr>
              <w:t>Nazwa zadania</w:t>
            </w:r>
          </w:p>
        </w:tc>
        <w:tc>
          <w:tcPr>
            <w:tcW w:w="1682"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sz w:val="20"/>
                <w:szCs w:val="20"/>
              </w:rPr>
            </w:pPr>
            <w:r w:rsidRPr="00DB63CE">
              <w:rPr>
                <w:rFonts w:ascii="Times New Roman" w:hAnsi="Times New Roman" w:cs="Times New Roman"/>
                <w:kern w:val="0"/>
                <w:sz w:val="20"/>
                <w:szCs w:val="20"/>
              </w:rPr>
              <w:t xml:space="preserve">Wartość </w:t>
            </w:r>
          </w:p>
          <w:p w:rsidR="004C3A2E" w:rsidRPr="00DB63CE" w:rsidRDefault="005C7969" w:rsidP="007C7229">
            <w:pPr>
              <w:suppressAutoHyphens w:val="0"/>
              <w:overflowPunct w:val="0"/>
              <w:ind w:left="284"/>
              <w:jc w:val="center"/>
              <w:textAlignment w:val="auto"/>
              <w:rPr>
                <w:rFonts w:ascii="Times New Roman" w:hAnsi="Times New Roman" w:cs="Times New Roman"/>
                <w:kern w:val="0"/>
                <w:sz w:val="20"/>
                <w:szCs w:val="20"/>
              </w:rPr>
            </w:pPr>
            <w:r w:rsidRPr="00DB63CE">
              <w:rPr>
                <w:rFonts w:ascii="Times New Roman" w:hAnsi="Times New Roman" w:cs="Times New Roman"/>
                <w:kern w:val="0"/>
                <w:sz w:val="20"/>
                <w:szCs w:val="20"/>
              </w:rPr>
              <w:t>robót [zł)</w:t>
            </w:r>
          </w:p>
        </w:tc>
      </w:tr>
      <w:tr w:rsidR="00DB63CE" w:rsidRPr="00DB63CE" w:rsidTr="007C7229">
        <w:trPr>
          <w:trHeight w:val="554"/>
        </w:trPr>
        <w:tc>
          <w:tcPr>
            <w:tcW w:w="494"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rPr>
            </w:pPr>
            <w:r w:rsidRPr="00DB63CE">
              <w:rPr>
                <w:rFonts w:ascii="Times New Roman" w:hAnsi="Times New Roman" w:cs="Times New Roman"/>
                <w:kern w:val="0"/>
              </w:rPr>
              <w:t>1</w:t>
            </w:r>
          </w:p>
        </w:tc>
        <w:tc>
          <w:tcPr>
            <w:tcW w:w="7321"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rPr>
            </w:pPr>
            <w:r w:rsidRPr="00DB63CE">
              <w:rPr>
                <w:rFonts w:ascii="Times New Roman" w:hAnsi="Times New Roman" w:cs="Times New Roman"/>
                <w:kern w:val="0"/>
              </w:rPr>
              <w:t>Prace utrzymaniowe na pot. Cichy w km 6+280-6+500 w m. Ciche, gm. Czarny Dunajec, pow. nowotarski, woj. małopolskie</w:t>
            </w:r>
          </w:p>
        </w:tc>
        <w:tc>
          <w:tcPr>
            <w:tcW w:w="1682"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rPr>
            </w:pPr>
            <w:r w:rsidRPr="00DB63CE">
              <w:rPr>
                <w:rFonts w:ascii="Times New Roman" w:hAnsi="Times New Roman" w:cs="Times New Roman"/>
                <w:kern w:val="0"/>
              </w:rPr>
              <w:t>38 892,60</w:t>
            </w:r>
          </w:p>
        </w:tc>
      </w:tr>
      <w:tr w:rsidR="00DB63CE" w:rsidRPr="00DB63CE" w:rsidTr="007C7229">
        <w:trPr>
          <w:trHeight w:val="562"/>
        </w:trPr>
        <w:tc>
          <w:tcPr>
            <w:tcW w:w="494"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rPr>
            </w:pPr>
            <w:r w:rsidRPr="00DB63CE">
              <w:rPr>
                <w:rFonts w:ascii="Times New Roman" w:hAnsi="Times New Roman" w:cs="Times New Roman"/>
                <w:kern w:val="0"/>
              </w:rPr>
              <w:t>2</w:t>
            </w:r>
          </w:p>
        </w:tc>
        <w:tc>
          <w:tcPr>
            <w:tcW w:w="7321"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rPr>
            </w:pPr>
            <w:r w:rsidRPr="00DB63CE">
              <w:rPr>
                <w:rFonts w:ascii="Times New Roman" w:hAnsi="Times New Roman" w:cs="Times New Roman"/>
                <w:kern w:val="0"/>
              </w:rPr>
              <w:t xml:space="preserve">Prace utrzymaniowe na pot. Cichy w km 5+540-5+640 w m. Ciche, </w:t>
            </w:r>
            <w:r w:rsidRPr="00DB63CE">
              <w:rPr>
                <w:rFonts w:ascii="Times New Roman" w:hAnsi="Times New Roman" w:cs="Times New Roman"/>
                <w:kern w:val="0"/>
              </w:rPr>
              <w:br/>
              <w:t>gm. Czarny Dunajec, pow. nowotarski, woj. małopolskie</w:t>
            </w:r>
          </w:p>
        </w:tc>
        <w:tc>
          <w:tcPr>
            <w:tcW w:w="1682"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rPr>
            </w:pPr>
            <w:r w:rsidRPr="00DB63CE">
              <w:rPr>
                <w:rFonts w:ascii="Times New Roman" w:hAnsi="Times New Roman" w:cs="Times New Roman"/>
                <w:kern w:val="0"/>
              </w:rPr>
              <w:t>40 014,36</w:t>
            </w:r>
          </w:p>
        </w:tc>
      </w:tr>
      <w:tr w:rsidR="00DB63CE" w:rsidRPr="00DB63CE" w:rsidTr="007C7229">
        <w:trPr>
          <w:trHeight w:val="557"/>
        </w:trPr>
        <w:tc>
          <w:tcPr>
            <w:tcW w:w="494"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rPr>
            </w:pPr>
            <w:r w:rsidRPr="00DB63CE">
              <w:rPr>
                <w:rFonts w:ascii="Times New Roman" w:hAnsi="Times New Roman" w:cs="Times New Roman"/>
                <w:kern w:val="0"/>
              </w:rPr>
              <w:t>3</w:t>
            </w:r>
          </w:p>
        </w:tc>
        <w:tc>
          <w:tcPr>
            <w:tcW w:w="7321"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rPr>
            </w:pPr>
            <w:r w:rsidRPr="00DB63CE">
              <w:rPr>
                <w:rFonts w:ascii="Times New Roman" w:hAnsi="Times New Roman" w:cs="Times New Roman"/>
                <w:kern w:val="0"/>
              </w:rPr>
              <w:t>Prace utrzymaniowe na pot. Bystry w km 0+700-1+600 w m. Stare B</w:t>
            </w:r>
            <w:r w:rsidRPr="00DB63CE">
              <w:rPr>
                <w:rFonts w:ascii="Times New Roman" w:hAnsi="Times New Roman" w:cs="Times New Roman"/>
                <w:kern w:val="0"/>
              </w:rPr>
              <w:t>y</w:t>
            </w:r>
            <w:r w:rsidRPr="00DB63CE">
              <w:rPr>
                <w:rFonts w:ascii="Times New Roman" w:hAnsi="Times New Roman" w:cs="Times New Roman"/>
                <w:kern w:val="0"/>
              </w:rPr>
              <w:t>stre, gm. Czarny Dunajec, pow. nowotarski, woj. małopolskie</w:t>
            </w:r>
          </w:p>
        </w:tc>
        <w:tc>
          <w:tcPr>
            <w:tcW w:w="1682"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rPr>
            </w:pPr>
            <w:r w:rsidRPr="00DB63CE">
              <w:rPr>
                <w:rFonts w:ascii="Times New Roman" w:hAnsi="Times New Roman" w:cs="Times New Roman"/>
                <w:kern w:val="0"/>
              </w:rPr>
              <w:t>86 208,24</w:t>
            </w:r>
          </w:p>
        </w:tc>
      </w:tr>
      <w:tr w:rsidR="004C3A2E" w:rsidRPr="00DB63CE" w:rsidTr="007C7229">
        <w:trPr>
          <w:trHeight w:val="422"/>
        </w:trPr>
        <w:tc>
          <w:tcPr>
            <w:tcW w:w="494"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rPr>
            </w:pPr>
            <w:r w:rsidRPr="00DB63CE">
              <w:rPr>
                <w:rFonts w:ascii="Times New Roman" w:hAnsi="Times New Roman" w:cs="Times New Roman"/>
                <w:kern w:val="0"/>
              </w:rPr>
              <w:t>4</w:t>
            </w:r>
          </w:p>
        </w:tc>
        <w:tc>
          <w:tcPr>
            <w:tcW w:w="7321"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rPr>
            </w:pPr>
            <w:r w:rsidRPr="00DB63CE">
              <w:rPr>
                <w:rFonts w:ascii="Times New Roman" w:hAnsi="Times New Roman" w:cs="Times New Roman"/>
                <w:kern w:val="0"/>
              </w:rPr>
              <w:t xml:space="preserve">Prace utrzymaniowe na pot. Wielki Rogoźnik w km 12+800-13+500 w </w:t>
            </w:r>
            <w:r w:rsidRPr="00DB63CE">
              <w:rPr>
                <w:rFonts w:ascii="Times New Roman" w:hAnsi="Times New Roman" w:cs="Times New Roman"/>
                <w:kern w:val="0"/>
              </w:rPr>
              <w:br/>
              <w:t>m. Stare Bystre, gm. Czarny Dunajec, pow. nowotarski, woj. małopolskie</w:t>
            </w:r>
          </w:p>
        </w:tc>
        <w:tc>
          <w:tcPr>
            <w:tcW w:w="1682" w:type="dxa"/>
            <w:vAlign w:val="center"/>
          </w:tcPr>
          <w:p w:rsidR="004C3A2E" w:rsidRPr="00DB63CE" w:rsidRDefault="005C7969" w:rsidP="007C7229">
            <w:pPr>
              <w:suppressAutoHyphens w:val="0"/>
              <w:overflowPunct w:val="0"/>
              <w:ind w:left="284"/>
              <w:jc w:val="center"/>
              <w:textAlignment w:val="auto"/>
              <w:rPr>
                <w:rFonts w:ascii="Times New Roman" w:hAnsi="Times New Roman" w:cs="Times New Roman"/>
                <w:kern w:val="0"/>
              </w:rPr>
            </w:pPr>
            <w:r w:rsidRPr="00DB63CE">
              <w:rPr>
                <w:rFonts w:ascii="Times New Roman" w:hAnsi="Times New Roman" w:cs="Times New Roman"/>
                <w:kern w:val="0"/>
              </w:rPr>
              <w:t>129 703,50</w:t>
            </w:r>
          </w:p>
        </w:tc>
      </w:tr>
    </w:tbl>
    <w:p w:rsidR="004C3A2E" w:rsidRPr="00DB63CE" w:rsidRDefault="004C3A2E" w:rsidP="007C7229">
      <w:pPr>
        <w:ind w:left="284"/>
        <w:rPr>
          <w:rFonts w:ascii="Times New Roman" w:eastAsia="Times New Roman" w:hAnsi="Times New Roman" w:cs="Times New Roman"/>
          <w:sz w:val="4"/>
          <w:szCs w:val="4"/>
          <w:lang w:eastAsia="pl-PL"/>
        </w:rPr>
      </w:pPr>
    </w:p>
    <w:p w:rsidR="004C3A2E" w:rsidRDefault="004C3A2E" w:rsidP="007C7229">
      <w:pPr>
        <w:ind w:left="284"/>
        <w:rPr>
          <w:rFonts w:ascii="Times New Roman" w:eastAsia="Times New Roman" w:hAnsi="Times New Roman" w:cs="Times New Roman"/>
          <w:sz w:val="4"/>
          <w:szCs w:val="4"/>
          <w:lang w:eastAsia="pl-PL"/>
        </w:rPr>
      </w:pPr>
    </w:p>
    <w:p w:rsidR="00E04870" w:rsidRDefault="00E04870" w:rsidP="007C7229">
      <w:pPr>
        <w:ind w:left="284"/>
        <w:rPr>
          <w:rFonts w:ascii="Times New Roman" w:eastAsia="Times New Roman" w:hAnsi="Times New Roman" w:cs="Times New Roman"/>
          <w:sz w:val="4"/>
          <w:szCs w:val="4"/>
          <w:lang w:eastAsia="pl-PL"/>
        </w:rPr>
      </w:pPr>
    </w:p>
    <w:p w:rsidR="00E04870" w:rsidRDefault="00E04870" w:rsidP="007C7229">
      <w:pPr>
        <w:ind w:left="284"/>
        <w:rPr>
          <w:rFonts w:ascii="Times New Roman" w:eastAsia="Times New Roman" w:hAnsi="Times New Roman" w:cs="Times New Roman"/>
          <w:sz w:val="4"/>
          <w:szCs w:val="4"/>
          <w:lang w:eastAsia="pl-PL"/>
        </w:rPr>
      </w:pPr>
    </w:p>
    <w:p w:rsidR="00E04870" w:rsidRDefault="00E04870" w:rsidP="007C7229">
      <w:pPr>
        <w:ind w:left="284"/>
        <w:rPr>
          <w:rFonts w:ascii="Times New Roman" w:eastAsia="Times New Roman" w:hAnsi="Times New Roman" w:cs="Times New Roman"/>
          <w:sz w:val="4"/>
          <w:szCs w:val="4"/>
          <w:lang w:eastAsia="pl-PL"/>
        </w:rPr>
      </w:pPr>
    </w:p>
    <w:p w:rsidR="00E04870" w:rsidRDefault="00E04870" w:rsidP="007C7229">
      <w:pPr>
        <w:ind w:left="284"/>
        <w:rPr>
          <w:rFonts w:ascii="Times New Roman" w:eastAsia="Times New Roman" w:hAnsi="Times New Roman" w:cs="Times New Roman"/>
          <w:sz w:val="4"/>
          <w:szCs w:val="4"/>
          <w:lang w:eastAsia="pl-PL"/>
        </w:rPr>
      </w:pPr>
    </w:p>
    <w:p w:rsidR="00E04870" w:rsidRDefault="00E04870" w:rsidP="007C7229">
      <w:pPr>
        <w:ind w:left="284"/>
        <w:rPr>
          <w:rFonts w:ascii="Times New Roman" w:eastAsia="Times New Roman" w:hAnsi="Times New Roman" w:cs="Times New Roman"/>
          <w:sz w:val="4"/>
          <w:szCs w:val="4"/>
          <w:lang w:eastAsia="pl-PL"/>
        </w:rPr>
      </w:pPr>
    </w:p>
    <w:p w:rsidR="00E04870" w:rsidRDefault="00E04870" w:rsidP="00E04870">
      <w:pPr>
        <w:rPr>
          <w:rFonts w:ascii="Times New Roman" w:eastAsia="Times New Roman" w:hAnsi="Times New Roman" w:cs="Times New Roman"/>
          <w:sz w:val="4"/>
          <w:szCs w:val="4"/>
          <w:lang w:eastAsia="pl-PL"/>
        </w:rPr>
      </w:pPr>
    </w:p>
    <w:p w:rsidR="00E04870" w:rsidRDefault="00E04870" w:rsidP="007C7229">
      <w:pPr>
        <w:ind w:left="284"/>
        <w:rPr>
          <w:rFonts w:ascii="Times New Roman" w:eastAsia="Times New Roman" w:hAnsi="Times New Roman" w:cs="Times New Roman"/>
          <w:sz w:val="4"/>
          <w:szCs w:val="4"/>
          <w:lang w:eastAsia="pl-PL"/>
        </w:rPr>
      </w:pPr>
    </w:p>
    <w:p w:rsidR="00E04870" w:rsidRDefault="00E04870" w:rsidP="007C7229">
      <w:pPr>
        <w:ind w:left="284"/>
        <w:rPr>
          <w:rFonts w:ascii="Times New Roman" w:eastAsia="Times New Roman" w:hAnsi="Times New Roman" w:cs="Times New Roman"/>
          <w:sz w:val="4"/>
          <w:szCs w:val="4"/>
          <w:lang w:eastAsia="pl-PL"/>
        </w:rPr>
      </w:pPr>
    </w:p>
    <w:p w:rsidR="00E04870" w:rsidRDefault="00E04870" w:rsidP="007C7229">
      <w:pPr>
        <w:ind w:left="284"/>
        <w:rPr>
          <w:rFonts w:ascii="Times New Roman" w:eastAsia="Times New Roman" w:hAnsi="Times New Roman" w:cs="Times New Roman"/>
          <w:sz w:val="4"/>
          <w:szCs w:val="4"/>
          <w:lang w:eastAsia="pl-PL"/>
        </w:rPr>
      </w:pPr>
    </w:p>
    <w:p w:rsidR="00E04870" w:rsidRDefault="00E04870" w:rsidP="007C7229">
      <w:pPr>
        <w:ind w:left="284"/>
        <w:rPr>
          <w:rFonts w:ascii="Times New Roman" w:eastAsia="Times New Roman" w:hAnsi="Times New Roman" w:cs="Times New Roman"/>
          <w:sz w:val="4"/>
          <w:szCs w:val="4"/>
          <w:lang w:eastAsia="pl-PL"/>
        </w:rPr>
      </w:pPr>
    </w:p>
    <w:p w:rsidR="00E04870" w:rsidRDefault="00E04870" w:rsidP="007C7229">
      <w:pPr>
        <w:ind w:left="284"/>
        <w:rPr>
          <w:rFonts w:ascii="Times New Roman" w:eastAsia="Times New Roman" w:hAnsi="Times New Roman" w:cs="Times New Roman"/>
          <w:sz w:val="4"/>
          <w:szCs w:val="4"/>
          <w:lang w:eastAsia="pl-PL"/>
        </w:rPr>
      </w:pPr>
    </w:p>
    <w:p w:rsidR="00E04870" w:rsidRPr="00E04870" w:rsidRDefault="00E04870" w:rsidP="007C7229">
      <w:pPr>
        <w:ind w:left="284"/>
        <w:rPr>
          <w:rFonts w:ascii="Times New Roman" w:eastAsia="Times New Roman" w:hAnsi="Times New Roman" w:cs="Times New Roman"/>
          <w:b/>
          <w:bCs/>
          <w:lang w:eastAsia="pl-PL"/>
        </w:rPr>
      </w:pPr>
    </w:p>
    <w:p w:rsidR="00E04870" w:rsidRDefault="00E04870" w:rsidP="007C7229">
      <w:pPr>
        <w:ind w:left="284"/>
        <w:rPr>
          <w:rFonts w:ascii="Times New Roman" w:eastAsia="Times New Roman" w:hAnsi="Times New Roman" w:cs="Times New Roman"/>
          <w:b/>
          <w:bCs/>
          <w:lang w:eastAsia="pl-PL"/>
        </w:rPr>
      </w:pPr>
      <w:r w:rsidRPr="00E04870">
        <w:rPr>
          <w:rFonts w:ascii="Times New Roman" w:eastAsia="Times New Roman" w:hAnsi="Times New Roman" w:cs="Times New Roman"/>
          <w:b/>
          <w:bCs/>
          <w:lang w:eastAsia="pl-PL"/>
        </w:rPr>
        <w:t>V. Podsumowanie, analiza sytuacj</w:t>
      </w:r>
      <w:r>
        <w:rPr>
          <w:rFonts w:ascii="Times New Roman" w:eastAsia="Times New Roman" w:hAnsi="Times New Roman" w:cs="Times New Roman"/>
          <w:b/>
          <w:bCs/>
          <w:lang w:eastAsia="pl-PL"/>
        </w:rPr>
        <w:t>i.</w:t>
      </w:r>
    </w:p>
    <w:p w:rsidR="00E04870" w:rsidRDefault="00E04870" w:rsidP="007C7229">
      <w:pPr>
        <w:ind w:left="284"/>
        <w:rPr>
          <w:rFonts w:ascii="Times New Roman" w:eastAsia="Times New Roman" w:hAnsi="Times New Roman" w:cs="Times New Roman"/>
          <w:b/>
          <w:bCs/>
          <w:lang w:eastAsia="pl-PL"/>
        </w:rPr>
      </w:pPr>
    </w:p>
    <w:p w:rsidR="00E04870" w:rsidRDefault="00E04870" w:rsidP="0040377D">
      <w:pPr>
        <w:ind w:left="284"/>
        <w:jc w:val="both"/>
        <w:rPr>
          <w:rFonts w:ascii="Times New Roman" w:eastAsia="Times New Roman" w:hAnsi="Times New Roman" w:cs="Times New Roman"/>
          <w:lang w:eastAsia="pl-PL"/>
        </w:rPr>
      </w:pPr>
      <w:r w:rsidRPr="00E04870">
        <w:rPr>
          <w:rFonts w:ascii="Times New Roman" w:eastAsia="Times New Roman" w:hAnsi="Times New Roman" w:cs="Times New Roman"/>
          <w:lang w:eastAsia="pl-PL"/>
        </w:rPr>
        <w:t>Podsumowując stan Gminy w 2019 r. należy zwrócić przede wszystkim uwagę na 2 zagadnienia</w:t>
      </w:r>
      <w:r>
        <w:rPr>
          <w:rFonts w:ascii="Times New Roman" w:eastAsia="Times New Roman" w:hAnsi="Times New Roman" w:cs="Times New Roman"/>
          <w:lang w:eastAsia="pl-PL"/>
        </w:rPr>
        <w:t>. Pierwszym z nich jest sytuacja finansów Gminy, drugim – realizacja celów, zadań wyznaczonych w Strategii Gminy.</w:t>
      </w:r>
    </w:p>
    <w:p w:rsidR="00E04870" w:rsidRPr="0040377D" w:rsidRDefault="00E04870" w:rsidP="007C7229">
      <w:pPr>
        <w:ind w:left="284"/>
        <w:rPr>
          <w:rFonts w:ascii="Times New Roman" w:eastAsia="Times New Roman" w:hAnsi="Times New Roman" w:cs="Times New Roman"/>
          <w:b/>
          <w:bCs/>
          <w:lang w:eastAsia="pl-PL"/>
        </w:rPr>
      </w:pPr>
    </w:p>
    <w:p w:rsidR="008227A9" w:rsidRDefault="00E04870" w:rsidP="0040377D">
      <w:pPr>
        <w:ind w:left="284"/>
        <w:jc w:val="both"/>
        <w:rPr>
          <w:rFonts w:ascii="Times New Roman" w:hAnsi="Times New Roman" w:cs="Times New Roman"/>
        </w:rPr>
      </w:pPr>
      <w:r w:rsidRPr="0040377D">
        <w:rPr>
          <w:rFonts w:ascii="Times New Roman" w:eastAsia="Times New Roman" w:hAnsi="Times New Roman" w:cs="Times New Roman"/>
          <w:lang w:eastAsia="pl-PL"/>
        </w:rPr>
        <w:t>Finanse Gminy analizowane były w pierwszej części Raportu</w:t>
      </w:r>
      <w:r w:rsidR="0040377D">
        <w:rPr>
          <w:rFonts w:ascii="Times New Roman" w:eastAsia="Times New Roman" w:hAnsi="Times New Roman" w:cs="Times New Roman"/>
          <w:lang w:eastAsia="pl-PL"/>
        </w:rPr>
        <w:t>:</w:t>
      </w:r>
      <w:r w:rsidRPr="0040377D">
        <w:rPr>
          <w:rFonts w:ascii="Times New Roman" w:eastAsia="Times New Roman" w:hAnsi="Times New Roman" w:cs="Times New Roman"/>
          <w:lang w:eastAsia="pl-PL"/>
        </w:rPr>
        <w:t xml:space="preserve">  </w:t>
      </w:r>
      <w:r w:rsidR="008227A9">
        <w:rPr>
          <w:rFonts w:ascii="Times New Roman" w:eastAsia="Times New Roman" w:hAnsi="Times New Roman" w:cs="Times New Roman"/>
          <w:lang w:eastAsia="pl-PL"/>
        </w:rPr>
        <w:t>„</w:t>
      </w:r>
      <w:r w:rsidR="0040377D" w:rsidRPr="0040377D">
        <w:rPr>
          <w:rFonts w:ascii="Times New Roman" w:eastAsia="Times New Roman" w:hAnsi="Times New Roman" w:cs="Times New Roman"/>
          <w:lang w:eastAsia="pl-PL"/>
        </w:rPr>
        <w:t>Gmina w statystykach rankingach</w:t>
      </w:r>
      <w:r w:rsidR="008227A9">
        <w:rPr>
          <w:rFonts w:ascii="Times New Roman" w:eastAsia="Times New Roman" w:hAnsi="Times New Roman" w:cs="Times New Roman"/>
          <w:lang w:eastAsia="pl-PL"/>
        </w:rPr>
        <w:t>”</w:t>
      </w:r>
      <w:r w:rsidR="0040377D">
        <w:rPr>
          <w:rFonts w:ascii="Times New Roman" w:eastAsia="Times New Roman" w:hAnsi="Times New Roman" w:cs="Times New Roman"/>
          <w:lang w:eastAsia="pl-PL"/>
        </w:rPr>
        <w:t>,</w:t>
      </w:r>
      <w:r w:rsidR="0040377D" w:rsidRPr="0040377D">
        <w:rPr>
          <w:rFonts w:ascii="Times New Roman" w:eastAsia="Times New Roman" w:hAnsi="Times New Roman" w:cs="Times New Roman"/>
          <w:lang w:eastAsia="pl-PL"/>
        </w:rPr>
        <w:t xml:space="preserve"> </w:t>
      </w:r>
      <w:r w:rsidR="008227A9">
        <w:rPr>
          <w:rFonts w:ascii="Times New Roman" w:eastAsia="Times New Roman" w:hAnsi="Times New Roman" w:cs="Times New Roman"/>
          <w:lang w:eastAsia="pl-PL"/>
        </w:rPr>
        <w:t>„</w:t>
      </w:r>
      <w:r w:rsidR="0040377D" w:rsidRPr="0040377D">
        <w:rPr>
          <w:rFonts w:ascii="Times New Roman" w:hAnsi="Times New Roman" w:cs="Times New Roman"/>
        </w:rPr>
        <w:t>Informacje o sytuacji finansowej Gminy</w:t>
      </w:r>
      <w:r w:rsidR="008227A9">
        <w:rPr>
          <w:rFonts w:ascii="Times New Roman" w:hAnsi="Times New Roman" w:cs="Times New Roman"/>
        </w:rPr>
        <w:t>”</w:t>
      </w:r>
      <w:r w:rsidR="0040377D">
        <w:rPr>
          <w:rFonts w:ascii="Times New Roman" w:hAnsi="Times New Roman" w:cs="Times New Roman"/>
        </w:rPr>
        <w:t xml:space="preserve">. Z przedstawionych informacji jednoznacznie wynika, że stan finansów na koniec </w:t>
      </w:r>
      <w:r w:rsidR="008227A9">
        <w:rPr>
          <w:rFonts w:ascii="Times New Roman" w:hAnsi="Times New Roman" w:cs="Times New Roman"/>
        </w:rPr>
        <w:t xml:space="preserve">2019 </w:t>
      </w:r>
      <w:r w:rsidR="0040377D">
        <w:rPr>
          <w:rFonts w:ascii="Times New Roman" w:hAnsi="Times New Roman" w:cs="Times New Roman"/>
        </w:rPr>
        <w:t xml:space="preserve">roku </w:t>
      </w:r>
      <w:r w:rsidR="008227A9">
        <w:rPr>
          <w:rFonts w:ascii="Times New Roman" w:hAnsi="Times New Roman" w:cs="Times New Roman"/>
        </w:rPr>
        <w:t>był</w:t>
      </w:r>
      <w:r w:rsidR="0040377D">
        <w:rPr>
          <w:rFonts w:ascii="Times New Roman" w:hAnsi="Times New Roman" w:cs="Times New Roman"/>
        </w:rPr>
        <w:t xml:space="preserve"> bezpieczny. W szczególności zarówno </w:t>
      </w:r>
      <w:r w:rsidR="008227A9">
        <w:rPr>
          <w:rFonts w:ascii="Times New Roman" w:hAnsi="Times New Roman" w:cs="Times New Roman"/>
        </w:rPr>
        <w:t xml:space="preserve">płynność finansowa jak i </w:t>
      </w:r>
      <w:r w:rsidR="0040377D">
        <w:rPr>
          <w:rFonts w:ascii="Times New Roman" w:hAnsi="Times New Roman" w:cs="Times New Roman"/>
        </w:rPr>
        <w:t xml:space="preserve">wskaźniki </w:t>
      </w:r>
      <w:r w:rsidR="008227A9">
        <w:rPr>
          <w:rFonts w:ascii="Times New Roman" w:hAnsi="Times New Roman" w:cs="Times New Roman"/>
        </w:rPr>
        <w:t>związane z zadłużeniem pozwalały na bieżącą realizację zadań i planowanie nowych przedsięwzięć, a przede wszystkim nie wzbudzały zastrzeżeń z punktu widzenia obowiązujących przepisów. Bardzo korzystnie przedstawiała się r</w:t>
      </w:r>
      <w:r w:rsidR="008227A9" w:rsidRPr="003A09BF">
        <w:rPr>
          <w:rFonts w:ascii="Times New Roman" w:hAnsi="Times New Roman" w:cs="Times New Roman"/>
        </w:rPr>
        <w:t xml:space="preserve">elacja nadwyżki operacyjnej do dochodów ogółem </w:t>
      </w:r>
      <w:r w:rsidR="008227A9">
        <w:rPr>
          <w:rFonts w:ascii="Times New Roman" w:hAnsi="Times New Roman" w:cs="Times New Roman"/>
        </w:rPr>
        <w:t>(</w:t>
      </w:r>
      <w:r w:rsidR="008227A9" w:rsidRPr="003A09BF">
        <w:rPr>
          <w:rFonts w:ascii="Times New Roman" w:hAnsi="Times New Roman" w:cs="Times New Roman"/>
        </w:rPr>
        <w:t>27 miejsce w Małopolsce</w:t>
      </w:r>
      <w:r w:rsidR="008227A9">
        <w:rPr>
          <w:rFonts w:ascii="Times New Roman" w:hAnsi="Times New Roman" w:cs="Times New Roman"/>
        </w:rPr>
        <w:t>), na wysokim poziomie został również wykonany budżet</w:t>
      </w:r>
      <w:r w:rsidR="008227A9" w:rsidRPr="003A09BF">
        <w:rPr>
          <w:rFonts w:ascii="Times New Roman" w:hAnsi="Times New Roman" w:cs="Times New Roman"/>
        </w:rPr>
        <w:t xml:space="preserve">.  </w:t>
      </w:r>
    </w:p>
    <w:p w:rsidR="00331BDD" w:rsidRDefault="008227A9" w:rsidP="0040377D">
      <w:pPr>
        <w:ind w:left="284"/>
        <w:jc w:val="both"/>
        <w:rPr>
          <w:rFonts w:ascii="Times New Roman" w:hAnsi="Times New Roman" w:cs="Times New Roman"/>
        </w:rPr>
      </w:pPr>
      <w:r>
        <w:rPr>
          <w:rFonts w:ascii="Times New Roman" w:hAnsi="Times New Roman" w:cs="Times New Roman"/>
        </w:rPr>
        <w:t xml:space="preserve">W tym miejscu warto również zwrócić uwagę na </w:t>
      </w:r>
      <w:r w:rsidR="00331BDD">
        <w:rPr>
          <w:rFonts w:ascii="Times New Roman" w:hAnsi="Times New Roman" w:cs="Times New Roman"/>
        </w:rPr>
        <w:t xml:space="preserve">wysokość </w:t>
      </w:r>
      <w:r>
        <w:rPr>
          <w:rFonts w:ascii="Times New Roman" w:hAnsi="Times New Roman" w:cs="Times New Roman"/>
        </w:rPr>
        <w:t>kwo</w:t>
      </w:r>
      <w:r w:rsidR="00331BDD">
        <w:rPr>
          <w:rFonts w:ascii="Times New Roman" w:hAnsi="Times New Roman" w:cs="Times New Roman"/>
        </w:rPr>
        <w:t xml:space="preserve">t spłaty </w:t>
      </w:r>
      <w:r>
        <w:rPr>
          <w:rFonts w:ascii="Times New Roman" w:hAnsi="Times New Roman" w:cs="Times New Roman"/>
        </w:rPr>
        <w:t>zadłużenia przypadając</w:t>
      </w:r>
      <w:r w:rsidR="00331BDD">
        <w:rPr>
          <w:rFonts w:ascii="Times New Roman" w:hAnsi="Times New Roman" w:cs="Times New Roman"/>
        </w:rPr>
        <w:t>ych</w:t>
      </w:r>
      <w:r>
        <w:rPr>
          <w:rFonts w:ascii="Times New Roman" w:hAnsi="Times New Roman" w:cs="Times New Roman"/>
        </w:rPr>
        <w:t xml:space="preserve"> na kolejne lata.</w:t>
      </w:r>
      <w:r w:rsidR="00331BDD">
        <w:rPr>
          <w:rFonts w:ascii="Times New Roman" w:hAnsi="Times New Roman" w:cs="Times New Roman"/>
        </w:rPr>
        <w:t xml:space="preserve"> Analiza tych kwot wskazuje na zdecydowanie zmniejszenia się obciążenia Gminy (z 5,2 mln w 2020 r. na 1,3 mln w 2025 r.) i równocześnie umożliwia planowanie ewentualnych większych zadań, ważnych z punktu widzenia Gminy.</w:t>
      </w:r>
    </w:p>
    <w:p w:rsidR="00331BDD" w:rsidRDefault="00331BDD" w:rsidP="0040377D">
      <w:pPr>
        <w:ind w:left="284"/>
        <w:jc w:val="both"/>
        <w:rPr>
          <w:rFonts w:ascii="Times New Roman" w:hAnsi="Times New Roman" w:cs="Times New Roman"/>
        </w:rPr>
      </w:pPr>
    </w:p>
    <w:p w:rsidR="00896F93" w:rsidRDefault="00331BDD" w:rsidP="0040377D">
      <w:pPr>
        <w:ind w:left="284"/>
        <w:jc w:val="both"/>
        <w:rPr>
          <w:rFonts w:ascii="Times New Roman" w:hAnsi="Times New Roman" w:cs="Times New Roman"/>
        </w:rPr>
      </w:pPr>
      <w:r>
        <w:rPr>
          <w:rFonts w:ascii="Times New Roman" w:hAnsi="Times New Roman" w:cs="Times New Roman"/>
        </w:rPr>
        <w:t xml:space="preserve">To co stanowi słabą stronę </w:t>
      </w:r>
      <w:r w:rsidR="00C22493">
        <w:rPr>
          <w:rFonts w:ascii="Times New Roman" w:hAnsi="Times New Roman" w:cs="Times New Roman"/>
        </w:rPr>
        <w:t>G</w:t>
      </w:r>
      <w:r>
        <w:rPr>
          <w:rFonts w:ascii="Times New Roman" w:hAnsi="Times New Roman" w:cs="Times New Roman"/>
        </w:rPr>
        <w:t xml:space="preserve">miny, to z pewnością </w:t>
      </w:r>
      <w:r w:rsidR="00C22493">
        <w:rPr>
          <w:rFonts w:ascii="Times New Roman" w:hAnsi="Times New Roman" w:cs="Times New Roman"/>
        </w:rPr>
        <w:t>dochody podatkowe. Przyczyny tego stanu związane są z charakterem i specyfiką Gminy, co zostało opisane w innym miejscu Raportu. Aby zmienić ten niekorzystny obraz podejmowane są działania z jednej strony skierowane na inne dochody własne, z drugiej – zwiększające siłę gospodarczą Gminy. Ten drugi kierunek związany jest ściśle z wykorzystaniem potencjału turystycznego Gminy i odbywa się zarówno na polu rozwijania infrastruktury turystycznej bezpośrednio przez Gminę, jak i na tworzeniu warunków rozwojowych poprzez odpowiednią politykę przestrzenną Gminy</w:t>
      </w:r>
      <w:r w:rsidR="00896F93">
        <w:rPr>
          <w:rFonts w:ascii="Times New Roman" w:hAnsi="Times New Roman" w:cs="Times New Roman"/>
        </w:rPr>
        <w:t xml:space="preserve">. Dlatego też w ostatnim roku kontynuowane były działania związane z planowaniem i budową kolejnych tras turystycznych – rowerowych, pod rozpoznawalną już marką Szlaku wokół Tatr. Równocześnie w pracach nad nowym </w:t>
      </w:r>
      <w:r w:rsidR="00896F93" w:rsidRPr="00896F93">
        <w:rPr>
          <w:rFonts w:ascii="Times New Roman" w:hAnsi="Times New Roman" w:cs="Times New Roman"/>
          <w:i/>
          <w:iCs/>
        </w:rPr>
        <w:t>Miejscowym planem zagospodarowania przestrzennego</w:t>
      </w:r>
      <w:r w:rsidR="00896F93">
        <w:rPr>
          <w:rFonts w:ascii="Times New Roman" w:hAnsi="Times New Roman" w:cs="Times New Roman"/>
        </w:rPr>
        <w:t xml:space="preserve"> przewidziane zostały nowe tereny inwestycji turystycznych – tras narciarskich, terenów zagospodarowania turystycznego, rekreacji. W projekcie planu zapewniono również nowe tereny o charakterze stref działalności gospodarczej – szczególnie duża strefa w miejscowości Czarny Dunajec.</w:t>
      </w:r>
    </w:p>
    <w:p w:rsidR="000E2C81" w:rsidRDefault="00896F93" w:rsidP="0040377D">
      <w:pPr>
        <w:ind w:left="284"/>
        <w:jc w:val="both"/>
        <w:rPr>
          <w:rFonts w:ascii="Times New Roman" w:hAnsi="Times New Roman" w:cs="Times New Roman"/>
        </w:rPr>
      </w:pPr>
      <w:r>
        <w:rPr>
          <w:rFonts w:ascii="Times New Roman" w:hAnsi="Times New Roman" w:cs="Times New Roman"/>
        </w:rPr>
        <w:t xml:space="preserve">Nieunikniona zmiana charakteru Gminy – niegdyś głównie rolniczej, a równocześnie wyjątkowe walory przyrodniczo- krajobrazowe, wymagają  dalszych działań </w:t>
      </w:r>
      <w:r w:rsidR="000E2C81">
        <w:rPr>
          <w:rFonts w:ascii="Times New Roman" w:hAnsi="Times New Roman" w:cs="Times New Roman"/>
        </w:rPr>
        <w:t xml:space="preserve">w kierunku tworzenia bazy turystycznej i ten kierunek w chwili obecnej należy uznać za jeden z priorytetowych. Co istotne, rozwojowi na tym polu służy polityka Unii Europejskiej, która - jak należy zakładać - również w </w:t>
      </w:r>
      <w:r w:rsidR="000E2C81">
        <w:rPr>
          <w:rFonts w:ascii="Times New Roman" w:hAnsi="Times New Roman" w:cs="Times New Roman"/>
        </w:rPr>
        <w:lastRenderedPageBreak/>
        <w:t xml:space="preserve">nowej perspektywie stawiać będzie na ochronę i wykorzystanie zasobów dziedzictwa przyrodniczego i kulturowego. </w:t>
      </w:r>
    </w:p>
    <w:p w:rsidR="00E04870" w:rsidRDefault="000E2C81" w:rsidP="0040377D">
      <w:pPr>
        <w:ind w:left="284"/>
        <w:jc w:val="both"/>
        <w:rPr>
          <w:rFonts w:ascii="Times New Roman" w:hAnsi="Times New Roman" w:cs="Times New Roman"/>
        </w:rPr>
      </w:pPr>
      <w:r>
        <w:rPr>
          <w:rFonts w:ascii="Times New Roman" w:hAnsi="Times New Roman" w:cs="Times New Roman"/>
        </w:rPr>
        <w:t xml:space="preserve">Ważnym zadaniem Gminy pozostaje właściwe zagospodarowanie majątku Gminy i zwiększanie dochodów własnych w oparciu o ten majątek. </w:t>
      </w:r>
    </w:p>
    <w:p w:rsidR="000E2C81" w:rsidRDefault="000E2C81" w:rsidP="0040377D">
      <w:pPr>
        <w:ind w:left="284"/>
        <w:jc w:val="both"/>
        <w:rPr>
          <w:rFonts w:ascii="Times New Roman" w:hAnsi="Times New Roman" w:cs="Times New Roman"/>
        </w:rPr>
      </w:pPr>
    </w:p>
    <w:p w:rsidR="003E1BF9" w:rsidRDefault="000E2C81" w:rsidP="00730C52">
      <w:pPr>
        <w:ind w:left="284"/>
        <w:jc w:val="both"/>
        <w:rPr>
          <w:rFonts w:ascii="Times New Roman" w:hAnsi="Times New Roman" w:cs="Times New Roman"/>
          <w:bCs/>
        </w:rPr>
      </w:pPr>
      <w:r>
        <w:rPr>
          <w:rFonts w:ascii="Times New Roman" w:eastAsia="Times New Roman" w:hAnsi="Times New Roman" w:cs="Times New Roman"/>
          <w:lang w:eastAsia="pl-PL"/>
        </w:rPr>
        <w:t xml:space="preserve">Analizując realizację celów operacyjnych Strategii Gminy, w pierwszej kolejności należy stwierdzić, że zdecydowana większość wyznaczonych obszarów interwencji jest realizowana. </w:t>
      </w:r>
      <w:r w:rsidR="003E1BF9">
        <w:rPr>
          <w:rFonts w:ascii="Times New Roman" w:eastAsia="Times New Roman" w:hAnsi="Times New Roman" w:cs="Times New Roman"/>
          <w:lang w:eastAsia="pl-PL"/>
        </w:rPr>
        <w:br/>
      </w:r>
      <w:r w:rsidR="00FA4A10">
        <w:rPr>
          <w:rFonts w:ascii="Times New Roman" w:hAnsi="Times New Roman" w:cs="Times New Roman"/>
          <w:bCs/>
        </w:rPr>
        <w:t>W nieznacznym stopniu</w:t>
      </w:r>
      <w:r w:rsidR="000A49EF">
        <w:rPr>
          <w:rFonts w:ascii="Times New Roman" w:hAnsi="Times New Roman" w:cs="Times New Roman"/>
          <w:bCs/>
        </w:rPr>
        <w:t xml:space="preserve"> realizowane </w:t>
      </w:r>
      <w:r w:rsidR="00FA4A10">
        <w:rPr>
          <w:rFonts w:ascii="Times New Roman" w:hAnsi="Times New Roman" w:cs="Times New Roman"/>
          <w:bCs/>
        </w:rPr>
        <w:t xml:space="preserve">były </w:t>
      </w:r>
      <w:r w:rsidR="000A49EF">
        <w:rPr>
          <w:rFonts w:ascii="Times New Roman" w:hAnsi="Times New Roman" w:cs="Times New Roman"/>
          <w:bCs/>
        </w:rPr>
        <w:t xml:space="preserve">działania w sferze wsparcia rozwoju rolnictwa. Należy rozważyć w kolejnych latach rozpoznanie szczegółowych potrzeb w tym zakresie oraz ewentualne pozyskanie partnerów posiadających wiedzę ekspercką w tym zakresie (np. Szkoły wyższe). </w:t>
      </w:r>
      <w:r w:rsidR="00730C52">
        <w:rPr>
          <w:rFonts w:ascii="Times New Roman" w:hAnsi="Times New Roman" w:cs="Times New Roman"/>
          <w:bCs/>
        </w:rPr>
        <w:t>Ważnym z punktu widzenia stanu rolnictwa zagadnieniem, które podjęła Gmina w 2019 r.</w:t>
      </w:r>
      <w:r w:rsidR="000A49EF">
        <w:rPr>
          <w:rFonts w:ascii="Times New Roman" w:hAnsi="Times New Roman" w:cs="Times New Roman"/>
          <w:bCs/>
        </w:rPr>
        <w:t xml:space="preserve"> </w:t>
      </w:r>
      <w:r w:rsidR="00730C52">
        <w:rPr>
          <w:rFonts w:ascii="Times New Roman" w:hAnsi="Times New Roman" w:cs="Times New Roman"/>
          <w:bCs/>
        </w:rPr>
        <w:t>było porządkowanie struktury własnościowej poprzez modernizację ewidencji gruntów.</w:t>
      </w:r>
    </w:p>
    <w:p w:rsidR="000A49EF" w:rsidRPr="003E1BF9" w:rsidRDefault="00FA4A10" w:rsidP="000A49EF">
      <w:pPr>
        <w:ind w:left="284"/>
        <w:jc w:val="both"/>
        <w:rPr>
          <w:rFonts w:ascii="Times New Roman" w:hAnsi="Times New Roman" w:cs="Times New Roman"/>
          <w:bCs/>
        </w:rPr>
      </w:pPr>
      <w:r>
        <w:rPr>
          <w:rFonts w:ascii="Times New Roman" w:hAnsi="Times New Roman" w:cs="Times New Roman"/>
          <w:bCs/>
        </w:rPr>
        <w:t xml:space="preserve">Z kolei </w:t>
      </w:r>
      <w:r w:rsidR="000A49EF">
        <w:rPr>
          <w:rFonts w:ascii="Times New Roman" w:hAnsi="Times New Roman" w:cs="Times New Roman"/>
          <w:bCs/>
        </w:rPr>
        <w:t xml:space="preserve">takie jak rozwój doradztwa dla przedsiębiorców, fundusz pożyczkowy dla MŚP wymagają lepszego rozeznania, pozyskania informacji od samych zainteresowanych. </w:t>
      </w:r>
    </w:p>
    <w:p w:rsidR="003E1BF9" w:rsidRDefault="003E1BF9" w:rsidP="003E1BF9">
      <w:pPr>
        <w:suppressAutoHyphens w:val="0"/>
        <w:textAlignment w:val="auto"/>
        <w:rPr>
          <w:rFonts w:ascii="Times New Roman" w:eastAsiaTheme="minorHAnsi" w:hAnsi="Times New Roman" w:cs="Times New Roman"/>
          <w:b/>
          <w:bCs/>
          <w:color w:val="FF0000"/>
          <w:kern w:val="0"/>
          <w:u w:val="single"/>
          <w:lang w:eastAsia="en-US" w:bidi="ar-SA"/>
        </w:rPr>
      </w:pPr>
    </w:p>
    <w:p w:rsidR="00730C52" w:rsidRDefault="00FA4A10" w:rsidP="00730C52">
      <w:pPr>
        <w:ind w:left="284"/>
        <w:jc w:val="both"/>
        <w:rPr>
          <w:rFonts w:ascii="Times New Roman" w:hAnsi="Times New Roman" w:cs="Times New Roman"/>
          <w:bCs/>
        </w:rPr>
      </w:pPr>
      <w:r>
        <w:rPr>
          <w:rFonts w:ascii="Times New Roman" w:hAnsi="Times New Roman" w:cs="Times New Roman"/>
          <w:bCs/>
        </w:rPr>
        <w:t xml:space="preserve">W obszarze zadań infrastrukturalnych </w:t>
      </w:r>
      <w:r w:rsidR="00642B37">
        <w:rPr>
          <w:rFonts w:ascii="Times New Roman" w:hAnsi="Times New Roman" w:cs="Times New Roman"/>
          <w:bCs/>
        </w:rPr>
        <w:t xml:space="preserve">na pierwszy plan </w:t>
      </w:r>
      <w:r w:rsidR="001871B2">
        <w:rPr>
          <w:rFonts w:ascii="Times New Roman" w:hAnsi="Times New Roman" w:cs="Times New Roman"/>
          <w:bCs/>
        </w:rPr>
        <w:t>wysuwają się zakrojone na szeroką skalę inwestycje na drogach wojewódzkich.</w:t>
      </w:r>
      <w:r w:rsidR="005A043D">
        <w:rPr>
          <w:rFonts w:ascii="Times New Roman" w:hAnsi="Times New Roman" w:cs="Times New Roman"/>
          <w:bCs/>
        </w:rPr>
        <w:t xml:space="preserve"> </w:t>
      </w:r>
      <w:r w:rsidR="00C103A8">
        <w:rPr>
          <w:rFonts w:ascii="Times New Roman" w:hAnsi="Times New Roman" w:cs="Times New Roman"/>
          <w:bCs/>
        </w:rPr>
        <w:t xml:space="preserve">Podjęto również działania zmierzające do zainicjowania przedsięwzięcia – budowy obwodnicy dla kilku miejscowości Gminy, od Czarnego Dunajca </w:t>
      </w:r>
      <w:r w:rsidR="00F94971">
        <w:rPr>
          <w:rFonts w:ascii="Times New Roman" w:hAnsi="Times New Roman" w:cs="Times New Roman"/>
          <w:bCs/>
        </w:rPr>
        <w:br/>
      </w:r>
      <w:r w:rsidR="00C103A8">
        <w:rPr>
          <w:rFonts w:ascii="Times New Roman" w:hAnsi="Times New Roman" w:cs="Times New Roman"/>
          <w:bCs/>
        </w:rPr>
        <w:t xml:space="preserve">do Chochołowa. </w:t>
      </w:r>
      <w:r w:rsidR="00642B37">
        <w:rPr>
          <w:rFonts w:ascii="Times New Roman" w:hAnsi="Times New Roman" w:cs="Times New Roman"/>
          <w:bCs/>
        </w:rPr>
        <w:t xml:space="preserve">Zrealizowano również ważne zadania związane z rozbudową sieci kanalizacyjnej w aglomeracji Czarny Dunajec (Chochołów, Czarny Dunajec). </w:t>
      </w:r>
      <w:r w:rsidR="00C103A8">
        <w:rPr>
          <w:rFonts w:ascii="Times New Roman" w:hAnsi="Times New Roman" w:cs="Times New Roman"/>
          <w:bCs/>
        </w:rPr>
        <w:t xml:space="preserve">Z kolei ze względu na brak możliwości dotacyjnych zadaniem nierealizowanym pozostaje budowa kanalizacji w zlewni Czarnej Orawy. </w:t>
      </w:r>
    </w:p>
    <w:p w:rsidR="00C103A8" w:rsidRDefault="00C103A8" w:rsidP="00730C52">
      <w:pPr>
        <w:ind w:left="284"/>
        <w:jc w:val="both"/>
        <w:rPr>
          <w:rFonts w:ascii="Times New Roman" w:hAnsi="Times New Roman" w:cs="Times New Roman"/>
          <w:bCs/>
        </w:rPr>
      </w:pPr>
    </w:p>
    <w:p w:rsidR="00062C65" w:rsidRDefault="00C103A8" w:rsidP="00730C52">
      <w:pPr>
        <w:ind w:left="284"/>
        <w:jc w:val="both"/>
        <w:rPr>
          <w:rFonts w:ascii="Times New Roman" w:hAnsi="Times New Roman" w:cs="Times New Roman"/>
          <w:bCs/>
        </w:rPr>
      </w:pPr>
      <w:r>
        <w:rPr>
          <w:rFonts w:ascii="Times New Roman" w:hAnsi="Times New Roman" w:cs="Times New Roman"/>
          <w:bCs/>
        </w:rPr>
        <w:t>Baza turystyczna, rekreacyjna i sportowa wzbogacona została o kolejne obiekty. W kolejnych latach należy mieć na uwadze dalszy</w:t>
      </w:r>
      <w:r w:rsidR="00062C65">
        <w:rPr>
          <w:rFonts w:ascii="Times New Roman" w:hAnsi="Times New Roman" w:cs="Times New Roman"/>
          <w:bCs/>
        </w:rPr>
        <w:t xml:space="preserve">, stopniowy </w:t>
      </w:r>
      <w:r>
        <w:rPr>
          <w:rFonts w:ascii="Times New Roman" w:hAnsi="Times New Roman" w:cs="Times New Roman"/>
          <w:bCs/>
        </w:rPr>
        <w:t xml:space="preserve">rozwój szlaków rowerowych </w:t>
      </w:r>
      <w:r w:rsidR="00062C65">
        <w:rPr>
          <w:rFonts w:ascii="Times New Roman" w:hAnsi="Times New Roman" w:cs="Times New Roman"/>
          <w:bCs/>
        </w:rPr>
        <w:t>–</w:t>
      </w:r>
      <w:r>
        <w:rPr>
          <w:rFonts w:ascii="Times New Roman" w:hAnsi="Times New Roman" w:cs="Times New Roman"/>
          <w:bCs/>
        </w:rPr>
        <w:t xml:space="preserve"> </w:t>
      </w:r>
      <w:r w:rsidR="00062C65">
        <w:rPr>
          <w:rFonts w:ascii="Times New Roman" w:hAnsi="Times New Roman" w:cs="Times New Roman"/>
          <w:bCs/>
        </w:rPr>
        <w:t xml:space="preserve">w celu połączenia </w:t>
      </w:r>
      <w:r w:rsidR="00F94971">
        <w:rPr>
          <w:rFonts w:ascii="Times New Roman" w:hAnsi="Times New Roman" w:cs="Times New Roman"/>
          <w:bCs/>
        </w:rPr>
        <w:br/>
      </w:r>
      <w:r w:rsidR="00062C65">
        <w:rPr>
          <w:rFonts w:ascii="Times New Roman" w:hAnsi="Times New Roman" w:cs="Times New Roman"/>
          <w:bCs/>
        </w:rPr>
        <w:t>z gminami z terenu Orawy, ale również połączenia ich z trasami innych samorządów sąsiednich.</w:t>
      </w:r>
    </w:p>
    <w:p w:rsidR="00062C65" w:rsidRDefault="00062C65" w:rsidP="00730C52">
      <w:pPr>
        <w:ind w:left="284"/>
        <w:jc w:val="both"/>
        <w:rPr>
          <w:rFonts w:ascii="Times New Roman" w:hAnsi="Times New Roman" w:cs="Times New Roman"/>
          <w:bCs/>
        </w:rPr>
      </w:pPr>
    </w:p>
    <w:p w:rsidR="00C103A8" w:rsidRDefault="00062C65" w:rsidP="00730C52">
      <w:pPr>
        <w:ind w:left="284"/>
        <w:jc w:val="both"/>
        <w:rPr>
          <w:rFonts w:ascii="Times New Roman" w:hAnsi="Times New Roman" w:cs="Times New Roman"/>
          <w:bCs/>
        </w:rPr>
      </w:pPr>
      <w:r>
        <w:rPr>
          <w:rFonts w:ascii="Times New Roman" w:hAnsi="Times New Roman" w:cs="Times New Roman"/>
          <w:bCs/>
        </w:rPr>
        <w:t xml:space="preserve">Bardzo pozytywnie należy ocenić projekty dotacyjne skierowane do mieszkańców. Bardzo dużym zainteresowaniem cieszą się dotacje do przydomowych oczyszczalni ścieków, co pozwala </w:t>
      </w:r>
      <w:r w:rsidR="00F94971">
        <w:rPr>
          <w:rFonts w:ascii="Times New Roman" w:hAnsi="Times New Roman" w:cs="Times New Roman"/>
          <w:bCs/>
        </w:rPr>
        <w:br/>
      </w:r>
      <w:r>
        <w:rPr>
          <w:rFonts w:ascii="Times New Roman" w:hAnsi="Times New Roman" w:cs="Times New Roman"/>
          <w:bCs/>
        </w:rPr>
        <w:t xml:space="preserve">na porządkowanie gospodarki ściekowej w terenach, dla których obecnie nie są przewidywane zbiorcze systemy kanalizacji. </w:t>
      </w:r>
      <w:r w:rsidR="00F94971">
        <w:rPr>
          <w:rFonts w:ascii="Times New Roman" w:hAnsi="Times New Roman" w:cs="Times New Roman"/>
          <w:bCs/>
        </w:rPr>
        <w:t xml:space="preserve">Należy przyznać, że do uporządkowania pozostaje wciąż ogromny obszar Gminy. </w:t>
      </w:r>
      <w:r>
        <w:rPr>
          <w:rFonts w:ascii="Times New Roman" w:hAnsi="Times New Roman" w:cs="Times New Roman"/>
          <w:bCs/>
        </w:rPr>
        <w:t xml:space="preserve">Również z ekologią związane są programy </w:t>
      </w:r>
      <w:r w:rsidR="00F94971">
        <w:rPr>
          <w:rFonts w:ascii="Times New Roman" w:hAnsi="Times New Roman" w:cs="Times New Roman"/>
          <w:bCs/>
        </w:rPr>
        <w:t xml:space="preserve">dotyczące wymiany kotłów oraz pozbywania się azbestowych pokryć dachowych, w znacznej mierze finansowane </w:t>
      </w:r>
      <w:r w:rsidR="00F94971">
        <w:rPr>
          <w:rFonts w:ascii="Times New Roman" w:hAnsi="Times New Roman" w:cs="Times New Roman"/>
          <w:bCs/>
        </w:rPr>
        <w:br/>
        <w:t>ze pozyskanych przez Gminę środków dotacyjnych. I w tym przypadku przedsięwzięcia spotkały się z duży zainteresowaniem i pozytywną oceną mieszkańców.</w:t>
      </w:r>
    </w:p>
    <w:p w:rsidR="00F94971" w:rsidRDefault="00F94971" w:rsidP="00730C52">
      <w:pPr>
        <w:ind w:left="284"/>
        <w:jc w:val="both"/>
        <w:rPr>
          <w:rFonts w:ascii="Times New Roman" w:hAnsi="Times New Roman" w:cs="Times New Roman"/>
          <w:bCs/>
        </w:rPr>
      </w:pPr>
    </w:p>
    <w:p w:rsidR="000F3801" w:rsidRDefault="00F94971" w:rsidP="000F3801">
      <w:pPr>
        <w:ind w:left="284"/>
        <w:jc w:val="both"/>
        <w:rPr>
          <w:rFonts w:ascii="Times New Roman" w:hAnsi="Times New Roman" w:cs="Times New Roman"/>
          <w:bCs/>
        </w:rPr>
      </w:pPr>
      <w:r>
        <w:rPr>
          <w:rFonts w:ascii="Times New Roman" w:hAnsi="Times New Roman" w:cs="Times New Roman"/>
          <w:bCs/>
        </w:rPr>
        <w:t xml:space="preserve">Dużą skalę osiągają działania jednostek gminnych związane z zapewnieniem zajęć dla dzieci </w:t>
      </w:r>
      <w:r>
        <w:rPr>
          <w:rFonts w:ascii="Times New Roman" w:hAnsi="Times New Roman" w:cs="Times New Roman"/>
          <w:bCs/>
        </w:rPr>
        <w:br/>
        <w:t>i młodzieży – zarówno przez bezpośrednią organizację zajęć jak również przez zlecanie ich stowarzyszeniom. Dotyczy to zarówno dziedziny sportu, jak i sfery kultury, gdzie działają dość prężnie organizacje pożytku publicznego. Obszar ten wymaga jednak dalszej optymalizacji, poszukiwania bardziej efektywnych form realizacji zadań publicznych</w:t>
      </w:r>
      <w:r w:rsidR="007B6F3F">
        <w:rPr>
          <w:rFonts w:ascii="Times New Roman" w:hAnsi="Times New Roman" w:cs="Times New Roman"/>
          <w:bCs/>
        </w:rPr>
        <w:t>.</w:t>
      </w:r>
    </w:p>
    <w:p w:rsidR="000F3801" w:rsidRDefault="000F3801" w:rsidP="000F3801">
      <w:pPr>
        <w:ind w:left="284"/>
        <w:jc w:val="both"/>
        <w:rPr>
          <w:rFonts w:ascii="Times New Roman" w:hAnsi="Times New Roman" w:cs="Times New Roman"/>
          <w:bCs/>
        </w:rPr>
      </w:pPr>
    </w:p>
    <w:p w:rsidR="008C2CAE" w:rsidRPr="00323958" w:rsidRDefault="00217797" w:rsidP="000F3801">
      <w:pPr>
        <w:ind w:left="284"/>
        <w:jc w:val="both"/>
        <w:rPr>
          <w:rFonts w:ascii="Times New Roman" w:hAnsi="Times New Roman" w:cs="Times New Roman"/>
        </w:rPr>
      </w:pPr>
      <w:r>
        <w:rPr>
          <w:rFonts w:ascii="Times New Roman" w:hAnsi="Times New Roman" w:cs="Times New Roman"/>
          <w:bCs/>
        </w:rPr>
        <w:t>Jak wskazuje niniejszy raport, w tym zakres dotyczący oświaty, należy wskazać, że szkoły są nierzadko jedynymi centrami kultury w sołectwie, które poprzez swoją działalność kulturalno-</w:t>
      </w:r>
      <w:r>
        <w:rPr>
          <w:color w:val="222222"/>
        </w:rPr>
        <w:t xml:space="preserve"> oświatową łączą pokolenia przy organizacji wielu wspólnych impre</w:t>
      </w:r>
      <w:r w:rsidR="000A0B47">
        <w:rPr>
          <w:color w:val="222222"/>
        </w:rPr>
        <w:t>z</w:t>
      </w:r>
      <w:r>
        <w:rPr>
          <w:color w:val="222222"/>
        </w:rPr>
        <w:t xml:space="preserve"> okolicznościowych</w:t>
      </w:r>
      <w:r w:rsidRPr="00B613D7">
        <w:rPr>
          <w:rFonts w:ascii="Times New Roman" w:hAnsi="Times New Roman" w:cs="Times New Roman"/>
          <w:color w:val="222222"/>
        </w:rPr>
        <w:t xml:space="preserve">. </w:t>
      </w:r>
      <w:r w:rsidR="00B613D7" w:rsidRPr="00B613D7">
        <w:rPr>
          <w:rFonts w:ascii="Times New Roman" w:hAnsi="Times New Roman" w:cs="Times New Roman"/>
        </w:rPr>
        <w:t>Rok sprawozdawczy był okresem dalszego ulepszania wyposażenia placówek</w:t>
      </w:r>
      <w:r w:rsidR="00B613D7">
        <w:rPr>
          <w:rFonts w:ascii="Times New Roman" w:hAnsi="Times New Roman" w:cs="Times New Roman"/>
        </w:rPr>
        <w:t xml:space="preserve"> </w:t>
      </w:r>
      <w:r w:rsidR="00B613D7" w:rsidRPr="00B613D7">
        <w:rPr>
          <w:rFonts w:ascii="Times New Roman" w:hAnsi="Times New Roman" w:cs="Times New Roman"/>
        </w:rPr>
        <w:t>w pomoce dydaktyczne, sprzęt audiowizualny itp. Szkoły i przedszkole</w:t>
      </w:r>
      <w:r w:rsidR="00B613D7">
        <w:rPr>
          <w:rFonts w:ascii="Times New Roman" w:hAnsi="Times New Roman" w:cs="Times New Roman"/>
        </w:rPr>
        <w:t xml:space="preserve"> </w:t>
      </w:r>
      <w:r w:rsidR="00B613D7" w:rsidRPr="00B613D7">
        <w:rPr>
          <w:rFonts w:ascii="Times New Roman" w:hAnsi="Times New Roman" w:cs="Times New Roman"/>
        </w:rPr>
        <w:t>posiadają pokaźną</w:t>
      </w:r>
      <w:r w:rsidR="00B613D7">
        <w:rPr>
          <w:rFonts w:ascii="Times New Roman" w:hAnsi="Times New Roman" w:cs="Times New Roman"/>
        </w:rPr>
        <w:t xml:space="preserve"> </w:t>
      </w:r>
      <w:r w:rsidR="00B613D7" w:rsidRPr="00B613D7">
        <w:rPr>
          <w:rFonts w:ascii="Times New Roman" w:hAnsi="Times New Roman" w:cs="Times New Roman"/>
        </w:rPr>
        <w:t xml:space="preserve">bazę pomocy dydaktycznych, ale wciąż rozwijająca się technika oraz wprowadzenie reformy oświaty powodują, że oświata wymaga dalszych nakładów i systematycznego doskonalenia bazy dydaktycznej. Oświata zawsze zajmowała ważne miejsce zarówno w bieżącej pracy władz Gminy, jak i w wydatkach </w:t>
      </w:r>
      <w:r w:rsidR="00B613D7" w:rsidRPr="00B613D7">
        <w:rPr>
          <w:rFonts w:ascii="Times New Roman" w:hAnsi="Times New Roman" w:cs="Times New Roman"/>
        </w:rPr>
        <w:lastRenderedPageBreak/>
        <w:t>budżetowych.</w:t>
      </w:r>
      <w:r w:rsidR="00323958">
        <w:rPr>
          <w:rFonts w:ascii="Times New Roman" w:hAnsi="Times New Roman" w:cs="Times New Roman"/>
        </w:rPr>
        <w:t xml:space="preserve"> </w:t>
      </w:r>
      <w:r w:rsidR="00323958" w:rsidRPr="00323958">
        <w:rPr>
          <w:rFonts w:ascii="Times New Roman" w:hAnsi="Times New Roman" w:cs="Times New Roman"/>
        </w:rPr>
        <w:t>Wydatki na edukację traktowane są jako najbardziej efektywna inwestycja. Istotą tego jest szczególnie to, aby we wszystkich szkołach i przedszkolu, we wszystkich oddziałach, wszystkie dzieci miały równe szanse.</w:t>
      </w:r>
    </w:p>
    <w:p w:rsidR="00C103A8" w:rsidRDefault="00C103A8" w:rsidP="00730C52">
      <w:pPr>
        <w:ind w:left="284"/>
        <w:jc w:val="both"/>
        <w:rPr>
          <w:rFonts w:ascii="Times New Roman" w:hAnsi="Times New Roman" w:cs="Times New Roman"/>
          <w:bCs/>
        </w:rPr>
      </w:pPr>
    </w:p>
    <w:p w:rsidR="0021504F" w:rsidRDefault="0021504F" w:rsidP="001A1D3C">
      <w:pPr>
        <w:ind w:left="284"/>
        <w:jc w:val="both"/>
        <w:rPr>
          <w:rFonts w:hint="eastAsia"/>
          <w:color w:val="222222"/>
        </w:rPr>
      </w:pPr>
      <w:r>
        <w:rPr>
          <w:rFonts w:ascii="Times New Roman" w:hAnsi="Times New Roman" w:cs="Times New Roman"/>
          <w:bCs/>
        </w:rPr>
        <w:t xml:space="preserve">W roku 2019 przeprowadzony został przez MISTIĘ audyt funkcjonowania placówek oświatowych, na zlecenie Wójta Gminy Czarny Dunajec. </w:t>
      </w:r>
      <w:r>
        <w:t xml:space="preserve">Analiza finansowo- organizacyjna oświaty w Gminie Czarny Dunajec, została przygotowana w sposób rzeczowy, diagnozując w większości poprawnie problemy, które występują w szkołach, dla których organem prowadzącym jest Gmina Czarny Dunajec. </w:t>
      </w:r>
      <w:r>
        <w:rPr>
          <w:color w:val="222222"/>
        </w:rPr>
        <w:t xml:space="preserve">Analiza demograficzna przedstawiona przez autorów dokumentu wskazuje bezapelacyjnie na tendencje spadkowe liczby urodzeń, w szczególności w miejscowości Ciche </w:t>
      </w:r>
      <w:r w:rsidR="001A1D3C">
        <w:rPr>
          <w:color w:val="222222"/>
        </w:rPr>
        <w:br/>
      </w:r>
      <w:r>
        <w:rPr>
          <w:color w:val="222222"/>
        </w:rPr>
        <w:t>i Czerwienne, co będzie skutkowało małą liczbą dzieci w szkołach, przy założeniu, że organ prowadzący pozostawi sieć szkolną na tym samym poziomie.</w:t>
      </w:r>
      <w:r w:rsidR="001A1D3C">
        <w:rPr>
          <w:color w:val="222222"/>
        </w:rPr>
        <w:t xml:space="preserve"> Dlatego też</w:t>
      </w:r>
      <w:r>
        <w:rPr>
          <w:color w:val="222222"/>
        </w:rPr>
        <w:t xml:space="preserve"> </w:t>
      </w:r>
      <w:r w:rsidR="001A1D3C">
        <w:rPr>
          <w:color w:val="222222"/>
        </w:rPr>
        <w:t xml:space="preserve">samorząd zostanie prawdopodobnie postawiony przed koniecznością rozważenia dokonania stosownych zmian </w:t>
      </w:r>
      <w:r w:rsidR="001A1D3C">
        <w:rPr>
          <w:color w:val="222222"/>
        </w:rPr>
        <w:br/>
        <w:t xml:space="preserve">w strukturach organizacyjnych szkół, aby zminimalizować wydatki na oświatę. </w:t>
      </w:r>
      <w:r>
        <w:rPr>
          <w:color w:val="222222"/>
        </w:rPr>
        <w:t xml:space="preserve">Autorzy opracowania rekomendują dokonanie zmian  w strukturze organizacyjnej szkół oraz zmiany w sieci szkolnej, co pośrednio przełoży się na zmniejszenie wydatków na funkcjonowanie oświaty. </w:t>
      </w:r>
    </w:p>
    <w:p w:rsidR="00C103A8" w:rsidRPr="00730C52" w:rsidRDefault="00C103A8" w:rsidP="00730C52">
      <w:pPr>
        <w:ind w:left="284"/>
        <w:jc w:val="both"/>
        <w:rPr>
          <w:rFonts w:ascii="Times New Roman" w:hAnsi="Times New Roman" w:cs="Times New Roman"/>
          <w:bCs/>
          <w:highlight w:val="yellow"/>
        </w:rPr>
      </w:pPr>
    </w:p>
    <w:p w:rsidR="00730C52" w:rsidRPr="003E1BF9" w:rsidRDefault="00730C52" w:rsidP="003E1BF9">
      <w:pPr>
        <w:suppressAutoHyphens w:val="0"/>
        <w:textAlignment w:val="auto"/>
        <w:rPr>
          <w:rFonts w:ascii="Times New Roman" w:eastAsiaTheme="minorHAnsi" w:hAnsi="Times New Roman" w:cs="Times New Roman"/>
          <w:b/>
          <w:bCs/>
          <w:color w:val="FF0000"/>
          <w:kern w:val="0"/>
          <w:u w:val="single"/>
          <w:lang w:eastAsia="en-US" w:bidi="ar-SA"/>
        </w:rPr>
      </w:pPr>
    </w:p>
    <w:p w:rsidR="003E1BF9" w:rsidRDefault="003E1BF9" w:rsidP="0040377D">
      <w:pPr>
        <w:ind w:left="284"/>
        <w:jc w:val="both"/>
        <w:rPr>
          <w:rFonts w:ascii="Times New Roman" w:eastAsia="Times New Roman" w:hAnsi="Times New Roman" w:cs="Times New Roman"/>
          <w:lang w:eastAsia="pl-PL"/>
        </w:rPr>
      </w:pPr>
    </w:p>
    <w:p w:rsidR="00B85AAE" w:rsidRPr="0040377D" w:rsidRDefault="00B85AAE" w:rsidP="0040377D">
      <w:pPr>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29.05.2020</w:t>
      </w:r>
    </w:p>
    <w:sectPr w:rsidR="00B85AAE" w:rsidRPr="0040377D" w:rsidSect="005C7969">
      <w:headerReference w:type="default" r:id="rId80"/>
      <w:footerReference w:type="default" r:id="rId81"/>
      <w:pgSz w:w="11906" w:h="16838"/>
      <w:pgMar w:top="1440" w:right="1080" w:bottom="1440" w:left="1080" w:header="708" w:footer="0" w:gutter="0"/>
      <w:cols w:space="708"/>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DF5" w:rsidRDefault="00EE6DF5">
      <w:pPr>
        <w:rPr>
          <w:rFonts w:hint="eastAsia"/>
        </w:rPr>
      </w:pPr>
      <w:r>
        <w:separator/>
      </w:r>
    </w:p>
  </w:endnote>
  <w:endnote w:type="continuationSeparator" w:id="0">
    <w:p w:rsidR="00EE6DF5" w:rsidRDefault="00EE6DF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Calibri">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F">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7C" w:rsidRDefault="0048157C">
    <w:pPr>
      <w:pStyle w:val="Stopk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7C" w:rsidRDefault="0048157C">
    <w:pP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7C" w:rsidRDefault="0048157C">
    <w:pPr>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7C" w:rsidRDefault="0048157C">
    <w:pP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DF5" w:rsidRDefault="00EE6DF5">
      <w:pPr>
        <w:rPr>
          <w:rFonts w:hint="eastAsia"/>
        </w:rPr>
      </w:pPr>
      <w:r>
        <w:separator/>
      </w:r>
    </w:p>
  </w:footnote>
  <w:footnote w:type="continuationSeparator" w:id="0">
    <w:p w:rsidR="00EE6DF5" w:rsidRDefault="00EE6DF5">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7C" w:rsidRDefault="0048157C">
    <w:pPr>
      <w:pStyle w:val="Nagwek"/>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7C" w:rsidRDefault="0048157C">
    <w:pPr>
      <w:pStyle w:val="Nagwek"/>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7C" w:rsidRDefault="0048157C">
    <w:pPr>
      <w:pStyle w:val="Nagwek"/>
      <w:rPr>
        <w:rFonts w:hint="eastAsi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7C" w:rsidRDefault="0048157C">
    <w:pPr>
      <w:pStyle w:val="Nagwek"/>
      <w:rPr>
        <w:rFonts w:hint="eastAsi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7C" w:rsidRDefault="0048157C">
    <w:pPr>
      <w:pStyle w:val="Nagwek"/>
      <w:rPr>
        <w:rFonts w:hint="eastAsi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7C" w:rsidRDefault="0048157C">
    <w:pPr>
      <w:pStyle w:val="Nagwek"/>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EC1"/>
    <w:multiLevelType w:val="multilevel"/>
    <w:tmpl w:val="5C580BEE"/>
    <w:lvl w:ilvl="0">
      <w:start w:val="1"/>
      <w:numFmt w:val="decimal"/>
      <w:lvlText w:val="%1."/>
      <w:lvlJc w:val="left"/>
      <w:pPr>
        <w:ind w:left="1429" w:hanging="360"/>
      </w:pPr>
      <w:rPr>
        <w:b/>
        <w:bCs/>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50E299E"/>
    <w:multiLevelType w:val="multilevel"/>
    <w:tmpl w:val="D9D45BF2"/>
    <w:lvl w:ilvl="0">
      <w:start w:val="1"/>
      <w:numFmt w:val="bullet"/>
      <w:lvlText w:val=""/>
      <w:lvlJc w:val="left"/>
      <w:pPr>
        <w:tabs>
          <w:tab w:val="num" w:pos="1440"/>
        </w:tabs>
        <w:ind w:left="1440" w:hanging="360"/>
      </w:pPr>
      <w:rPr>
        <w:rFonts w:ascii="Symbol" w:hAnsi="Symbol" w:cs="OpenSymbol" w:hint="default"/>
        <w:color w:val="auto"/>
        <w:sz w:val="24"/>
        <w:szCs w:val="24"/>
      </w:rPr>
    </w:lvl>
    <w:lvl w:ilvl="1">
      <w:start w:val="1"/>
      <w:numFmt w:val="bullet"/>
      <w:lvlText w:val="◦"/>
      <w:lvlJc w:val="left"/>
      <w:pPr>
        <w:tabs>
          <w:tab w:val="num" w:pos="1800"/>
        </w:tabs>
        <w:ind w:left="1800" w:hanging="360"/>
      </w:pPr>
      <w:rPr>
        <w:rFonts w:ascii="OpenSymbol" w:hAnsi="OpenSymbol" w:cs="OpenSymbol" w:hint="default"/>
        <w:color w:val="2A6099"/>
        <w:sz w:val="24"/>
        <w:szCs w:val="24"/>
      </w:rPr>
    </w:lvl>
    <w:lvl w:ilvl="2">
      <w:start w:val="1"/>
      <w:numFmt w:val="bullet"/>
      <w:lvlText w:val="▪"/>
      <w:lvlJc w:val="left"/>
      <w:pPr>
        <w:tabs>
          <w:tab w:val="num" w:pos="2160"/>
        </w:tabs>
        <w:ind w:left="2160" w:hanging="360"/>
      </w:pPr>
      <w:rPr>
        <w:rFonts w:ascii="OpenSymbol" w:hAnsi="OpenSymbol" w:cs="OpenSymbol" w:hint="default"/>
        <w:color w:val="2A6099"/>
        <w:sz w:val="24"/>
        <w:szCs w:val="24"/>
      </w:rPr>
    </w:lvl>
    <w:lvl w:ilvl="3">
      <w:start w:val="1"/>
      <w:numFmt w:val="bullet"/>
      <w:lvlText w:val=""/>
      <w:lvlJc w:val="left"/>
      <w:pPr>
        <w:tabs>
          <w:tab w:val="num" w:pos="2520"/>
        </w:tabs>
        <w:ind w:left="2520" w:hanging="360"/>
      </w:pPr>
      <w:rPr>
        <w:rFonts w:ascii="Symbol" w:hAnsi="Symbol" w:cs="OpenSymbol" w:hint="default"/>
        <w:color w:val="2A6099"/>
        <w:sz w:val="24"/>
        <w:szCs w:val="24"/>
      </w:rPr>
    </w:lvl>
    <w:lvl w:ilvl="4">
      <w:start w:val="1"/>
      <w:numFmt w:val="bullet"/>
      <w:lvlText w:val="◦"/>
      <w:lvlJc w:val="left"/>
      <w:pPr>
        <w:tabs>
          <w:tab w:val="num" w:pos="2880"/>
        </w:tabs>
        <w:ind w:left="2880" w:hanging="360"/>
      </w:pPr>
      <w:rPr>
        <w:rFonts w:ascii="OpenSymbol" w:hAnsi="OpenSymbol" w:cs="OpenSymbol" w:hint="default"/>
        <w:color w:val="2A6099"/>
        <w:sz w:val="24"/>
        <w:szCs w:val="24"/>
      </w:rPr>
    </w:lvl>
    <w:lvl w:ilvl="5">
      <w:start w:val="1"/>
      <w:numFmt w:val="bullet"/>
      <w:lvlText w:val="▪"/>
      <w:lvlJc w:val="left"/>
      <w:pPr>
        <w:tabs>
          <w:tab w:val="num" w:pos="3240"/>
        </w:tabs>
        <w:ind w:left="3240" w:hanging="360"/>
      </w:pPr>
      <w:rPr>
        <w:rFonts w:ascii="OpenSymbol" w:hAnsi="OpenSymbol" w:cs="OpenSymbol" w:hint="default"/>
        <w:color w:val="2A6099"/>
        <w:sz w:val="24"/>
        <w:szCs w:val="24"/>
      </w:rPr>
    </w:lvl>
    <w:lvl w:ilvl="6">
      <w:start w:val="1"/>
      <w:numFmt w:val="bullet"/>
      <w:lvlText w:val=""/>
      <w:lvlJc w:val="left"/>
      <w:pPr>
        <w:tabs>
          <w:tab w:val="num" w:pos="3600"/>
        </w:tabs>
        <w:ind w:left="3600" w:hanging="360"/>
      </w:pPr>
      <w:rPr>
        <w:rFonts w:ascii="Symbol" w:hAnsi="Symbol" w:cs="OpenSymbol" w:hint="default"/>
        <w:color w:val="2A6099"/>
        <w:sz w:val="24"/>
        <w:szCs w:val="24"/>
      </w:rPr>
    </w:lvl>
    <w:lvl w:ilvl="7">
      <w:start w:val="1"/>
      <w:numFmt w:val="bullet"/>
      <w:lvlText w:val="◦"/>
      <w:lvlJc w:val="left"/>
      <w:pPr>
        <w:tabs>
          <w:tab w:val="num" w:pos="3960"/>
        </w:tabs>
        <w:ind w:left="3960" w:hanging="360"/>
      </w:pPr>
      <w:rPr>
        <w:rFonts w:ascii="OpenSymbol" w:hAnsi="OpenSymbol" w:cs="OpenSymbol" w:hint="default"/>
        <w:color w:val="2A6099"/>
        <w:sz w:val="24"/>
        <w:szCs w:val="24"/>
      </w:rPr>
    </w:lvl>
    <w:lvl w:ilvl="8">
      <w:start w:val="1"/>
      <w:numFmt w:val="bullet"/>
      <w:lvlText w:val="▪"/>
      <w:lvlJc w:val="left"/>
      <w:pPr>
        <w:tabs>
          <w:tab w:val="num" w:pos="4320"/>
        </w:tabs>
        <w:ind w:left="4320" w:hanging="360"/>
      </w:pPr>
      <w:rPr>
        <w:rFonts w:ascii="OpenSymbol" w:hAnsi="OpenSymbol" w:cs="OpenSymbol" w:hint="default"/>
        <w:color w:val="2A6099"/>
        <w:sz w:val="24"/>
        <w:szCs w:val="24"/>
      </w:rPr>
    </w:lvl>
  </w:abstractNum>
  <w:abstractNum w:abstractNumId="2">
    <w:nsid w:val="052A5CE5"/>
    <w:multiLevelType w:val="multilevel"/>
    <w:tmpl w:val="ACFE0C16"/>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3">
    <w:nsid w:val="05FB256E"/>
    <w:multiLevelType w:val="multilevel"/>
    <w:tmpl w:val="49A0084C"/>
    <w:lvl w:ilvl="0">
      <w:start w:val="1"/>
      <w:numFmt w:val="bullet"/>
      <w:lvlText w:val=""/>
      <w:lvlJc w:val="left"/>
      <w:pPr>
        <w:tabs>
          <w:tab w:val="num" w:pos="720"/>
        </w:tabs>
        <w:ind w:left="720" w:hanging="360"/>
      </w:pPr>
      <w:rPr>
        <w:rFonts w:ascii="Symbol" w:hAnsi="Symbol" w:cs="OpenSymbol" w:hint="default"/>
        <w:color w:val="2A6099"/>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4">
    <w:nsid w:val="071A2725"/>
    <w:multiLevelType w:val="multilevel"/>
    <w:tmpl w:val="F954BA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A046BA3"/>
    <w:multiLevelType w:val="multilevel"/>
    <w:tmpl w:val="3058082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0C747A5C"/>
    <w:multiLevelType w:val="multilevel"/>
    <w:tmpl w:val="D6F03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CD3376C"/>
    <w:multiLevelType w:val="multilevel"/>
    <w:tmpl w:val="BCDA9230"/>
    <w:lvl w:ilvl="0">
      <w:start w:val="1"/>
      <w:numFmt w:val="bullet"/>
      <w:lvlText w:val=""/>
      <w:lvlJc w:val="left"/>
      <w:pPr>
        <w:tabs>
          <w:tab w:val="num" w:pos="729"/>
        </w:tabs>
        <w:ind w:left="729" w:hanging="360"/>
      </w:pPr>
      <w:rPr>
        <w:rFonts w:ascii="Symbol" w:hAnsi="Symbol" w:cs="OpenSymbol" w:hint="default"/>
        <w:color w:val="2A6099"/>
        <w:sz w:val="24"/>
        <w:szCs w:val="24"/>
      </w:rPr>
    </w:lvl>
    <w:lvl w:ilvl="1">
      <w:start w:val="1"/>
      <w:numFmt w:val="bullet"/>
      <w:lvlText w:val="◦"/>
      <w:lvlJc w:val="left"/>
      <w:pPr>
        <w:tabs>
          <w:tab w:val="num" w:pos="1089"/>
        </w:tabs>
        <w:ind w:left="1089" w:hanging="360"/>
      </w:pPr>
      <w:rPr>
        <w:rFonts w:ascii="OpenSymbol" w:hAnsi="OpenSymbol" w:cs="OpenSymbol" w:hint="default"/>
        <w:color w:val="2A6099"/>
        <w:sz w:val="24"/>
        <w:szCs w:val="24"/>
      </w:rPr>
    </w:lvl>
    <w:lvl w:ilvl="2">
      <w:start w:val="1"/>
      <w:numFmt w:val="bullet"/>
      <w:lvlText w:val="▪"/>
      <w:lvlJc w:val="left"/>
      <w:pPr>
        <w:tabs>
          <w:tab w:val="num" w:pos="1449"/>
        </w:tabs>
        <w:ind w:left="1449" w:hanging="360"/>
      </w:pPr>
      <w:rPr>
        <w:rFonts w:ascii="OpenSymbol" w:hAnsi="OpenSymbol" w:cs="OpenSymbol" w:hint="default"/>
        <w:color w:val="2A6099"/>
        <w:sz w:val="24"/>
        <w:szCs w:val="24"/>
      </w:rPr>
    </w:lvl>
    <w:lvl w:ilvl="3">
      <w:start w:val="1"/>
      <w:numFmt w:val="bullet"/>
      <w:lvlText w:val=""/>
      <w:lvlJc w:val="left"/>
      <w:pPr>
        <w:tabs>
          <w:tab w:val="num" w:pos="1809"/>
        </w:tabs>
        <w:ind w:left="1809" w:hanging="360"/>
      </w:pPr>
      <w:rPr>
        <w:rFonts w:ascii="Symbol" w:hAnsi="Symbol" w:cs="OpenSymbol" w:hint="default"/>
        <w:color w:val="2A6099"/>
        <w:sz w:val="24"/>
        <w:szCs w:val="24"/>
      </w:rPr>
    </w:lvl>
    <w:lvl w:ilvl="4">
      <w:start w:val="1"/>
      <w:numFmt w:val="bullet"/>
      <w:lvlText w:val="◦"/>
      <w:lvlJc w:val="left"/>
      <w:pPr>
        <w:tabs>
          <w:tab w:val="num" w:pos="2169"/>
        </w:tabs>
        <w:ind w:left="2169" w:hanging="360"/>
      </w:pPr>
      <w:rPr>
        <w:rFonts w:ascii="OpenSymbol" w:hAnsi="OpenSymbol" w:cs="OpenSymbol" w:hint="default"/>
        <w:color w:val="2A6099"/>
        <w:sz w:val="24"/>
        <w:szCs w:val="24"/>
      </w:rPr>
    </w:lvl>
    <w:lvl w:ilvl="5">
      <w:start w:val="1"/>
      <w:numFmt w:val="bullet"/>
      <w:lvlText w:val="▪"/>
      <w:lvlJc w:val="left"/>
      <w:pPr>
        <w:tabs>
          <w:tab w:val="num" w:pos="2529"/>
        </w:tabs>
        <w:ind w:left="2529" w:hanging="360"/>
      </w:pPr>
      <w:rPr>
        <w:rFonts w:ascii="OpenSymbol" w:hAnsi="OpenSymbol" w:cs="OpenSymbol" w:hint="default"/>
        <w:color w:val="2A6099"/>
        <w:sz w:val="24"/>
        <w:szCs w:val="24"/>
      </w:rPr>
    </w:lvl>
    <w:lvl w:ilvl="6">
      <w:start w:val="1"/>
      <w:numFmt w:val="bullet"/>
      <w:lvlText w:val=""/>
      <w:lvlJc w:val="left"/>
      <w:pPr>
        <w:tabs>
          <w:tab w:val="num" w:pos="2889"/>
        </w:tabs>
        <w:ind w:left="2889" w:hanging="360"/>
      </w:pPr>
      <w:rPr>
        <w:rFonts w:ascii="Symbol" w:hAnsi="Symbol" w:cs="OpenSymbol" w:hint="default"/>
        <w:color w:val="2A6099"/>
        <w:sz w:val="24"/>
        <w:szCs w:val="24"/>
      </w:rPr>
    </w:lvl>
    <w:lvl w:ilvl="7">
      <w:start w:val="1"/>
      <w:numFmt w:val="bullet"/>
      <w:lvlText w:val="◦"/>
      <w:lvlJc w:val="left"/>
      <w:pPr>
        <w:tabs>
          <w:tab w:val="num" w:pos="3249"/>
        </w:tabs>
        <w:ind w:left="3249" w:hanging="360"/>
      </w:pPr>
      <w:rPr>
        <w:rFonts w:ascii="OpenSymbol" w:hAnsi="OpenSymbol" w:cs="OpenSymbol" w:hint="default"/>
        <w:color w:val="2A6099"/>
        <w:sz w:val="24"/>
        <w:szCs w:val="24"/>
      </w:rPr>
    </w:lvl>
    <w:lvl w:ilvl="8">
      <w:start w:val="1"/>
      <w:numFmt w:val="bullet"/>
      <w:lvlText w:val="▪"/>
      <w:lvlJc w:val="left"/>
      <w:pPr>
        <w:tabs>
          <w:tab w:val="num" w:pos="3609"/>
        </w:tabs>
        <w:ind w:left="3609" w:hanging="360"/>
      </w:pPr>
      <w:rPr>
        <w:rFonts w:ascii="OpenSymbol" w:hAnsi="OpenSymbol" w:cs="OpenSymbol" w:hint="default"/>
        <w:color w:val="2A6099"/>
        <w:sz w:val="24"/>
        <w:szCs w:val="24"/>
      </w:rPr>
    </w:lvl>
  </w:abstractNum>
  <w:abstractNum w:abstractNumId="8">
    <w:nsid w:val="0DB332FE"/>
    <w:multiLevelType w:val="multilevel"/>
    <w:tmpl w:val="5CDA8278"/>
    <w:lvl w:ilvl="0">
      <w:start w:val="1"/>
      <w:numFmt w:val="bullet"/>
      <w:lvlText w:val=""/>
      <w:lvlJc w:val="left"/>
      <w:pPr>
        <w:tabs>
          <w:tab w:val="num" w:pos="1137"/>
        </w:tabs>
        <w:ind w:left="1137" w:hanging="360"/>
      </w:pPr>
      <w:rPr>
        <w:rFonts w:ascii="Symbol" w:hAnsi="Symbol" w:cs="OpenSymbol" w:hint="default"/>
        <w:color w:val="auto"/>
        <w:sz w:val="24"/>
        <w:szCs w:val="24"/>
      </w:rPr>
    </w:lvl>
    <w:lvl w:ilvl="1">
      <w:start w:val="1"/>
      <w:numFmt w:val="bullet"/>
      <w:lvlText w:val="◦"/>
      <w:lvlJc w:val="left"/>
      <w:pPr>
        <w:tabs>
          <w:tab w:val="num" w:pos="1497"/>
        </w:tabs>
        <w:ind w:left="1497" w:hanging="360"/>
      </w:pPr>
      <w:rPr>
        <w:rFonts w:ascii="OpenSymbol" w:hAnsi="OpenSymbol" w:cs="OpenSymbol" w:hint="default"/>
        <w:color w:val="2A6099"/>
        <w:sz w:val="24"/>
        <w:szCs w:val="24"/>
      </w:rPr>
    </w:lvl>
    <w:lvl w:ilvl="2">
      <w:start w:val="1"/>
      <w:numFmt w:val="bullet"/>
      <w:lvlText w:val="▪"/>
      <w:lvlJc w:val="left"/>
      <w:pPr>
        <w:tabs>
          <w:tab w:val="num" w:pos="1857"/>
        </w:tabs>
        <w:ind w:left="1857" w:hanging="360"/>
      </w:pPr>
      <w:rPr>
        <w:rFonts w:ascii="OpenSymbol" w:hAnsi="OpenSymbol" w:cs="OpenSymbol" w:hint="default"/>
        <w:color w:val="2A6099"/>
        <w:sz w:val="24"/>
        <w:szCs w:val="24"/>
      </w:rPr>
    </w:lvl>
    <w:lvl w:ilvl="3">
      <w:start w:val="1"/>
      <w:numFmt w:val="bullet"/>
      <w:lvlText w:val=""/>
      <w:lvlJc w:val="left"/>
      <w:pPr>
        <w:tabs>
          <w:tab w:val="num" w:pos="2217"/>
        </w:tabs>
        <w:ind w:left="2217" w:hanging="360"/>
      </w:pPr>
      <w:rPr>
        <w:rFonts w:ascii="Symbol" w:hAnsi="Symbol" w:cs="OpenSymbol" w:hint="default"/>
        <w:color w:val="2A6099"/>
        <w:sz w:val="24"/>
        <w:szCs w:val="24"/>
      </w:rPr>
    </w:lvl>
    <w:lvl w:ilvl="4">
      <w:start w:val="1"/>
      <w:numFmt w:val="bullet"/>
      <w:lvlText w:val="◦"/>
      <w:lvlJc w:val="left"/>
      <w:pPr>
        <w:tabs>
          <w:tab w:val="num" w:pos="2577"/>
        </w:tabs>
        <w:ind w:left="2577" w:hanging="360"/>
      </w:pPr>
      <w:rPr>
        <w:rFonts w:ascii="OpenSymbol" w:hAnsi="OpenSymbol" w:cs="OpenSymbol" w:hint="default"/>
        <w:color w:val="2A6099"/>
        <w:sz w:val="24"/>
        <w:szCs w:val="24"/>
      </w:rPr>
    </w:lvl>
    <w:lvl w:ilvl="5">
      <w:start w:val="1"/>
      <w:numFmt w:val="bullet"/>
      <w:lvlText w:val="▪"/>
      <w:lvlJc w:val="left"/>
      <w:pPr>
        <w:tabs>
          <w:tab w:val="num" w:pos="2937"/>
        </w:tabs>
        <w:ind w:left="2937" w:hanging="360"/>
      </w:pPr>
      <w:rPr>
        <w:rFonts w:ascii="OpenSymbol" w:hAnsi="OpenSymbol" w:cs="OpenSymbol" w:hint="default"/>
        <w:color w:val="2A6099"/>
        <w:sz w:val="24"/>
        <w:szCs w:val="24"/>
      </w:rPr>
    </w:lvl>
    <w:lvl w:ilvl="6">
      <w:start w:val="1"/>
      <w:numFmt w:val="bullet"/>
      <w:lvlText w:val=""/>
      <w:lvlJc w:val="left"/>
      <w:pPr>
        <w:tabs>
          <w:tab w:val="num" w:pos="3297"/>
        </w:tabs>
        <w:ind w:left="3297" w:hanging="360"/>
      </w:pPr>
      <w:rPr>
        <w:rFonts w:ascii="Symbol" w:hAnsi="Symbol" w:cs="OpenSymbol" w:hint="default"/>
        <w:color w:val="2A6099"/>
        <w:sz w:val="24"/>
        <w:szCs w:val="24"/>
      </w:rPr>
    </w:lvl>
    <w:lvl w:ilvl="7">
      <w:start w:val="1"/>
      <w:numFmt w:val="bullet"/>
      <w:lvlText w:val="◦"/>
      <w:lvlJc w:val="left"/>
      <w:pPr>
        <w:tabs>
          <w:tab w:val="num" w:pos="3657"/>
        </w:tabs>
        <w:ind w:left="3657" w:hanging="360"/>
      </w:pPr>
      <w:rPr>
        <w:rFonts w:ascii="OpenSymbol" w:hAnsi="OpenSymbol" w:cs="OpenSymbol" w:hint="default"/>
        <w:color w:val="2A6099"/>
        <w:sz w:val="24"/>
        <w:szCs w:val="24"/>
      </w:rPr>
    </w:lvl>
    <w:lvl w:ilvl="8">
      <w:start w:val="1"/>
      <w:numFmt w:val="bullet"/>
      <w:lvlText w:val="▪"/>
      <w:lvlJc w:val="left"/>
      <w:pPr>
        <w:tabs>
          <w:tab w:val="num" w:pos="4017"/>
        </w:tabs>
        <w:ind w:left="4017" w:hanging="360"/>
      </w:pPr>
      <w:rPr>
        <w:rFonts w:ascii="OpenSymbol" w:hAnsi="OpenSymbol" w:cs="OpenSymbol" w:hint="default"/>
        <w:color w:val="2A6099"/>
        <w:sz w:val="24"/>
        <w:szCs w:val="24"/>
      </w:rPr>
    </w:lvl>
  </w:abstractNum>
  <w:abstractNum w:abstractNumId="9">
    <w:nsid w:val="0DF054C6"/>
    <w:multiLevelType w:val="multilevel"/>
    <w:tmpl w:val="FF18D07A"/>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10">
    <w:nsid w:val="0E241DD1"/>
    <w:multiLevelType w:val="multilevel"/>
    <w:tmpl w:val="C2D8768A"/>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color w:val="2A6099"/>
      </w:rPr>
    </w:lvl>
    <w:lvl w:ilvl="2">
      <w:start w:val="1"/>
      <w:numFmt w:val="bullet"/>
      <w:lvlText w:val="▪"/>
      <w:lvlJc w:val="left"/>
      <w:pPr>
        <w:tabs>
          <w:tab w:val="num" w:pos="1440"/>
        </w:tabs>
        <w:ind w:left="1440" w:hanging="360"/>
      </w:pPr>
      <w:rPr>
        <w:rFonts w:ascii="OpenSymbol" w:hAnsi="OpenSymbol" w:cs="OpenSymbol" w:hint="default"/>
        <w:color w:val="2A6099"/>
      </w:rPr>
    </w:lvl>
    <w:lvl w:ilvl="3">
      <w:start w:val="1"/>
      <w:numFmt w:val="bullet"/>
      <w:lvlText w:val=""/>
      <w:lvlJc w:val="left"/>
      <w:pPr>
        <w:tabs>
          <w:tab w:val="num" w:pos="1800"/>
        </w:tabs>
        <w:ind w:left="1800" w:hanging="360"/>
      </w:pPr>
      <w:rPr>
        <w:rFonts w:ascii="Symbol" w:hAnsi="Symbol" w:cs="OpenSymbol" w:hint="default"/>
        <w:color w:val="2A6099"/>
      </w:rPr>
    </w:lvl>
    <w:lvl w:ilvl="4">
      <w:start w:val="1"/>
      <w:numFmt w:val="bullet"/>
      <w:lvlText w:val="◦"/>
      <w:lvlJc w:val="left"/>
      <w:pPr>
        <w:tabs>
          <w:tab w:val="num" w:pos="2160"/>
        </w:tabs>
        <w:ind w:left="2160" w:hanging="360"/>
      </w:pPr>
      <w:rPr>
        <w:rFonts w:ascii="OpenSymbol" w:hAnsi="OpenSymbol" w:cs="OpenSymbol" w:hint="default"/>
        <w:color w:val="2A6099"/>
      </w:rPr>
    </w:lvl>
    <w:lvl w:ilvl="5">
      <w:start w:val="1"/>
      <w:numFmt w:val="bullet"/>
      <w:lvlText w:val="▪"/>
      <w:lvlJc w:val="left"/>
      <w:pPr>
        <w:tabs>
          <w:tab w:val="num" w:pos="2520"/>
        </w:tabs>
        <w:ind w:left="2520" w:hanging="360"/>
      </w:pPr>
      <w:rPr>
        <w:rFonts w:ascii="OpenSymbol" w:hAnsi="OpenSymbol" w:cs="OpenSymbol" w:hint="default"/>
        <w:color w:val="2A6099"/>
      </w:rPr>
    </w:lvl>
    <w:lvl w:ilvl="6">
      <w:start w:val="1"/>
      <w:numFmt w:val="bullet"/>
      <w:lvlText w:val=""/>
      <w:lvlJc w:val="left"/>
      <w:pPr>
        <w:tabs>
          <w:tab w:val="num" w:pos="2880"/>
        </w:tabs>
        <w:ind w:left="2880" w:hanging="360"/>
      </w:pPr>
      <w:rPr>
        <w:rFonts w:ascii="Symbol" w:hAnsi="Symbol" w:cs="OpenSymbol" w:hint="default"/>
        <w:color w:val="2A6099"/>
      </w:rPr>
    </w:lvl>
    <w:lvl w:ilvl="7">
      <w:start w:val="1"/>
      <w:numFmt w:val="bullet"/>
      <w:lvlText w:val="◦"/>
      <w:lvlJc w:val="left"/>
      <w:pPr>
        <w:tabs>
          <w:tab w:val="num" w:pos="3240"/>
        </w:tabs>
        <w:ind w:left="3240" w:hanging="360"/>
      </w:pPr>
      <w:rPr>
        <w:rFonts w:ascii="OpenSymbol" w:hAnsi="OpenSymbol" w:cs="OpenSymbol" w:hint="default"/>
        <w:color w:val="2A6099"/>
      </w:rPr>
    </w:lvl>
    <w:lvl w:ilvl="8">
      <w:start w:val="1"/>
      <w:numFmt w:val="bullet"/>
      <w:lvlText w:val="▪"/>
      <w:lvlJc w:val="left"/>
      <w:pPr>
        <w:tabs>
          <w:tab w:val="num" w:pos="3600"/>
        </w:tabs>
        <w:ind w:left="3600" w:hanging="360"/>
      </w:pPr>
      <w:rPr>
        <w:rFonts w:ascii="OpenSymbol" w:hAnsi="OpenSymbol" w:cs="OpenSymbol" w:hint="default"/>
        <w:color w:val="2A6099"/>
      </w:rPr>
    </w:lvl>
  </w:abstractNum>
  <w:abstractNum w:abstractNumId="11">
    <w:nsid w:val="0F474D37"/>
    <w:multiLevelType w:val="multilevel"/>
    <w:tmpl w:val="E9FCFD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F5D15B4"/>
    <w:multiLevelType w:val="multilevel"/>
    <w:tmpl w:val="E6F62FE4"/>
    <w:lvl w:ilvl="0">
      <w:start w:val="1"/>
      <w:numFmt w:val="bullet"/>
      <w:lvlText w:val=""/>
      <w:lvlJc w:val="left"/>
      <w:pPr>
        <w:ind w:left="720" w:hanging="360"/>
      </w:pPr>
      <w:rPr>
        <w:rFonts w:ascii="Symbol" w:hAnsi="Symbol" w:cs="Symbol"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FEC7711"/>
    <w:multiLevelType w:val="multilevel"/>
    <w:tmpl w:val="BA5A8A18"/>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14">
    <w:nsid w:val="11355A40"/>
    <w:multiLevelType w:val="hybridMultilevel"/>
    <w:tmpl w:val="E4182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AE76CC"/>
    <w:multiLevelType w:val="multilevel"/>
    <w:tmpl w:val="7EA284BA"/>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16">
    <w:nsid w:val="133D47E6"/>
    <w:multiLevelType w:val="multilevel"/>
    <w:tmpl w:val="FBD6ED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385001E"/>
    <w:multiLevelType w:val="multilevel"/>
    <w:tmpl w:val="C710350C"/>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18">
    <w:nsid w:val="14B5065F"/>
    <w:multiLevelType w:val="multilevel"/>
    <w:tmpl w:val="139EFAA2"/>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19">
    <w:nsid w:val="181764CB"/>
    <w:multiLevelType w:val="multilevel"/>
    <w:tmpl w:val="FF482646"/>
    <w:lvl w:ilvl="0">
      <w:start w:val="1"/>
      <w:numFmt w:val="decimal"/>
      <w:lvlText w:val="%1)"/>
      <w:lvlJc w:val="left"/>
      <w:pPr>
        <w:ind w:left="720" w:hanging="360"/>
      </w:pPr>
      <w:rPr>
        <w:b w:val="0"/>
        <w:bCs w:val="0"/>
        <w:color w:val="2A609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i w:val="0"/>
        <w:i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87276C6"/>
    <w:multiLevelType w:val="multilevel"/>
    <w:tmpl w:val="078E2030"/>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21">
    <w:nsid w:val="18FD686C"/>
    <w:multiLevelType w:val="multilevel"/>
    <w:tmpl w:val="57CE0C2A"/>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22">
    <w:nsid w:val="195455AA"/>
    <w:multiLevelType w:val="multilevel"/>
    <w:tmpl w:val="D5EA140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A1707DF"/>
    <w:multiLevelType w:val="multilevel"/>
    <w:tmpl w:val="CD3AC91E"/>
    <w:lvl w:ilvl="0">
      <w:start w:val="1"/>
      <w:numFmt w:val="bullet"/>
      <w:lvlText w:val=""/>
      <w:lvlJc w:val="left"/>
      <w:pPr>
        <w:tabs>
          <w:tab w:val="num" w:pos="350"/>
        </w:tabs>
        <w:ind w:left="350" w:hanging="360"/>
      </w:pPr>
      <w:rPr>
        <w:rFonts w:ascii="Symbol" w:hAnsi="Symbol" w:cs="OpenSymbol" w:hint="default"/>
        <w:color w:val="auto"/>
        <w:sz w:val="24"/>
        <w:szCs w:val="24"/>
      </w:rPr>
    </w:lvl>
    <w:lvl w:ilvl="1">
      <w:start w:val="1"/>
      <w:numFmt w:val="bullet"/>
      <w:lvlText w:val="◦"/>
      <w:lvlJc w:val="left"/>
      <w:pPr>
        <w:tabs>
          <w:tab w:val="num" w:pos="710"/>
        </w:tabs>
        <w:ind w:left="710" w:hanging="360"/>
      </w:pPr>
      <w:rPr>
        <w:rFonts w:ascii="OpenSymbol" w:hAnsi="OpenSymbol" w:cs="OpenSymbol" w:hint="default"/>
        <w:color w:val="2A6099"/>
        <w:sz w:val="24"/>
        <w:szCs w:val="24"/>
      </w:rPr>
    </w:lvl>
    <w:lvl w:ilvl="2">
      <w:start w:val="1"/>
      <w:numFmt w:val="bullet"/>
      <w:lvlText w:val="▪"/>
      <w:lvlJc w:val="left"/>
      <w:pPr>
        <w:tabs>
          <w:tab w:val="num" w:pos="1070"/>
        </w:tabs>
        <w:ind w:left="1070" w:hanging="360"/>
      </w:pPr>
      <w:rPr>
        <w:rFonts w:ascii="OpenSymbol" w:hAnsi="OpenSymbol" w:cs="OpenSymbol" w:hint="default"/>
        <w:color w:val="2A6099"/>
        <w:sz w:val="24"/>
        <w:szCs w:val="24"/>
      </w:rPr>
    </w:lvl>
    <w:lvl w:ilvl="3">
      <w:start w:val="1"/>
      <w:numFmt w:val="bullet"/>
      <w:lvlText w:val=""/>
      <w:lvlJc w:val="left"/>
      <w:pPr>
        <w:tabs>
          <w:tab w:val="num" w:pos="1430"/>
        </w:tabs>
        <w:ind w:left="1430" w:hanging="360"/>
      </w:pPr>
      <w:rPr>
        <w:rFonts w:ascii="Symbol" w:hAnsi="Symbol" w:cs="OpenSymbol" w:hint="default"/>
        <w:color w:val="2A6099"/>
        <w:sz w:val="24"/>
        <w:szCs w:val="24"/>
      </w:rPr>
    </w:lvl>
    <w:lvl w:ilvl="4">
      <w:start w:val="1"/>
      <w:numFmt w:val="bullet"/>
      <w:lvlText w:val="◦"/>
      <w:lvlJc w:val="left"/>
      <w:pPr>
        <w:tabs>
          <w:tab w:val="num" w:pos="1790"/>
        </w:tabs>
        <w:ind w:left="1790" w:hanging="360"/>
      </w:pPr>
      <w:rPr>
        <w:rFonts w:ascii="OpenSymbol" w:hAnsi="OpenSymbol" w:cs="OpenSymbol" w:hint="default"/>
        <w:color w:val="2A6099"/>
        <w:sz w:val="24"/>
        <w:szCs w:val="24"/>
      </w:rPr>
    </w:lvl>
    <w:lvl w:ilvl="5">
      <w:start w:val="1"/>
      <w:numFmt w:val="bullet"/>
      <w:lvlText w:val="▪"/>
      <w:lvlJc w:val="left"/>
      <w:pPr>
        <w:tabs>
          <w:tab w:val="num" w:pos="2150"/>
        </w:tabs>
        <w:ind w:left="2150" w:hanging="360"/>
      </w:pPr>
      <w:rPr>
        <w:rFonts w:ascii="OpenSymbol" w:hAnsi="OpenSymbol" w:cs="OpenSymbol" w:hint="default"/>
        <w:color w:val="2A6099"/>
        <w:sz w:val="24"/>
        <w:szCs w:val="24"/>
      </w:rPr>
    </w:lvl>
    <w:lvl w:ilvl="6">
      <w:start w:val="1"/>
      <w:numFmt w:val="bullet"/>
      <w:lvlText w:val=""/>
      <w:lvlJc w:val="left"/>
      <w:pPr>
        <w:tabs>
          <w:tab w:val="num" w:pos="2510"/>
        </w:tabs>
        <w:ind w:left="2510" w:hanging="360"/>
      </w:pPr>
      <w:rPr>
        <w:rFonts w:ascii="Symbol" w:hAnsi="Symbol" w:cs="OpenSymbol" w:hint="default"/>
        <w:color w:val="2A6099"/>
        <w:sz w:val="24"/>
        <w:szCs w:val="24"/>
      </w:rPr>
    </w:lvl>
    <w:lvl w:ilvl="7">
      <w:start w:val="1"/>
      <w:numFmt w:val="bullet"/>
      <w:lvlText w:val="◦"/>
      <w:lvlJc w:val="left"/>
      <w:pPr>
        <w:tabs>
          <w:tab w:val="num" w:pos="2870"/>
        </w:tabs>
        <w:ind w:left="2870" w:hanging="360"/>
      </w:pPr>
      <w:rPr>
        <w:rFonts w:ascii="OpenSymbol" w:hAnsi="OpenSymbol" w:cs="OpenSymbol" w:hint="default"/>
        <w:color w:val="2A6099"/>
        <w:sz w:val="24"/>
        <w:szCs w:val="24"/>
      </w:rPr>
    </w:lvl>
    <w:lvl w:ilvl="8">
      <w:start w:val="1"/>
      <w:numFmt w:val="bullet"/>
      <w:lvlText w:val="▪"/>
      <w:lvlJc w:val="left"/>
      <w:pPr>
        <w:tabs>
          <w:tab w:val="num" w:pos="3230"/>
        </w:tabs>
        <w:ind w:left="3230" w:hanging="360"/>
      </w:pPr>
      <w:rPr>
        <w:rFonts w:ascii="OpenSymbol" w:hAnsi="OpenSymbol" w:cs="OpenSymbol" w:hint="default"/>
        <w:color w:val="2A6099"/>
        <w:sz w:val="24"/>
        <w:szCs w:val="24"/>
      </w:rPr>
    </w:lvl>
  </w:abstractNum>
  <w:abstractNum w:abstractNumId="24">
    <w:nsid w:val="1A985C77"/>
    <w:multiLevelType w:val="multilevel"/>
    <w:tmpl w:val="2E26AD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1B16630A"/>
    <w:multiLevelType w:val="multilevel"/>
    <w:tmpl w:val="A8EAB818"/>
    <w:lvl w:ilvl="0">
      <w:start w:val="1"/>
      <w:numFmt w:val="decimal"/>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6">
    <w:nsid w:val="1BE13BB2"/>
    <w:multiLevelType w:val="multilevel"/>
    <w:tmpl w:val="12802310"/>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27">
    <w:nsid w:val="22F53D82"/>
    <w:multiLevelType w:val="hybridMultilevel"/>
    <w:tmpl w:val="DC5A1BE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25740347"/>
    <w:multiLevelType w:val="multilevel"/>
    <w:tmpl w:val="6622BBDC"/>
    <w:lvl w:ilvl="0">
      <w:start w:val="1"/>
      <w:numFmt w:val="bullet"/>
      <w:lvlText w:val=""/>
      <w:lvlJc w:val="left"/>
      <w:pPr>
        <w:ind w:left="3328" w:hanging="360"/>
      </w:pPr>
      <w:rPr>
        <w:rFonts w:ascii="Symbol" w:hAnsi="Symbol" w:hint="default"/>
        <w:b w:val="0"/>
        <w:bCs w:val="0"/>
        <w:color w:val="auto"/>
      </w:rPr>
    </w:lvl>
    <w:lvl w:ilvl="1">
      <w:start w:val="1"/>
      <w:numFmt w:val="bullet"/>
      <w:lvlText w:val=""/>
      <w:lvlJc w:val="left"/>
      <w:pPr>
        <w:ind w:left="3688" w:hanging="360"/>
      </w:pPr>
      <w:rPr>
        <w:rFonts w:ascii="Symbol" w:hAnsi="Symbol" w:cs="OpenSymbol" w:hint="default"/>
      </w:rPr>
    </w:lvl>
    <w:lvl w:ilvl="2">
      <w:start w:val="1"/>
      <w:numFmt w:val="bullet"/>
      <w:lvlText w:val=""/>
      <w:lvlJc w:val="left"/>
      <w:pPr>
        <w:ind w:left="4048" w:hanging="360"/>
      </w:pPr>
      <w:rPr>
        <w:rFonts w:ascii="Symbol" w:hAnsi="Symbol" w:cs="OpenSymbol" w:hint="default"/>
      </w:rPr>
    </w:lvl>
    <w:lvl w:ilvl="3">
      <w:start w:val="1"/>
      <w:numFmt w:val="bullet"/>
      <w:lvlText w:val=""/>
      <w:lvlJc w:val="left"/>
      <w:pPr>
        <w:ind w:left="4408" w:hanging="360"/>
      </w:pPr>
      <w:rPr>
        <w:rFonts w:ascii="Symbol" w:hAnsi="Symbol" w:cs="OpenSymbol" w:hint="default"/>
      </w:rPr>
    </w:lvl>
    <w:lvl w:ilvl="4">
      <w:start w:val="1"/>
      <w:numFmt w:val="bullet"/>
      <w:lvlText w:val=""/>
      <w:lvlJc w:val="left"/>
      <w:pPr>
        <w:ind w:left="4768" w:hanging="360"/>
      </w:pPr>
      <w:rPr>
        <w:rFonts w:ascii="Symbol" w:hAnsi="Symbol" w:cs="OpenSymbol" w:hint="default"/>
      </w:rPr>
    </w:lvl>
    <w:lvl w:ilvl="5">
      <w:start w:val="1"/>
      <w:numFmt w:val="bullet"/>
      <w:lvlText w:val=""/>
      <w:lvlJc w:val="left"/>
      <w:pPr>
        <w:ind w:left="5128" w:hanging="360"/>
      </w:pPr>
      <w:rPr>
        <w:rFonts w:ascii="Symbol" w:hAnsi="Symbol" w:cs="OpenSymbol" w:hint="default"/>
      </w:rPr>
    </w:lvl>
    <w:lvl w:ilvl="6">
      <w:start w:val="1"/>
      <w:numFmt w:val="bullet"/>
      <w:lvlText w:val=""/>
      <w:lvlJc w:val="left"/>
      <w:pPr>
        <w:ind w:left="5488" w:hanging="360"/>
      </w:pPr>
      <w:rPr>
        <w:rFonts w:ascii="Symbol" w:hAnsi="Symbol" w:cs="OpenSymbol" w:hint="default"/>
      </w:rPr>
    </w:lvl>
    <w:lvl w:ilvl="7">
      <w:start w:val="1"/>
      <w:numFmt w:val="bullet"/>
      <w:lvlText w:val=""/>
      <w:lvlJc w:val="left"/>
      <w:pPr>
        <w:ind w:left="5848" w:hanging="360"/>
      </w:pPr>
      <w:rPr>
        <w:rFonts w:ascii="Symbol" w:hAnsi="Symbol" w:cs="OpenSymbol" w:hint="default"/>
      </w:rPr>
    </w:lvl>
    <w:lvl w:ilvl="8">
      <w:start w:val="1"/>
      <w:numFmt w:val="bullet"/>
      <w:lvlText w:val=""/>
      <w:lvlJc w:val="left"/>
      <w:pPr>
        <w:ind w:left="6208" w:hanging="360"/>
      </w:pPr>
      <w:rPr>
        <w:rFonts w:ascii="Symbol" w:hAnsi="Symbol" w:cs="OpenSymbol" w:hint="default"/>
      </w:rPr>
    </w:lvl>
  </w:abstractNum>
  <w:abstractNum w:abstractNumId="29">
    <w:nsid w:val="272D137C"/>
    <w:multiLevelType w:val="multilevel"/>
    <w:tmpl w:val="84927D0C"/>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30">
    <w:nsid w:val="27A81AAD"/>
    <w:multiLevelType w:val="multilevel"/>
    <w:tmpl w:val="DEE806CA"/>
    <w:lvl w:ilvl="0">
      <w:start w:val="1"/>
      <w:numFmt w:val="decimal"/>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31">
    <w:nsid w:val="29073882"/>
    <w:multiLevelType w:val="multilevel"/>
    <w:tmpl w:val="266C83F8"/>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32">
    <w:nsid w:val="2BC01B04"/>
    <w:multiLevelType w:val="multilevel"/>
    <w:tmpl w:val="5BCC32F8"/>
    <w:lvl w:ilvl="0">
      <w:start w:val="1"/>
      <w:numFmt w:val="bullet"/>
      <w:lvlText w:val=""/>
      <w:lvlJc w:val="left"/>
      <w:pPr>
        <w:ind w:left="720" w:hanging="360"/>
      </w:pPr>
      <w:rPr>
        <w:rFonts w:ascii="Symbol" w:hAnsi="Symbol" w:cs="Symbol" w:hint="default"/>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2BD425E0"/>
    <w:multiLevelType w:val="multilevel"/>
    <w:tmpl w:val="57CCA25C"/>
    <w:lvl w:ilvl="0">
      <w:start w:val="1"/>
      <w:numFmt w:val="decimal"/>
      <w:lvlText w:val="%1)"/>
      <w:lvlJc w:val="left"/>
      <w:pPr>
        <w:ind w:left="3328" w:hanging="360"/>
      </w:pPr>
      <w:rPr>
        <w:b w:val="0"/>
        <w:bCs w:val="0"/>
        <w:color w:val="2A6099"/>
      </w:rPr>
    </w:lvl>
    <w:lvl w:ilvl="1">
      <w:start w:val="1"/>
      <w:numFmt w:val="bullet"/>
      <w:lvlText w:val=""/>
      <w:lvlJc w:val="left"/>
      <w:pPr>
        <w:ind w:left="3688" w:hanging="360"/>
      </w:pPr>
      <w:rPr>
        <w:rFonts w:ascii="Symbol" w:hAnsi="Symbol" w:cs="OpenSymbol" w:hint="default"/>
      </w:rPr>
    </w:lvl>
    <w:lvl w:ilvl="2">
      <w:start w:val="1"/>
      <w:numFmt w:val="bullet"/>
      <w:lvlText w:val=""/>
      <w:lvlJc w:val="left"/>
      <w:pPr>
        <w:ind w:left="4048" w:hanging="360"/>
      </w:pPr>
      <w:rPr>
        <w:rFonts w:ascii="Symbol" w:hAnsi="Symbol" w:cs="OpenSymbol" w:hint="default"/>
      </w:rPr>
    </w:lvl>
    <w:lvl w:ilvl="3">
      <w:start w:val="1"/>
      <w:numFmt w:val="bullet"/>
      <w:lvlText w:val=""/>
      <w:lvlJc w:val="left"/>
      <w:pPr>
        <w:ind w:left="4408" w:hanging="360"/>
      </w:pPr>
      <w:rPr>
        <w:rFonts w:ascii="Symbol" w:hAnsi="Symbol" w:cs="OpenSymbol" w:hint="default"/>
      </w:rPr>
    </w:lvl>
    <w:lvl w:ilvl="4">
      <w:start w:val="1"/>
      <w:numFmt w:val="bullet"/>
      <w:lvlText w:val=""/>
      <w:lvlJc w:val="left"/>
      <w:pPr>
        <w:ind w:left="4768" w:hanging="360"/>
      </w:pPr>
      <w:rPr>
        <w:rFonts w:ascii="Symbol" w:hAnsi="Symbol" w:cs="OpenSymbol" w:hint="default"/>
      </w:rPr>
    </w:lvl>
    <w:lvl w:ilvl="5">
      <w:start w:val="1"/>
      <w:numFmt w:val="bullet"/>
      <w:lvlText w:val=""/>
      <w:lvlJc w:val="left"/>
      <w:pPr>
        <w:ind w:left="5128" w:hanging="360"/>
      </w:pPr>
      <w:rPr>
        <w:rFonts w:ascii="Symbol" w:hAnsi="Symbol" w:cs="OpenSymbol" w:hint="default"/>
      </w:rPr>
    </w:lvl>
    <w:lvl w:ilvl="6">
      <w:start w:val="1"/>
      <w:numFmt w:val="bullet"/>
      <w:lvlText w:val=""/>
      <w:lvlJc w:val="left"/>
      <w:pPr>
        <w:ind w:left="5488" w:hanging="360"/>
      </w:pPr>
      <w:rPr>
        <w:rFonts w:ascii="Symbol" w:hAnsi="Symbol" w:cs="OpenSymbol" w:hint="default"/>
      </w:rPr>
    </w:lvl>
    <w:lvl w:ilvl="7">
      <w:start w:val="1"/>
      <w:numFmt w:val="bullet"/>
      <w:lvlText w:val=""/>
      <w:lvlJc w:val="left"/>
      <w:pPr>
        <w:ind w:left="5848" w:hanging="360"/>
      </w:pPr>
      <w:rPr>
        <w:rFonts w:ascii="Symbol" w:hAnsi="Symbol" w:cs="OpenSymbol" w:hint="default"/>
      </w:rPr>
    </w:lvl>
    <w:lvl w:ilvl="8">
      <w:start w:val="1"/>
      <w:numFmt w:val="bullet"/>
      <w:lvlText w:val=""/>
      <w:lvlJc w:val="left"/>
      <w:pPr>
        <w:ind w:left="6208" w:hanging="360"/>
      </w:pPr>
      <w:rPr>
        <w:rFonts w:ascii="Symbol" w:hAnsi="Symbol" w:cs="OpenSymbol" w:hint="default"/>
      </w:rPr>
    </w:lvl>
  </w:abstractNum>
  <w:abstractNum w:abstractNumId="34">
    <w:nsid w:val="2CEC0382"/>
    <w:multiLevelType w:val="multilevel"/>
    <w:tmpl w:val="E99EE2C0"/>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35">
    <w:nsid w:val="2DAA0DCC"/>
    <w:multiLevelType w:val="hybridMultilevel"/>
    <w:tmpl w:val="F7CCDF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ED02DDF"/>
    <w:multiLevelType w:val="multilevel"/>
    <w:tmpl w:val="F580C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F145C60"/>
    <w:multiLevelType w:val="multilevel"/>
    <w:tmpl w:val="71D434EE"/>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auto"/>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38">
    <w:nsid w:val="2F2679E0"/>
    <w:multiLevelType w:val="multilevel"/>
    <w:tmpl w:val="9946A3BC"/>
    <w:lvl w:ilvl="0">
      <w:start w:val="1"/>
      <w:numFmt w:val="decimal"/>
      <w:lvlText w:val="%1."/>
      <w:lvlJc w:val="left"/>
      <w:pPr>
        <w:tabs>
          <w:tab w:val="num" w:pos="227"/>
        </w:tabs>
        <w:ind w:left="1134" w:hanging="102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0F26E3B"/>
    <w:multiLevelType w:val="multilevel"/>
    <w:tmpl w:val="44E68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1885DA6"/>
    <w:multiLevelType w:val="multilevel"/>
    <w:tmpl w:val="73560B76"/>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41">
    <w:nsid w:val="36CA2826"/>
    <w:multiLevelType w:val="multilevel"/>
    <w:tmpl w:val="13B8CFD4"/>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3A481C70"/>
    <w:multiLevelType w:val="multilevel"/>
    <w:tmpl w:val="D0B8B25C"/>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43">
    <w:nsid w:val="3B9F7D14"/>
    <w:multiLevelType w:val="multilevel"/>
    <w:tmpl w:val="4CB4E7DE"/>
    <w:lvl w:ilvl="0">
      <w:start w:val="1"/>
      <w:numFmt w:val="bullet"/>
      <w:lvlText w:val=""/>
      <w:lvlJc w:val="left"/>
      <w:pPr>
        <w:ind w:left="720" w:hanging="360"/>
      </w:pPr>
      <w:rPr>
        <w:rFonts w:ascii="Symbol" w:hAnsi="Symbol"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C595FD2"/>
    <w:multiLevelType w:val="multilevel"/>
    <w:tmpl w:val="8D70984C"/>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45">
    <w:nsid w:val="401A76EE"/>
    <w:multiLevelType w:val="multilevel"/>
    <w:tmpl w:val="9B00DB3E"/>
    <w:lvl w:ilvl="0">
      <w:start w:val="1"/>
      <w:numFmt w:val="decimal"/>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OpenSymbol" w:hAnsi="OpenSymbol" w:cs="OpenSymbol;Calibri" w:hint="default"/>
      </w:rPr>
    </w:lvl>
    <w:lvl w:ilvl="2">
      <w:start w:val="1"/>
      <w:numFmt w:val="bullet"/>
      <w:lvlText w:val="▪"/>
      <w:lvlJc w:val="left"/>
      <w:pPr>
        <w:tabs>
          <w:tab w:val="num" w:pos="1440"/>
        </w:tabs>
        <w:ind w:left="1440" w:hanging="360"/>
      </w:pPr>
      <w:rPr>
        <w:rFonts w:ascii="OpenSymbol" w:hAnsi="OpenSymbol" w:cs="OpenSymbol;Calibri" w:hint="default"/>
      </w:rPr>
    </w:lvl>
    <w:lvl w:ilvl="3">
      <w:start w:val="1"/>
      <w:numFmt w:val="bullet"/>
      <w:lvlText w:val=""/>
      <w:lvlJc w:val="left"/>
      <w:pPr>
        <w:tabs>
          <w:tab w:val="num" w:pos="1800"/>
        </w:tabs>
        <w:ind w:left="1800" w:hanging="360"/>
      </w:pPr>
      <w:rPr>
        <w:rFonts w:ascii="Symbol" w:hAnsi="Symbol" w:cs="OpenSymbol;Calibri" w:hint="default"/>
        <w:szCs w:val="24"/>
      </w:rPr>
    </w:lvl>
    <w:lvl w:ilvl="4">
      <w:start w:val="1"/>
      <w:numFmt w:val="bullet"/>
      <w:lvlText w:val="◦"/>
      <w:lvlJc w:val="left"/>
      <w:pPr>
        <w:tabs>
          <w:tab w:val="num" w:pos="2160"/>
        </w:tabs>
        <w:ind w:left="2160" w:hanging="360"/>
      </w:pPr>
      <w:rPr>
        <w:rFonts w:ascii="OpenSymbol" w:hAnsi="OpenSymbol" w:cs="OpenSymbol;Calibri" w:hint="default"/>
      </w:rPr>
    </w:lvl>
    <w:lvl w:ilvl="5">
      <w:start w:val="1"/>
      <w:numFmt w:val="bullet"/>
      <w:lvlText w:val="▪"/>
      <w:lvlJc w:val="left"/>
      <w:pPr>
        <w:tabs>
          <w:tab w:val="num" w:pos="2520"/>
        </w:tabs>
        <w:ind w:left="2520" w:hanging="360"/>
      </w:pPr>
      <w:rPr>
        <w:rFonts w:ascii="OpenSymbol" w:hAnsi="OpenSymbol" w:cs="OpenSymbol;Calibri" w:hint="default"/>
      </w:rPr>
    </w:lvl>
    <w:lvl w:ilvl="6">
      <w:start w:val="1"/>
      <w:numFmt w:val="bullet"/>
      <w:lvlText w:val=""/>
      <w:lvlJc w:val="left"/>
      <w:pPr>
        <w:tabs>
          <w:tab w:val="num" w:pos="2880"/>
        </w:tabs>
        <w:ind w:left="2880" w:hanging="360"/>
      </w:pPr>
      <w:rPr>
        <w:rFonts w:ascii="Symbol" w:hAnsi="Symbol" w:cs="OpenSymbol;Calibri" w:hint="default"/>
        <w:szCs w:val="24"/>
      </w:rPr>
    </w:lvl>
    <w:lvl w:ilvl="7">
      <w:start w:val="1"/>
      <w:numFmt w:val="bullet"/>
      <w:lvlText w:val="◦"/>
      <w:lvlJc w:val="left"/>
      <w:pPr>
        <w:tabs>
          <w:tab w:val="num" w:pos="3240"/>
        </w:tabs>
        <w:ind w:left="3240" w:hanging="360"/>
      </w:pPr>
      <w:rPr>
        <w:rFonts w:ascii="OpenSymbol" w:hAnsi="OpenSymbol" w:cs="OpenSymbol;Calibri" w:hint="default"/>
      </w:rPr>
    </w:lvl>
    <w:lvl w:ilvl="8">
      <w:start w:val="1"/>
      <w:numFmt w:val="bullet"/>
      <w:lvlText w:val="▪"/>
      <w:lvlJc w:val="left"/>
      <w:pPr>
        <w:tabs>
          <w:tab w:val="num" w:pos="3600"/>
        </w:tabs>
        <w:ind w:left="3600" w:hanging="360"/>
      </w:pPr>
      <w:rPr>
        <w:rFonts w:ascii="OpenSymbol" w:hAnsi="OpenSymbol" w:cs="OpenSymbol;Calibri" w:hint="default"/>
      </w:rPr>
    </w:lvl>
  </w:abstractNum>
  <w:abstractNum w:abstractNumId="46">
    <w:nsid w:val="408F7E1F"/>
    <w:multiLevelType w:val="multilevel"/>
    <w:tmpl w:val="F0BE4E40"/>
    <w:lvl w:ilvl="0">
      <w:start w:val="8"/>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0DA1F06"/>
    <w:multiLevelType w:val="multilevel"/>
    <w:tmpl w:val="35BCD2FE"/>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48">
    <w:nsid w:val="458D6DBF"/>
    <w:multiLevelType w:val="multilevel"/>
    <w:tmpl w:val="1C4E2A82"/>
    <w:lvl w:ilvl="0">
      <w:start w:val="1"/>
      <w:numFmt w:val="decimal"/>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9">
    <w:nsid w:val="461E2886"/>
    <w:multiLevelType w:val="multilevel"/>
    <w:tmpl w:val="9FCA87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47432550"/>
    <w:multiLevelType w:val="multilevel"/>
    <w:tmpl w:val="A98E1916"/>
    <w:lvl w:ilvl="0">
      <w:start w:val="1"/>
      <w:numFmt w:val="decimal"/>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OpenSymbol" w:hAnsi="OpenSymbol" w:cs="OpenSymbol" w:hint="default"/>
        <w:color w:val="2A6099"/>
      </w:rPr>
    </w:lvl>
    <w:lvl w:ilvl="2">
      <w:start w:val="1"/>
      <w:numFmt w:val="bullet"/>
      <w:lvlText w:val="▪"/>
      <w:lvlJc w:val="left"/>
      <w:pPr>
        <w:tabs>
          <w:tab w:val="num" w:pos="1440"/>
        </w:tabs>
        <w:ind w:left="1440" w:hanging="360"/>
      </w:pPr>
      <w:rPr>
        <w:rFonts w:ascii="OpenSymbol" w:hAnsi="OpenSymbol" w:cs="OpenSymbol" w:hint="default"/>
        <w:color w:val="2A6099"/>
      </w:rPr>
    </w:lvl>
    <w:lvl w:ilvl="3">
      <w:start w:val="1"/>
      <w:numFmt w:val="bullet"/>
      <w:lvlText w:val=""/>
      <w:lvlJc w:val="left"/>
      <w:pPr>
        <w:tabs>
          <w:tab w:val="num" w:pos="1800"/>
        </w:tabs>
        <w:ind w:left="1800" w:hanging="360"/>
      </w:pPr>
      <w:rPr>
        <w:rFonts w:ascii="Symbol" w:hAnsi="Symbol" w:cs="OpenSymbol" w:hint="default"/>
        <w:color w:val="2A6099"/>
      </w:rPr>
    </w:lvl>
    <w:lvl w:ilvl="4">
      <w:start w:val="1"/>
      <w:numFmt w:val="bullet"/>
      <w:lvlText w:val="◦"/>
      <w:lvlJc w:val="left"/>
      <w:pPr>
        <w:tabs>
          <w:tab w:val="num" w:pos="2160"/>
        </w:tabs>
        <w:ind w:left="2160" w:hanging="360"/>
      </w:pPr>
      <w:rPr>
        <w:rFonts w:ascii="OpenSymbol" w:hAnsi="OpenSymbol" w:cs="OpenSymbol" w:hint="default"/>
        <w:color w:val="2A6099"/>
      </w:rPr>
    </w:lvl>
    <w:lvl w:ilvl="5">
      <w:start w:val="1"/>
      <w:numFmt w:val="bullet"/>
      <w:lvlText w:val="▪"/>
      <w:lvlJc w:val="left"/>
      <w:pPr>
        <w:tabs>
          <w:tab w:val="num" w:pos="2520"/>
        </w:tabs>
        <w:ind w:left="2520" w:hanging="360"/>
      </w:pPr>
      <w:rPr>
        <w:rFonts w:ascii="OpenSymbol" w:hAnsi="OpenSymbol" w:cs="OpenSymbol" w:hint="default"/>
        <w:color w:val="2A6099"/>
      </w:rPr>
    </w:lvl>
    <w:lvl w:ilvl="6">
      <w:start w:val="1"/>
      <w:numFmt w:val="bullet"/>
      <w:lvlText w:val=""/>
      <w:lvlJc w:val="left"/>
      <w:pPr>
        <w:tabs>
          <w:tab w:val="num" w:pos="2880"/>
        </w:tabs>
        <w:ind w:left="2880" w:hanging="360"/>
      </w:pPr>
      <w:rPr>
        <w:rFonts w:ascii="Symbol" w:hAnsi="Symbol" w:cs="OpenSymbol" w:hint="default"/>
        <w:color w:val="2A6099"/>
      </w:rPr>
    </w:lvl>
    <w:lvl w:ilvl="7">
      <w:start w:val="1"/>
      <w:numFmt w:val="bullet"/>
      <w:lvlText w:val="◦"/>
      <w:lvlJc w:val="left"/>
      <w:pPr>
        <w:tabs>
          <w:tab w:val="num" w:pos="3240"/>
        </w:tabs>
        <w:ind w:left="3240" w:hanging="360"/>
      </w:pPr>
      <w:rPr>
        <w:rFonts w:ascii="OpenSymbol" w:hAnsi="OpenSymbol" w:cs="OpenSymbol" w:hint="default"/>
        <w:color w:val="2A6099"/>
      </w:rPr>
    </w:lvl>
    <w:lvl w:ilvl="8">
      <w:start w:val="1"/>
      <w:numFmt w:val="bullet"/>
      <w:lvlText w:val="▪"/>
      <w:lvlJc w:val="left"/>
      <w:pPr>
        <w:tabs>
          <w:tab w:val="num" w:pos="3600"/>
        </w:tabs>
        <w:ind w:left="3600" w:hanging="360"/>
      </w:pPr>
      <w:rPr>
        <w:rFonts w:ascii="OpenSymbol" w:hAnsi="OpenSymbol" w:cs="OpenSymbol" w:hint="default"/>
        <w:color w:val="2A6099"/>
      </w:rPr>
    </w:lvl>
  </w:abstractNum>
  <w:abstractNum w:abstractNumId="51">
    <w:nsid w:val="4A630AC2"/>
    <w:multiLevelType w:val="multilevel"/>
    <w:tmpl w:val="B1BA9B6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2">
    <w:nsid w:val="4CC26608"/>
    <w:multiLevelType w:val="multilevel"/>
    <w:tmpl w:val="EE5E3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i w:val="0"/>
        <w:i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D3F3D65"/>
    <w:multiLevelType w:val="multilevel"/>
    <w:tmpl w:val="0AE6665C"/>
    <w:lvl w:ilvl="0">
      <w:start w:val="1"/>
      <w:numFmt w:val="decimal"/>
      <w:lvlText w:val="%1."/>
      <w:lvlJc w:val="left"/>
      <w:pPr>
        <w:ind w:left="720" w:hanging="360"/>
      </w:pPr>
      <w:rPr>
        <w:rFonts w:cs="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4D561CEA"/>
    <w:multiLevelType w:val="multilevel"/>
    <w:tmpl w:val="64AC7E26"/>
    <w:lvl w:ilvl="0">
      <w:start w:val="1"/>
      <w:numFmt w:val="bullet"/>
      <w:lvlText w:val=""/>
      <w:lvlJc w:val="left"/>
      <w:pPr>
        <w:ind w:left="3328" w:hanging="360"/>
      </w:pPr>
      <w:rPr>
        <w:rFonts w:ascii="Symbol" w:hAnsi="Symbol" w:hint="default"/>
        <w:b w:val="0"/>
        <w:bCs w:val="0"/>
        <w:color w:val="auto"/>
      </w:rPr>
    </w:lvl>
    <w:lvl w:ilvl="1">
      <w:start w:val="1"/>
      <w:numFmt w:val="bullet"/>
      <w:lvlText w:val=""/>
      <w:lvlJc w:val="left"/>
      <w:pPr>
        <w:ind w:left="3688" w:hanging="360"/>
      </w:pPr>
      <w:rPr>
        <w:rFonts w:ascii="Symbol" w:hAnsi="Symbol" w:cs="OpenSymbol" w:hint="default"/>
        <w:b w:val="0"/>
        <w:bCs w:val="0"/>
        <w:color w:val="2A6099"/>
      </w:rPr>
    </w:lvl>
    <w:lvl w:ilvl="2">
      <w:start w:val="1"/>
      <w:numFmt w:val="bullet"/>
      <w:lvlText w:val=""/>
      <w:lvlJc w:val="left"/>
      <w:pPr>
        <w:ind w:left="4048" w:hanging="360"/>
      </w:pPr>
      <w:rPr>
        <w:rFonts w:ascii="Symbol" w:hAnsi="Symbol" w:cs="OpenSymbol" w:hint="default"/>
        <w:b w:val="0"/>
        <w:bCs w:val="0"/>
        <w:color w:val="2A6099"/>
      </w:rPr>
    </w:lvl>
    <w:lvl w:ilvl="3">
      <w:start w:val="1"/>
      <w:numFmt w:val="bullet"/>
      <w:lvlText w:val=""/>
      <w:lvlJc w:val="left"/>
      <w:pPr>
        <w:ind w:left="4408" w:hanging="360"/>
      </w:pPr>
      <w:rPr>
        <w:rFonts w:ascii="Symbol" w:hAnsi="Symbol" w:cs="OpenSymbol" w:hint="default"/>
        <w:b w:val="0"/>
        <w:bCs w:val="0"/>
        <w:color w:val="2A6099"/>
      </w:rPr>
    </w:lvl>
    <w:lvl w:ilvl="4">
      <w:start w:val="1"/>
      <w:numFmt w:val="bullet"/>
      <w:lvlText w:val=""/>
      <w:lvlJc w:val="left"/>
      <w:pPr>
        <w:ind w:left="4768" w:hanging="360"/>
      </w:pPr>
      <w:rPr>
        <w:rFonts w:ascii="Symbol" w:hAnsi="Symbol" w:cs="OpenSymbol" w:hint="default"/>
        <w:b w:val="0"/>
        <w:bCs w:val="0"/>
        <w:color w:val="2A6099"/>
      </w:rPr>
    </w:lvl>
    <w:lvl w:ilvl="5">
      <w:start w:val="1"/>
      <w:numFmt w:val="bullet"/>
      <w:lvlText w:val=""/>
      <w:lvlJc w:val="left"/>
      <w:pPr>
        <w:ind w:left="5128" w:hanging="360"/>
      </w:pPr>
      <w:rPr>
        <w:rFonts w:ascii="Symbol" w:hAnsi="Symbol" w:cs="OpenSymbol" w:hint="default"/>
        <w:b w:val="0"/>
        <w:bCs w:val="0"/>
        <w:color w:val="2A6099"/>
      </w:rPr>
    </w:lvl>
    <w:lvl w:ilvl="6">
      <w:start w:val="1"/>
      <w:numFmt w:val="bullet"/>
      <w:lvlText w:val=""/>
      <w:lvlJc w:val="left"/>
      <w:pPr>
        <w:ind w:left="5488" w:hanging="360"/>
      </w:pPr>
      <w:rPr>
        <w:rFonts w:ascii="Symbol" w:hAnsi="Symbol" w:cs="OpenSymbol" w:hint="default"/>
        <w:b w:val="0"/>
        <w:bCs w:val="0"/>
        <w:color w:val="2A6099"/>
      </w:rPr>
    </w:lvl>
    <w:lvl w:ilvl="7">
      <w:start w:val="1"/>
      <w:numFmt w:val="bullet"/>
      <w:lvlText w:val=""/>
      <w:lvlJc w:val="left"/>
      <w:pPr>
        <w:ind w:left="5848" w:hanging="360"/>
      </w:pPr>
      <w:rPr>
        <w:rFonts w:ascii="Symbol" w:hAnsi="Symbol" w:cs="OpenSymbol" w:hint="default"/>
        <w:b w:val="0"/>
        <w:bCs w:val="0"/>
        <w:color w:val="2A6099"/>
      </w:rPr>
    </w:lvl>
    <w:lvl w:ilvl="8">
      <w:start w:val="1"/>
      <w:numFmt w:val="bullet"/>
      <w:lvlText w:val=""/>
      <w:lvlJc w:val="left"/>
      <w:pPr>
        <w:ind w:left="6208" w:hanging="360"/>
      </w:pPr>
      <w:rPr>
        <w:rFonts w:ascii="Symbol" w:hAnsi="Symbol" w:cs="OpenSymbol" w:hint="default"/>
        <w:b w:val="0"/>
        <w:bCs w:val="0"/>
        <w:color w:val="2A6099"/>
      </w:rPr>
    </w:lvl>
  </w:abstractNum>
  <w:abstractNum w:abstractNumId="55">
    <w:nsid w:val="4D9E63B3"/>
    <w:multiLevelType w:val="multilevel"/>
    <w:tmpl w:val="3972239A"/>
    <w:lvl w:ilvl="0">
      <w:start w:val="1"/>
      <w:numFmt w:val="decimal"/>
      <w:lvlText w:val="%1."/>
      <w:lvlJc w:val="left"/>
      <w:pPr>
        <w:tabs>
          <w:tab w:val="num" w:pos="720"/>
        </w:tabs>
        <w:ind w:left="720" w:hanging="360"/>
      </w:pPr>
      <w:rPr>
        <w:i/>
        <w:iCs/>
        <w:color w:val="auto"/>
        <w:sz w:val="24"/>
        <w:szCs w:val="24"/>
      </w:rPr>
    </w:lvl>
    <w:lvl w:ilvl="1">
      <w:start w:val="1"/>
      <w:numFmt w:val="decimal"/>
      <w:lvlText w:val="%2."/>
      <w:lvlJc w:val="left"/>
      <w:pPr>
        <w:tabs>
          <w:tab w:val="num" w:pos="1080"/>
        </w:tabs>
        <w:ind w:left="1080" w:hanging="360"/>
      </w:pPr>
      <w:rPr>
        <w:i/>
        <w:iCs/>
        <w:color w:val="auto"/>
        <w:sz w:val="24"/>
        <w:szCs w:val="24"/>
      </w:rPr>
    </w:lvl>
    <w:lvl w:ilvl="2">
      <w:start w:val="1"/>
      <w:numFmt w:val="decimal"/>
      <w:lvlText w:val="%3."/>
      <w:lvlJc w:val="left"/>
      <w:pPr>
        <w:tabs>
          <w:tab w:val="num" w:pos="1440"/>
        </w:tabs>
        <w:ind w:left="1440" w:hanging="360"/>
      </w:pPr>
      <w:rPr>
        <w:i/>
        <w:iCs/>
        <w:color w:val="2A6099"/>
        <w:sz w:val="24"/>
        <w:szCs w:val="24"/>
      </w:rPr>
    </w:lvl>
    <w:lvl w:ilvl="3">
      <w:start w:val="1"/>
      <w:numFmt w:val="decimal"/>
      <w:lvlText w:val="%4."/>
      <w:lvlJc w:val="left"/>
      <w:pPr>
        <w:tabs>
          <w:tab w:val="num" w:pos="1800"/>
        </w:tabs>
        <w:ind w:left="1800" w:hanging="360"/>
      </w:pPr>
      <w:rPr>
        <w:i/>
        <w:iCs/>
        <w:color w:val="2A6099"/>
        <w:sz w:val="24"/>
        <w:szCs w:val="24"/>
      </w:rPr>
    </w:lvl>
    <w:lvl w:ilvl="4">
      <w:start w:val="1"/>
      <w:numFmt w:val="decimal"/>
      <w:lvlText w:val="%5."/>
      <w:lvlJc w:val="left"/>
      <w:pPr>
        <w:tabs>
          <w:tab w:val="num" w:pos="2160"/>
        </w:tabs>
        <w:ind w:left="2160" w:hanging="360"/>
      </w:pPr>
      <w:rPr>
        <w:i/>
        <w:iCs/>
        <w:color w:val="2A6099"/>
        <w:sz w:val="24"/>
        <w:szCs w:val="24"/>
      </w:rPr>
    </w:lvl>
    <w:lvl w:ilvl="5">
      <w:start w:val="1"/>
      <w:numFmt w:val="decimal"/>
      <w:lvlText w:val="%6."/>
      <w:lvlJc w:val="left"/>
      <w:pPr>
        <w:tabs>
          <w:tab w:val="num" w:pos="2520"/>
        </w:tabs>
        <w:ind w:left="2520" w:hanging="360"/>
      </w:pPr>
      <w:rPr>
        <w:i/>
        <w:iCs/>
        <w:color w:val="2A6099"/>
        <w:sz w:val="24"/>
        <w:szCs w:val="24"/>
      </w:rPr>
    </w:lvl>
    <w:lvl w:ilvl="6">
      <w:start w:val="1"/>
      <w:numFmt w:val="decimal"/>
      <w:lvlText w:val="%7."/>
      <w:lvlJc w:val="left"/>
      <w:pPr>
        <w:tabs>
          <w:tab w:val="num" w:pos="2880"/>
        </w:tabs>
        <w:ind w:left="2880" w:hanging="360"/>
      </w:pPr>
      <w:rPr>
        <w:i/>
        <w:iCs/>
        <w:color w:val="2A6099"/>
        <w:sz w:val="24"/>
        <w:szCs w:val="24"/>
      </w:rPr>
    </w:lvl>
    <w:lvl w:ilvl="7">
      <w:start w:val="1"/>
      <w:numFmt w:val="decimal"/>
      <w:lvlText w:val="%8."/>
      <w:lvlJc w:val="left"/>
      <w:pPr>
        <w:tabs>
          <w:tab w:val="num" w:pos="3240"/>
        </w:tabs>
        <w:ind w:left="3240" w:hanging="360"/>
      </w:pPr>
      <w:rPr>
        <w:i/>
        <w:iCs/>
        <w:color w:val="2A6099"/>
        <w:sz w:val="24"/>
        <w:szCs w:val="24"/>
      </w:rPr>
    </w:lvl>
    <w:lvl w:ilvl="8">
      <w:start w:val="1"/>
      <w:numFmt w:val="decimal"/>
      <w:lvlText w:val="%9."/>
      <w:lvlJc w:val="left"/>
      <w:pPr>
        <w:tabs>
          <w:tab w:val="num" w:pos="3600"/>
        </w:tabs>
        <w:ind w:left="3600" w:hanging="360"/>
      </w:pPr>
      <w:rPr>
        <w:i/>
        <w:iCs/>
        <w:color w:val="2A6099"/>
        <w:sz w:val="24"/>
        <w:szCs w:val="24"/>
      </w:rPr>
    </w:lvl>
  </w:abstractNum>
  <w:abstractNum w:abstractNumId="56">
    <w:nsid w:val="4E5558B1"/>
    <w:multiLevelType w:val="multilevel"/>
    <w:tmpl w:val="5EA436AC"/>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57">
    <w:nsid w:val="4E973AB8"/>
    <w:multiLevelType w:val="multilevel"/>
    <w:tmpl w:val="8054B8DC"/>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58">
    <w:nsid w:val="4F262859"/>
    <w:multiLevelType w:val="multilevel"/>
    <w:tmpl w:val="22D48D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nsid w:val="4F4C6A12"/>
    <w:multiLevelType w:val="multilevel"/>
    <w:tmpl w:val="F5E6216A"/>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60">
    <w:nsid w:val="52461E9F"/>
    <w:multiLevelType w:val="multilevel"/>
    <w:tmpl w:val="B060DFE6"/>
    <w:lvl w:ilvl="0">
      <w:start w:val="1"/>
      <w:numFmt w:val="decimal"/>
      <w:lvlText w:val="%1."/>
      <w:lvlJc w:val="left"/>
      <w:pPr>
        <w:tabs>
          <w:tab w:val="num" w:pos="720"/>
        </w:tabs>
        <w:ind w:left="720" w:hanging="360"/>
      </w:pPr>
      <w:rPr>
        <w:rFonts w:ascii="Times New Roman" w:hAnsi="Times New Roman"/>
        <w:b w:val="0"/>
        <w:bCs w:val="0"/>
        <w:color w:val="auto"/>
      </w:rPr>
    </w:lvl>
    <w:lvl w:ilvl="1">
      <w:start w:val="1"/>
      <w:numFmt w:val="decimal"/>
      <w:lvlText w:val="%2."/>
      <w:lvlJc w:val="left"/>
      <w:pPr>
        <w:tabs>
          <w:tab w:val="num" w:pos="1080"/>
        </w:tabs>
        <w:ind w:left="1080" w:hanging="360"/>
      </w:pPr>
      <w:rPr>
        <w:rFonts w:ascii="Times New Roman" w:hAnsi="Times New Roman"/>
        <w:b w:val="0"/>
        <w:bCs w:val="0"/>
        <w:color w:val="2A6099"/>
      </w:rPr>
    </w:lvl>
    <w:lvl w:ilvl="2">
      <w:start w:val="1"/>
      <w:numFmt w:val="decimal"/>
      <w:lvlText w:val="%3."/>
      <w:lvlJc w:val="left"/>
      <w:pPr>
        <w:tabs>
          <w:tab w:val="num" w:pos="1440"/>
        </w:tabs>
        <w:ind w:left="1440" w:hanging="360"/>
      </w:pPr>
      <w:rPr>
        <w:rFonts w:ascii="Times New Roman" w:hAnsi="Times New Roman"/>
        <w:b w:val="0"/>
        <w:bCs w:val="0"/>
        <w:color w:val="2A6099"/>
      </w:rPr>
    </w:lvl>
    <w:lvl w:ilvl="3">
      <w:start w:val="1"/>
      <w:numFmt w:val="decimal"/>
      <w:lvlText w:val="%4."/>
      <w:lvlJc w:val="left"/>
      <w:pPr>
        <w:tabs>
          <w:tab w:val="num" w:pos="1800"/>
        </w:tabs>
        <w:ind w:left="1800" w:hanging="360"/>
      </w:pPr>
      <w:rPr>
        <w:rFonts w:ascii="Times New Roman" w:hAnsi="Times New Roman"/>
        <w:b w:val="0"/>
        <w:bCs w:val="0"/>
        <w:color w:val="2A6099"/>
      </w:rPr>
    </w:lvl>
    <w:lvl w:ilvl="4">
      <w:start w:val="1"/>
      <w:numFmt w:val="decimal"/>
      <w:lvlText w:val="%5."/>
      <w:lvlJc w:val="left"/>
      <w:pPr>
        <w:tabs>
          <w:tab w:val="num" w:pos="2160"/>
        </w:tabs>
        <w:ind w:left="2160" w:hanging="360"/>
      </w:pPr>
      <w:rPr>
        <w:rFonts w:ascii="Times New Roman" w:hAnsi="Times New Roman"/>
        <w:b w:val="0"/>
        <w:bCs w:val="0"/>
        <w:color w:val="2A6099"/>
      </w:rPr>
    </w:lvl>
    <w:lvl w:ilvl="5">
      <w:start w:val="1"/>
      <w:numFmt w:val="decimal"/>
      <w:lvlText w:val="%6."/>
      <w:lvlJc w:val="left"/>
      <w:pPr>
        <w:tabs>
          <w:tab w:val="num" w:pos="2520"/>
        </w:tabs>
        <w:ind w:left="2520" w:hanging="360"/>
      </w:pPr>
      <w:rPr>
        <w:rFonts w:ascii="Times New Roman" w:hAnsi="Times New Roman"/>
        <w:b w:val="0"/>
        <w:bCs w:val="0"/>
        <w:color w:val="2A6099"/>
      </w:rPr>
    </w:lvl>
    <w:lvl w:ilvl="6">
      <w:start w:val="1"/>
      <w:numFmt w:val="decimal"/>
      <w:lvlText w:val="%7."/>
      <w:lvlJc w:val="left"/>
      <w:pPr>
        <w:tabs>
          <w:tab w:val="num" w:pos="2880"/>
        </w:tabs>
        <w:ind w:left="2880" w:hanging="360"/>
      </w:pPr>
      <w:rPr>
        <w:rFonts w:ascii="Times New Roman" w:hAnsi="Times New Roman"/>
        <w:b w:val="0"/>
        <w:bCs w:val="0"/>
        <w:color w:val="2A6099"/>
      </w:rPr>
    </w:lvl>
    <w:lvl w:ilvl="7">
      <w:start w:val="1"/>
      <w:numFmt w:val="decimal"/>
      <w:lvlText w:val="%8."/>
      <w:lvlJc w:val="left"/>
      <w:pPr>
        <w:tabs>
          <w:tab w:val="num" w:pos="3240"/>
        </w:tabs>
        <w:ind w:left="3240" w:hanging="360"/>
      </w:pPr>
      <w:rPr>
        <w:rFonts w:ascii="Times New Roman" w:hAnsi="Times New Roman"/>
        <w:b w:val="0"/>
        <w:bCs w:val="0"/>
        <w:color w:val="2A6099"/>
      </w:rPr>
    </w:lvl>
    <w:lvl w:ilvl="8">
      <w:start w:val="1"/>
      <w:numFmt w:val="decimal"/>
      <w:lvlText w:val="%9."/>
      <w:lvlJc w:val="left"/>
      <w:pPr>
        <w:tabs>
          <w:tab w:val="num" w:pos="3600"/>
        </w:tabs>
        <w:ind w:left="3600" w:hanging="360"/>
      </w:pPr>
      <w:rPr>
        <w:rFonts w:ascii="Times New Roman" w:hAnsi="Times New Roman"/>
        <w:b w:val="0"/>
        <w:bCs w:val="0"/>
        <w:color w:val="2A6099"/>
      </w:rPr>
    </w:lvl>
  </w:abstractNum>
  <w:abstractNum w:abstractNumId="61">
    <w:nsid w:val="54CD763F"/>
    <w:multiLevelType w:val="multilevel"/>
    <w:tmpl w:val="051A2ACC"/>
    <w:lvl w:ilvl="0">
      <w:start w:val="1"/>
      <w:numFmt w:val="decimal"/>
      <w:lvlText w:val="%1."/>
      <w:lvlJc w:val="left"/>
      <w:pPr>
        <w:ind w:left="720" w:hanging="360"/>
      </w:pPr>
      <w:rPr>
        <w:rFonts w:ascii="Times New Roman" w:hAnsi="Times New Roman"/>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54C090E"/>
    <w:multiLevelType w:val="multilevel"/>
    <w:tmpl w:val="50A8BFD2"/>
    <w:lvl w:ilvl="0">
      <w:start w:val="1"/>
      <w:numFmt w:val="bullet"/>
      <w:lvlText w:val=""/>
      <w:lvlJc w:val="left"/>
      <w:pPr>
        <w:tabs>
          <w:tab w:val="num" w:pos="1060"/>
        </w:tabs>
        <w:ind w:left="1060" w:hanging="360"/>
      </w:pPr>
      <w:rPr>
        <w:rFonts w:ascii="Symbol" w:hAnsi="Symbol" w:cs="OpenSymbol" w:hint="default"/>
        <w:color w:val="auto"/>
        <w:sz w:val="24"/>
        <w:szCs w:val="24"/>
      </w:rPr>
    </w:lvl>
    <w:lvl w:ilvl="1">
      <w:start w:val="1"/>
      <w:numFmt w:val="bullet"/>
      <w:lvlText w:val="◦"/>
      <w:lvlJc w:val="left"/>
      <w:pPr>
        <w:tabs>
          <w:tab w:val="num" w:pos="1420"/>
        </w:tabs>
        <w:ind w:left="1420" w:hanging="360"/>
      </w:pPr>
      <w:rPr>
        <w:rFonts w:ascii="OpenSymbol" w:hAnsi="OpenSymbol" w:cs="OpenSymbol" w:hint="default"/>
        <w:color w:val="2A6099"/>
        <w:sz w:val="24"/>
        <w:szCs w:val="24"/>
      </w:rPr>
    </w:lvl>
    <w:lvl w:ilvl="2">
      <w:start w:val="1"/>
      <w:numFmt w:val="bullet"/>
      <w:lvlText w:val="▪"/>
      <w:lvlJc w:val="left"/>
      <w:pPr>
        <w:tabs>
          <w:tab w:val="num" w:pos="1780"/>
        </w:tabs>
        <w:ind w:left="1780" w:hanging="360"/>
      </w:pPr>
      <w:rPr>
        <w:rFonts w:ascii="OpenSymbol" w:hAnsi="OpenSymbol" w:cs="OpenSymbol" w:hint="default"/>
        <w:color w:val="2A6099"/>
        <w:sz w:val="24"/>
        <w:szCs w:val="24"/>
      </w:rPr>
    </w:lvl>
    <w:lvl w:ilvl="3">
      <w:start w:val="1"/>
      <w:numFmt w:val="bullet"/>
      <w:lvlText w:val=""/>
      <w:lvlJc w:val="left"/>
      <w:pPr>
        <w:tabs>
          <w:tab w:val="num" w:pos="2140"/>
        </w:tabs>
        <w:ind w:left="2140" w:hanging="360"/>
      </w:pPr>
      <w:rPr>
        <w:rFonts w:ascii="Symbol" w:hAnsi="Symbol" w:cs="OpenSymbol" w:hint="default"/>
        <w:color w:val="2A6099"/>
        <w:sz w:val="24"/>
        <w:szCs w:val="24"/>
      </w:rPr>
    </w:lvl>
    <w:lvl w:ilvl="4">
      <w:start w:val="1"/>
      <w:numFmt w:val="bullet"/>
      <w:lvlText w:val="◦"/>
      <w:lvlJc w:val="left"/>
      <w:pPr>
        <w:tabs>
          <w:tab w:val="num" w:pos="2500"/>
        </w:tabs>
        <w:ind w:left="2500" w:hanging="360"/>
      </w:pPr>
      <w:rPr>
        <w:rFonts w:ascii="OpenSymbol" w:hAnsi="OpenSymbol" w:cs="OpenSymbol" w:hint="default"/>
        <w:color w:val="2A6099"/>
        <w:sz w:val="24"/>
        <w:szCs w:val="24"/>
      </w:rPr>
    </w:lvl>
    <w:lvl w:ilvl="5">
      <w:start w:val="1"/>
      <w:numFmt w:val="bullet"/>
      <w:lvlText w:val="▪"/>
      <w:lvlJc w:val="left"/>
      <w:pPr>
        <w:tabs>
          <w:tab w:val="num" w:pos="2860"/>
        </w:tabs>
        <w:ind w:left="2860" w:hanging="360"/>
      </w:pPr>
      <w:rPr>
        <w:rFonts w:ascii="OpenSymbol" w:hAnsi="OpenSymbol" w:cs="OpenSymbol" w:hint="default"/>
        <w:color w:val="2A6099"/>
        <w:sz w:val="24"/>
        <w:szCs w:val="24"/>
      </w:rPr>
    </w:lvl>
    <w:lvl w:ilvl="6">
      <w:start w:val="1"/>
      <w:numFmt w:val="bullet"/>
      <w:lvlText w:val=""/>
      <w:lvlJc w:val="left"/>
      <w:pPr>
        <w:tabs>
          <w:tab w:val="num" w:pos="3220"/>
        </w:tabs>
        <w:ind w:left="3220" w:hanging="360"/>
      </w:pPr>
      <w:rPr>
        <w:rFonts w:ascii="Symbol" w:hAnsi="Symbol" w:cs="OpenSymbol" w:hint="default"/>
        <w:color w:val="2A6099"/>
        <w:sz w:val="24"/>
        <w:szCs w:val="24"/>
      </w:rPr>
    </w:lvl>
    <w:lvl w:ilvl="7">
      <w:start w:val="1"/>
      <w:numFmt w:val="bullet"/>
      <w:lvlText w:val="◦"/>
      <w:lvlJc w:val="left"/>
      <w:pPr>
        <w:tabs>
          <w:tab w:val="num" w:pos="3580"/>
        </w:tabs>
        <w:ind w:left="3580" w:hanging="360"/>
      </w:pPr>
      <w:rPr>
        <w:rFonts w:ascii="OpenSymbol" w:hAnsi="OpenSymbol" w:cs="OpenSymbol" w:hint="default"/>
        <w:color w:val="2A6099"/>
        <w:sz w:val="24"/>
        <w:szCs w:val="24"/>
      </w:rPr>
    </w:lvl>
    <w:lvl w:ilvl="8">
      <w:start w:val="1"/>
      <w:numFmt w:val="bullet"/>
      <w:lvlText w:val="▪"/>
      <w:lvlJc w:val="left"/>
      <w:pPr>
        <w:tabs>
          <w:tab w:val="num" w:pos="3940"/>
        </w:tabs>
        <w:ind w:left="3940" w:hanging="360"/>
      </w:pPr>
      <w:rPr>
        <w:rFonts w:ascii="OpenSymbol" w:hAnsi="OpenSymbol" w:cs="OpenSymbol" w:hint="default"/>
        <w:color w:val="2A6099"/>
        <w:sz w:val="24"/>
        <w:szCs w:val="24"/>
      </w:rPr>
    </w:lvl>
  </w:abstractNum>
  <w:abstractNum w:abstractNumId="63">
    <w:nsid w:val="563914C1"/>
    <w:multiLevelType w:val="multilevel"/>
    <w:tmpl w:val="BE36CB1C"/>
    <w:lvl w:ilvl="0">
      <w:start w:val="1"/>
      <w:numFmt w:val="bullet"/>
      <w:lvlText w:val=""/>
      <w:lvlJc w:val="left"/>
      <w:pPr>
        <w:ind w:left="720" w:hanging="360"/>
      </w:pPr>
      <w:rPr>
        <w:rFonts w:ascii="Symbol" w:hAnsi="Symbol" w:cs="Times New Roman" w:hint="default"/>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4">
    <w:nsid w:val="565C4144"/>
    <w:multiLevelType w:val="multilevel"/>
    <w:tmpl w:val="193C6BE4"/>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65">
    <w:nsid w:val="575F1960"/>
    <w:multiLevelType w:val="multilevel"/>
    <w:tmpl w:val="9AF08512"/>
    <w:lvl w:ilvl="0">
      <w:start w:val="1"/>
      <w:numFmt w:val="bullet"/>
      <w:lvlText w:val=""/>
      <w:lvlJc w:val="left"/>
      <w:pPr>
        <w:tabs>
          <w:tab w:val="num" w:pos="1290"/>
        </w:tabs>
        <w:ind w:left="1290" w:hanging="360"/>
      </w:pPr>
      <w:rPr>
        <w:rFonts w:ascii="Symbol" w:hAnsi="Symbol" w:cs="OpenSymbol" w:hint="default"/>
        <w:color w:val="auto"/>
        <w:sz w:val="24"/>
        <w:szCs w:val="24"/>
      </w:rPr>
    </w:lvl>
    <w:lvl w:ilvl="1">
      <w:start w:val="1"/>
      <w:numFmt w:val="bullet"/>
      <w:lvlText w:val="◦"/>
      <w:lvlJc w:val="left"/>
      <w:pPr>
        <w:tabs>
          <w:tab w:val="num" w:pos="1650"/>
        </w:tabs>
        <w:ind w:left="1650" w:hanging="360"/>
      </w:pPr>
      <w:rPr>
        <w:rFonts w:ascii="OpenSymbol" w:hAnsi="OpenSymbol" w:cs="OpenSymbol" w:hint="default"/>
        <w:color w:val="2A6099"/>
        <w:sz w:val="24"/>
        <w:szCs w:val="24"/>
      </w:rPr>
    </w:lvl>
    <w:lvl w:ilvl="2">
      <w:start w:val="1"/>
      <w:numFmt w:val="bullet"/>
      <w:lvlText w:val="▪"/>
      <w:lvlJc w:val="left"/>
      <w:pPr>
        <w:tabs>
          <w:tab w:val="num" w:pos="2010"/>
        </w:tabs>
        <w:ind w:left="2010" w:hanging="360"/>
      </w:pPr>
      <w:rPr>
        <w:rFonts w:ascii="OpenSymbol" w:hAnsi="OpenSymbol" w:cs="OpenSymbol" w:hint="default"/>
        <w:color w:val="2A6099"/>
        <w:sz w:val="24"/>
        <w:szCs w:val="24"/>
      </w:rPr>
    </w:lvl>
    <w:lvl w:ilvl="3">
      <w:start w:val="1"/>
      <w:numFmt w:val="bullet"/>
      <w:lvlText w:val=""/>
      <w:lvlJc w:val="left"/>
      <w:pPr>
        <w:tabs>
          <w:tab w:val="num" w:pos="2370"/>
        </w:tabs>
        <w:ind w:left="2370" w:hanging="360"/>
      </w:pPr>
      <w:rPr>
        <w:rFonts w:ascii="Symbol" w:hAnsi="Symbol" w:cs="OpenSymbol" w:hint="default"/>
        <w:color w:val="2A6099"/>
        <w:sz w:val="24"/>
        <w:szCs w:val="24"/>
      </w:rPr>
    </w:lvl>
    <w:lvl w:ilvl="4">
      <w:start w:val="1"/>
      <w:numFmt w:val="bullet"/>
      <w:lvlText w:val="◦"/>
      <w:lvlJc w:val="left"/>
      <w:pPr>
        <w:tabs>
          <w:tab w:val="num" w:pos="2730"/>
        </w:tabs>
        <w:ind w:left="2730" w:hanging="360"/>
      </w:pPr>
      <w:rPr>
        <w:rFonts w:ascii="OpenSymbol" w:hAnsi="OpenSymbol" w:cs="OpenSymbol" w:hint="default"/>
        <w:color w:val="2A6099"/>
        <w:sz w:val="24"/>
        <w:szCs w:val="24"/>
      </w:rPr>
    </w:lvl>
    <w:lvl w:ilvl="5">
      <w:start w:val="1"/>
      <w:numFmt w:val="bullet"/>
      <w:lvlText w:val="▪"/>
      <w:lvlJc w:val="left"/>
      <w:pPr>
        <w:tabs>
          <w:tab w:val="num" w:pos="3090"/>
        </w:tabs>
        <w:ind w:left="3090" w:hanging="360"/>
      </w:pPr>
      <w:rPr>
        <w:rFonts w:ascii="OpenSymbol" w:hAnsi="OpenSymbol" w:cs="OpenSymbol" w:hint="default"/>
        <w:color w:val="2A6099"/>
        <w:sz w:val="24"/>
        <w:szCs w:val="24"/>
      </w:rPr>
    </w:lvl>
    <w:lvl w:ilvl="6">
      <w:start w:val="1"/>
      <w:numFmt w:val="bullet"/>
      <w:lvlText w:val=""/>
      <w:lvlJc w:val="left"/>
      <w:pPr>
        <w:tabs>
          <w:tab w:val="num" w:pos="3450"/>
        </w:tabs>
        <w:ind w:left="3450" w:hanging="360"/>
      </w:pPr>
      <w:rPr>
        <w:rFonts w:ascii="Symbol" w:hAnsi="Symbol" w:cs="OpenSymbol" w:hint="default"/>
        <w:color w:val="2A6099"/>
        <w:sz w:val="24"/>
        <w:szCs w:val="24"/>
      </w:rPr>
    </w:lvl>
    <w:lvl w:ilvl="7">
      <w:start w:val="1"/>
      <w:numFmt w:val="bullet"/>
      <w:lvlText w:val="◦"/>
      <w:lvlJc w:val="left"/>
      <w:pPr>
        <w:tabs>
          <w:tab w:val="num" w:pos="3810"/>
        </w:tabs>
        <w:ind w:left="3810" w:hanging="360"/>
      </w:pPr>
      <w:rPr>
        <w:rFonts w:ascii="OpenSymbol" w:hAnsi="OpenSymbol" w:cs="OpenSymbol" w:hint="default"/>
        <w:color w:val="2A6099"/>
        <w:sz w:val="24"/>
        <w:szCs w:val="24"/>
      </w:rPr>
    </w:lvl>
    <w:lvl w:ilvl="8">
      <w:start w:val="1"/>
      <w:numFmt w:val="bullet"/>
      <w:lvlText w:val="▪"/>
      <w:lvlJc w:val="left"/>
      <w:pPr>
        <w:tabs>
          <w:tab w:val="num" w:pos="4170"/>
        </w:tabs>
        <w:ind w:left="4170" w:hanging="360"/>
      </w:pPr>
      <w:rPr>
        <w:rFonts w:ascii="OpenSymbol" w:hAnsi="OpenSymbol" w:cs="OpenSymbol" w:hint="default"/>
        <w:color w:val="2A6099"/>
        <w:sz w:val="24"/>
        <w:szCs w:val="24"/>
      </w:rPr>
    </w:lvl>
  </w:abstractNum>
  <w:abstractNum w:abstractNumId="66">
    <w:nsid w:val="58167E17"/>
    <w:multiLevelType w:val="multilevel"/>
    <w:tmpl w:val="FAF4E62A"/>
    <w:lvl w:ilvl="0">
      <w:start w:val="1"/>
      <w:numFmt w:val="bullet"/>
      <w:lvlText w:val=""/>
      <w:lvlJc w:val="left"/>
      <w:pPr>
        <w:tabs>
          <w:tab w:val="num" w:pos="1440"/>
        </w:tabs>
        <w:ind w:left="1440" w:hanging="360"/>
      </w:pPr>
      <w:rPr>
        <w:rFonts w:ascii="Symbol" w:hAnsi="Symbol" w:cs="OpenSymbol" w:hint="default"/>
        <w:color w:val="2A6099"/>
        <w:sz w:val="24"/>
        <w:szCs w:val="24"/>
      </w:rPr>
    </w:lvl>
    <w:lvl w:ilvl="1">
      <w:start w:val="1"/>
      <w:numFmt w:val="bullet"/>
      <w:lvlText w:val="◦"/>
      <w:lvlJc w:val="left"/>
      <w:pPr>
        <w:tabs>
          <w:tab w:val="num" w:pos="1800"/>
        </w:tabs>
        <w:ind w:left="1800" w:hanging="360"/>
      </w:pPr>
      <w:rPr>
        <w:rFonts w:ascii="OpenSymbol" w:hAnsi="OpenSymbol" w:cs="OpenSymbol" w:hint="default"/>
        <w:color w:val="2A6099"/>
        <w:sz w:val="24"/>
        <w:szCs w:val="24"/>
      </w:rPr>
    </w:lvl>
    <w:lvl w:ilvl="2">
      <w:start w:val="1"/>
      <w:numFmt w:val="bullet"/>
      <w:lvlText w:val="▪"/>
      <w:lvlJc w:val="left"/>
      <w:pPr>
        <w:tabs>
          <w:tab w:val="num" w:pos="2160"/>
        </w:tabs>
        <w:ind w:left="2160" w:hanging="360"/>
      </w:pPr>
      <w:rPr>
        <w:rFonts w:ascii="OpenSymbol" w:hAnsi="OpenSymbol" w:cs="OpenSymbol" w:hint="default"/>
        <w:color w:val="2A6099"/>
        <w:sz w:val="24"/>
        <w:szCs w:val="24"/>
      </w:rPr>
    </w:lvl>
    <w:lvl w:ilvl="3">
      <w:start w:val="1"/>
      <w:numFmt w:val="bullet"/>
      <w:lvlText w:val=""/>
      <w:lvlJc w:val="left"/>
      <w:pPr>
        <w:tabs>
          <w:tab w:val="num" w:pos="2520"/>
        </w:tabs>
        <w:ind w:left="2520" w:hanging="360"/>
      </w:pPr>
      <w:rPr>
        <w:rFonts w:ascii="Symbol" w:hAnsi="Symbol" w:cs="OpenSymbol" w:hint="default"/>
        <w:color w:val="2A6099"/>
        <w:sz w:val="24"/>
        <w:szCs w:val="24"/>
      </w:rPr>
    </w:lvl>
    <w:lvl w:ilvl="4">
      <w:start w:val="1"/>
      <w:numFmt w:val="bullet"/>
      <w:lvlText w:val="◦"/>
      <w:lvlJc w:val="left"/>
      <w:pPr>
        <w:tabs>
          <w:tab w:val="num" w:pos="2880"/>
        </w:tabs>
        <w:ind w:left="2880" w:hanging="360"/>
      </w:pPr>
      <w:rPr>
        <w:rFonts w:ascii="OpenSymbol" w:hAnsi="OpenSymbol" w:cs="OpenSymbol" w:hint="default"/>
        <w:color w:val="2A6099"/>
        <w:sz w:val="24"/>
        <w:szCs w:val="24"/>
      </w:rPr>
    </w:lvl>
    <w:lvl w:ilvl="5">
      <w:start w:val="1"/>
      <w:numFmt w:val="bullet"/>
      <w:lvlText w:val="▪"/>
      <w:lvlJc w:val="left"/>
      <w:pPr>
        <w:tabs>
          <w:tab w:val="num" w:pos="3240"/>
        </w:tabs>
        <w:ind w:left="3240" w:hanging="360"/>
      </w:pPr>
      <w:rPr>
        <w:rFonts w:ascii="OpenSymbol" w:hAnsi="OpenSymbol" w:cs="OpenSymbol" w:hint="default"/>
        <w:color w:val="2A6099"/>
        <w:sz w:val="24"/>
        <w:szCs w:val="24"/>
      </w:rPr>
    </w:lvl>
    <w:lvl w:ilvl="6">
      <w:start w:val="1"/>
      <w:numFmt w:val="bullet"/>
      <w:lvlText w:val=""/>
      <w:lvlJc w:val="left"/>
      <w:pPr>
        <w:tabs>
          <w:tab w:val="num" w:pos="3600"/>
        </w:tabs>
        <w:ind w:left="3600" w:hanging="360"/>
      </w:pPr>
      <w:rPr>
        <w:rFonts w:ascii="Symbol" w:hAnsi="Symbol" w:cs="OpenSymbol" w:hint="default"/>
        <w:color w:val="2A6099"/>
        <w:sz w:val="24"/>
        <w:szCs w:val="24"/>
      </w:rPr>
    </w:lvl>
    <w:lvl w:ilvl="7">
      <w:start w:val="1"/>
      <w:numFmt w:val="bullet"/>
      <w:lvlText w:val="◦"/>
      <w:lvlJc w:val="left"/>
      <w:pPr>
        <w:tabs>
          <w:tab w:val="num" w:pos="3960"/>
        </w:tabs>
        <w:ind w:left="3960" w:hanging="360"/>
      </w:pPr>
      <w:rPr>
        <w:rFonts w:ascii="OpenSymbol" w:hAnsi="OpenSymbol" w:cs="OpenSymbol" w:hint="default"/>
        <w:color w:val="2A6099"/>
        <w:sz w:val="24"/>
        <w:szCs w:val="24"/>
      </w:rPr>
    </w:lvl>
    <w:lvl w:ilvl="8">
      <w:start w:val="1"/>
      <w:numFmt w:val="bullet"/>
      <w:lvlText w:val="▪"/>
      <w:lvlJc w:val="left"/>
      <w:pPr>
        <w:tabs>
          <w:tab w:val="num" w:pos="4320"/>
        </w:tabs>
        <w:ind w:left="4320" w:hanging="360"/>
      </w:pPr>
      <w:rPr>
        <w:rFonts w:ascii="OpenSymbol" w:hAnsi="OpenSymbol" w:cs="OpenSymbol" w:hint="default"/>
        <w:color w:val="2A6099"/>
        <w:sz w:val="24"/>
        <w:szCs w:val="24"/>
      </w:rPr>
    </w:lvl>
  </w:abstractNum>
  <w:abstractNum w:abstractNumId="67">
    <w:nsid w:val="5A1B7DAA"/>
    <w:multiLevelType w:val="multilevel"/>
    <w:tmpl w:val="AE3CB440"/>
    <w:lvl w:ilvl="0">
      <w:start w:val="1"/>
      <w:numFmt w:val="decimal"/>
      <w:lvlText w:val="%1)"/>
      <w:lvlJc w:val="left"/>
      <w:pPr>
        <w:ind w:left="1440" w:hanging="360"/>
      </w:pPr>
    </w:lvl>
    <w:lvl w:ilvl="1">
      <w:start w:val="1"/>
      <w:numFmt w:val="decimal"/>
      <w:lvlText w:val="%2."/>
      <w:lvlJc w:val="left"/>
      <w:pPr>
        <w:ind w:left="2160" w:hanging="360"/>
      </w:pPr>
      <w:rPr>
        <w:b w:val="0"/>
        <w:bCs w:val="0"/>
        <w:color w:val="auto"/>
        <w:sz w:val="24"/>
        <w:szCs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8">
    <w:nsid w:val="5A1C1C51"/>
    <w:multiLevelType w:val="multilevel"/>
    <w:tmpl w:val="07C0C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5ACE68B6"/>
    <w:multiLevelType w:val="multilevel"/>
    <w:tmpl w:val="60341008"/>
    <w:lvl w:ilvl="0">
      <w:start w:val="1"/>
      <w:numFmt w:val="bullet"/>
      <w:lvlText w:val=""/>
      <w:lvlJc w:val="left"/>
      <w:pPr>
        <w:ind w:left="3328" w:hanging="360"/>
      </w:pPr>
      <w:rPr>
        <w:rFonts w:ascii="Symbol" w:hAnsi="Symbol" w:hint="default"/>
        <w:b w:val="0"/>
        <w:bCs w:val="0"/>
        <w:color w:val="auto"/>
      </w:rPr>
    </w:lvl>
    <w:lvl w:ilvl="1">
      <w:start w:val="1"/>
      <w:numFmt w:val="bullet"/>
      <w:lvlText w:val=""/>
      <w:lvlJc w:val="left"/>
      <w:pPr>
        <w:ind w:left="3688" w:hanging="360"/>
      </w:pPr>
      <w:rPr>
        <w:rFonts w:ascii="Symbol" w:hAnsi="Symbol" w:cs="OpenSymbol" w:hint="default"/>
      </w:rPr>
    </w:lvl>
    <w:lvl w:ilvl="2">
      <w:start w:val="1"/>
      <w:numFmt w:val="bullet"/>
      <w:lvlText w:val=""/>
      <w:lvlJc w:val="left"/>
      <w:pPr>
        <w:ind w:left="4048" w:hanging="360"/>
      </w:pPr>
      <w:rPr>
        <w:rFonts w:ascii="Symbol" w:hAnsi="Symbol" w:cs="OpenSymbol" w:hint="default"/>
      </w:rPr>
    </w:lvl>
    <w:lvl w:ilvl="3">
      <w:start w:val="1"/>
      <w:numFmt w:val="bullet"/>
      <w:lvlText w:val=""/>
      <w:lvlJc w:val="left"/>
      <w:pPr>
        <w:ind w:left="4408" w:hanging="360"/>
      </w:pPr>
      <w:rPr>
        <w:rFonts w:ascii="Symbol" w:hAnsi="Symbol" w:cs="OpenSymbol" w:hint="default"/>
      </w:rPr>
    </w:lvl>
    <w:lvl w:ilvl="4">
      <w:start w:val="1"/>
      <w:numFmt w:val="bullet"/>
      <w:lvlText w:val=""/>
      <w:lvlJc w:val="left"/>
      <w:pPr>
        <w:ind w:left="4768" w:hanging="360"/>
      </w:pPr>
      <w:rPr>
        <w:rFonts w:ascii="Symbol" w:hAnsi="Symbol" w:cs="OpenSymbol" w:hint="default"/>
      </w:rPr>
    </w:lvl>
    <w:lvl w:ilvl="5">
      <w:start w:val="1"/>
      <w:numFmt w:val="bullet"/>
      <w:lvlText w:val=""/>
      <w:lvlJc w:val="left"/>
      <w:pPr>
        <w:ind w:left="5128" w:hanging="360"/>
      </w:pPr>
      <w:rPr>
        <w:rFonts w:ascii="Symbol" w:hAnsi="Symbol" w:cs="OpenSymbol" w:hint="default"/>
      </w:rPr>
    </w:lvl>
    <w:lvl w:ilvl="6">
      <w:start w:val="1"/>
      <w:numFmt w:val="bullet"/>
      <w:lvlText w:val=""/>
      <w:lvlJc w:val="left"/>
      <w:pPr>
        <w:ind w:left="5488" w:hanging="360"/>
      </w:pPr>
      <w:rPr>
        <w:rFonts w:ascii="Symbol" w:hAnsi="Symbol" w:cs="OpenSymbol" w:hint="default"/>
      </w:rPr>
    </w:lvl>
    <w:lvl w:ilvl="7">
      <w:start w:val="1"/>
      <w:numFmt w:val="bullet"/>
      <w:lvlText w:val=""/>
      <w:lvlJc w:val="left"/>
      <w:pPr>
        <w:ind w:left="5848" w:hanging="360"/>
      </w:pPr>
      <w:rPr>
        <w:rFonts w:ascii="Symbol" w:hAnsi="Symbol" w:cs="OpenSymbol" w:hint="default"/>
      </w:rPr>
    </w:lvl>
    <w:lvl w:ilvl="8">
      <w:start w:val="1"/>
      <w:numFmt w:val="bullet"/>
      <w:lvlText w:val=""/>
      <w:lvlJc w:val="left"/>
      <w:pPr>
        <w:ind w:left="6208" w:hanging="360"/>
      </w:pPr>
      <w:rPr>
        <w:rFonts w:ascii="Symbol" w:hAnsi="Symbol" w:cs="OpenSymbol" w:hint="default"/>
      </w:rPr>
    </w:lvl>
  </w:abstractNum>
  <w:abstractNum w:abstractNumId="70">
    <w:nsid w:val="5CE32C5E"/>
    <w:multiLevelType w:val="multilevel"/>
    <w:tmpl w:val="8EF00F6C"/>
    <w:lvl w:ilvl="0">
      <w:start w:val="1"/>
      <w:numFmt w:val="decimal"/>
      <w:lvlText w:val="%1)"/>
      <w:lvlJc w:val="left"/>
      <w:pPr>
        <w:ind w:left="720" w:hanging="360"/>
      </w:pPr>
      <w:rPr>
        <w:b w:val="0"/>
        <w:bCs w:val="0"/>
        <w:color w:val="auto"/>
      </w:rPr>
    </w:lvl>
    <w:lvl w:ilvl="1">
      <w:start w:val="1"/>
      <w:numFmt w:val="decimal"/>
      <w:lvlText w:val="%2)"/>
      <w:lvlJc w:val="left"/>
      <w:pPr>
        <w:ind w:left="1440" w:hanging="360"/>
      </w:pPr>
      <w:rPr>
        <w:b w:val="0"/>
        <w:bCs w:val="0"/>
        <w:color w:val="2A6099"/>
      </w:rPr>
    </w:lvl>
    <w:lvl w:ilvl="2">
      <w:start w:val="1"/>
      <w:numFmt w:val="decimal"/>
      <w:lvlText w:val="%3)"/>
      <w:lvlJc w:val="left"/>
      <w:pPr>
        <w:ind w:left="2160" w:hanging="360"/>
      </w:pPr>
      <w:rPr>
        <w:b w:val="0"/>
        <w:bCs w:val="0"/>
        <w:color w:val="2A6099"/>
      </w:rPr>
    </w:lvl>
    <w:lvl w:ilvl="3">
      <w:start w:val="1"/>
      <w:numFmt w:val="decimal"/>
      <w:lvlText w:val="%4)"/>
      <w:lvlJc w:val="left"/>
      <w:pPr>
        <w:ind w:left="2880" w:hanging="360"/>
      </w:pPr>
      <w:rPr>
        <w:b w:val="0"/>
        <w:bCs w:val="0"/>
        <w:color w:val="2A6099"/>
      </w:rPr>
    </w:lvl>
    <w:lvl w:ilvl="4">
      <w:start w:val="1"/>
      <w:numFmt w:val="decimal"/>
      <w:lvlText w:val="%5)"/>
      <w:lvlJc w:val="left"/>
      <w:pPr>
        <w:ind w:left="3600" w:hanging="360"/>
      </w:pPr>
      <w:rPr>
        <w:b w:val="0"/>
        <w:bCs w:val="0"/>
        <w:color w:val="2A6099"/>
      </w:rPr>
    </w:lvl>
    <w:lvl w:ilvl="5">
      <w:start w:val="1"/>
      <w:numFmt w:val="decimal"/>
      <w:lvlText w:val="%6)"/>
      <w:lvlJc w:val="left"/>
      <w:pPr>
        <w:ind w:left="4320" w:hanging="360"/>
      </w:pPr>
      <w:rPr>
        <w:b w:val="0"/>
        <w:bCs w:val="0"/>
        <w:color w:val="2A6099"/>
      </w:rPr>
    </w:lvl>
    <w:lvl w:ilvl="6">
      <w:start w:val="1"/>
      <w:numFmt w:val="decimal"/>
      <w:lvlText w:val="%7)"/>
      <w:lvlJc w:val="left"/>
      <w:pPr>
        <w:ind w:left="5040" w:hanging="360"/>
      </w:pPr>
      <w:rPr>
        <w:b w:val="0"/>
        <w:bCs w:val="0"/>
        <w:color w:val="2A6099"/>
      </w:rPr>
    </w:lvl>
    <w:lvl w:ilvl="7">
      <w:start w:val="1"/>
      <w:numFmt w:val="decimal"/>
      <w:lvlText w:val="%8)"/>
      <w:lvlJc w:val="left"/>
      <w:pPr>
        <w:ind w:left="5760" w:hanging="360"/>
      </w:pPr>
      <w:rPr>
        <w:b w:val="0"/>
        <w:bCs w:val="0"/>
        <w:color w:val="2A6099"/>
      </w:rPr>
    </w:lvl>
    <w:lvl w:ilvl="8">
      <w:start w:val="1"/>
      <w:numFmt w:val="decimal"/>
      <w:lvlText w:val="%9)"/>
      <w:lvlJc w:val="left"/>
      <w:pPr>
        <w:ind w:left="6480" w:hanging="360"/>
      </w:pPr>
      <w:rPr>
        <w:b w:val="0"/>
        <w:bCs w:val="0"/>
        <w:color w:val="2A6099"/>
      </w:rPr>
    </w:lvl>
  </w:abstractNum>
  <w:abstractNum w:abstractNumId="71">
    <w:nsid w:val="5D23602C"/>
    <w:multiLevelType w:val="multilevel"/>
    <w:tmpl w:val="A418C334"/>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72">
    <w:nsid w:val="5D2A4EE0"/>
    <w:multiLevelType w:val="multilevel"/>
    <w:tmpl w:val="39DABEC0"/>
    <w:lvl w:ilvl="0">
      <w:start w:val="1"/>
      <w:numFmt w:val="bullet"/>
      <w:lvlText w:val=""/>
      <w:lvlJc w:val="left"/>
      <w:pPr>
        <w:tabs>
          <w:tab w:val="num" w:pos="720"/>
        </w:tabs>
        <w:ind w:left="720" w:hanging="360"/>
      </w:pPr>
      <w:rPr>
        <w:rFonts w:ascii="Symbol" w:hAnsi="Symbol" w:hint="default"/>
        <w:b w:val="0"/>
        <w:bCs w:val="0"/>
        <w:color w:val="auto"/>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3">
    <w:nsid w:val="5D9F58E6"/>
    <w:multiLevelType w:val="multilevel"/>
    <w:tmpl w:val="869485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nsid w:val="60AC5FD7"/>
    <w:multiLevelType w:val="hybridMultilevel"/>
    <w:tmpl w:val="49FA59C6"/>
    <w:lvl w:ilvl="0" w:tplc="25327CDA">
      <w:start w:val="3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264B9B"/>
    <w:multiLevelType w:val="multilevel"/>
    <w:tmpl w:val="7114AE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nsid w:val="6141490A"/>
    <w:multiLevelType w:val="hybridMultilevel"/>
    <w:tmpl w:val="9B00F904"/>
    <w:lvl w:ilvl="0" w:tplc="1308677E">
      <w:start w:val="1"/>
      <w:numFmt w:val="decimal"/>
      <w:lvlText w:val="%1"/>
      <w:lvlJc w:val="right"/>
      <w:pPr>
        <w:tabs>
          <w:tab w:val="num" w:pos="0"/>
        </w:tabs>
        <w:ind w:left="0" w:firstLine="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1EC5BEF"/>
    <w:multiLevelType w:val="multilevel"/>
    <w:tmpl w:val="2DE65F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63020F23"/>
    <w:multiLevelType w:val="hybridMultilevel"/>
    <w:tmpl w:val="BF546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4E737D"/>
    <w:multiLevelType w:val="multilevel"/>
    <w:tmpl w:val="93A6AC4A"/>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80">
    <w:nsid w:val="67AA4220"/>
    <w:multiLevelType w:val="hybridMultilevel"/>
    <w:tmpl w:val="301CEA8E"/>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67F4382A"/>
    <w:multiLevelType w:val="multilevel"/>
    <w:tmpl w:val="E7C2821E"/>
    <w:lvl w:ilvl="0">
      <w:start w:val="2"/>
      <w:numFmt w:val="decimal"/>
      <w:lvlText w:val="%1."/>
      <w:lvlJc w:val="left"/>
      <w:pPr>
        <w:tabs>
          <w:tab w:val="num" w:pos="720"/>
        </w:tabs>
        <w:ind w:left="720" w:hanging="360"/>
      </w:pPr>
      <w:rPr>
        <w:b/>
        <w:bCs/>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82">
    <w:nsid w:val="68B36458"/>
    <w:multiLevelType w:val="multilevel"/>
    <w:tmpl w:val="62FCB1A8"/>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83">
    <w:nsid w:val="6ABA42CD"/>
    <w:multiLevelType w:val="multilevel"/>
    <w:tmpl w:val="DA28E9E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84">
    <w:nsid w:val="6D372921"/>
    <w:multiLevelType w:val="multilevel"/>
    <w:tmpl w:val="01D836FC"/>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6EC70E57"/>
    <w:multiLevelType w:val="multilevel"/>
    <w:tmpl w:val="749AB9B2"/>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86">
    <w:nsid w:val="6FFC6870"/>
    <w:multiLevelType w:val="hybridMultilevel"/>
    <w:tmpl w:val="C0B68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01143D"/>
    <w:multiLevelType w:val="multilevel"/>
    <w:tmpl w:val="823EF896"/>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88">
    <w:nsid w:val="72880DE3"/>
    <w:multiLevelType w:val="multilevel"/>
    <w:tmpl w:val="EA44F4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74040788"/>
    <w:multiLevelType w:val="multilevel"/>
    <w:tmpl w:val="40E052C8"/>
    <w:lvl w:ilvl="0">
      <w:start w:val="1"/>
      <w:numFmt w:val="bullet"/>
      <w:lvlText w:val=""/>
      <w:lvlJc w:val="left"/>
      <w:pPr>
        <w:tabs>
          <w:tab w:val="num" w:pos="720"/>
        </w:tabs>
        <w:ind w:left="720" w:hanging="360"/>
      </w:pPr>
      <w:rPr>
        <w:rFonts w:ascii="Symbol" w:hAnsi="Symbol" w:cs="OpenSymbol" w:hint="default"/>
        <w:color w:val="2A6099"/>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90">
    <w:nsid w:val="74F5353F"/>
    <w:multiLevelType w:val="multilevel"/>
    <w:tmpl w:val="B32E7AAC"/>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91">
    <w:nsid w:val="76F02798"/>
    <w:multiLevelType w:val="multilevel"/>
    <w:tmpl w:val="45808DEC"/>
    <w:lvl w:ilvl="0">
      <w:start w:val="2"/>
      <w:numFmt w:val="decimal"/>
      <w:lvlText w:val="%1."/>
      <w:lvlJc w:val="left"/>
      <w:pPr>
        <w:ind w:left="1080" w:hanging="360"/>
      </w:pPr>
      <w:rPr>
        <w:rFonts w:eastAsia="Calibri" w:cs="Times New Roman"/>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79A212BF"/>
    <w:multiLevelType w:val="multilevel"/>
    <w:tmpl w:val="C806404A"/>
    <w:lvl w:ilvl="0">
      <w:start w:val="1"/>
      <w:numFmt w:val="bullet"/>
      <w:lvlText w:val=""/>
      <w:lvlJc w:val="left"/>
      <w:pPr>
        <w:tabs>
          <w:tab w:val="num" w:pos="1440"/>
        </w:tabs>
        <w:ind w:left="1440" w:hanging="360"/>
      </w:pPr>
      <w:rPr>
        <w:rFonts w:ascii="Symbol" w:hAnsi="Symbol" w:cs="OpenSymbol" w:hint="default"/>
        <w:color w:val="auto"/>
        <w:sz w:val="24"/>
        <w:szCs w:val="24"/>
      </w:rPr>
    </w:lvl>
    <w:lvl w:ilvl="1">
      <w:start w:val="1"/>
      <w:numFmt w:val="bullet"/>
      <w:lvlText w:val="◦"/>
      <w:lvlJc w:val="left"/>
      <w:pPr>
        <w:tabs>
          <w:tab w:val="num" w:pos="1800"/>
        </w:tabs>
        <w:ind w:left="1800" w:hanging="360"/>
      </w:pPr>
      <w:rPr>
        <w:rFonts w:ascii="OpenSymbol" w:hAnsi="OpenSymbol" w:cs="OpenSymbol" w:hint="default"/>
        <w:color w:val="2A6099"/>
        <w:sz w:val="24"/>
        <w:szCs w:val="24"/>
      </w:rPr>
    </w:lvl>
    <w:lvl w:ilvl="2">
      <w:start w:val="1"/>
      <w:numFmt w:val="bullet"/>
      <w:lvlText w:val="▪"/>
      <w:lvlJc w:val="left"/>
      <w:pPr>
        <w:tabs>
          <w:tab w:val="num" w:pos="2160"/>
        </w:tabs>
        <w:ind w:left="2160" w:hanging="360"/>
      </w:pPr>
      <w:rPr>
        <w:rFonts w:ascii="OpenSymbol" w:hAnsi="OpenSymbol" w:cs="OpenSymbol" w:hint="default"/>
        <w:color w:val="2A6099"/>
        <w:sz w:val="24"/>
        <w:szCs w:val="24"/>
      </w:rPr>
    </w:lvl>
    <w:lvl w:ilvl="3">
      <w:start w:val="1"/>
      <w:numFmt w:val="bullet"/>
      <w:lvlText w:val=""/>
      <w:lvlJc w:val="left"/>
      <w:pPr>
        <w:tabs>
          <w:tab w:val="num" w:pos="2520"/>
        </w:tabs>
        <w:ind w:left="2520" w:hanging="360"/>
      </w:pPr>
      <w:rPr>
        <w:rFonts w:ascii="Symbol" w:hAnsi="Symbol" w:cs="OpenSymbol" w:hint="default"/>
        <w:color w:val="2A6099"/>
        <w:sz w:val="24"/>
        <w:szCs w:val="24"/>
      </w:rPr>
    </w:lvl>
    <w:lvl w:ilvl="4">
      <w:start w:val="1"/>
      <w:numFmt w:val="bullet"/>
      <w:lvlText w:val="◦"/>
      <w:lvlJc w:val="left"/>
      <w:pPr>
        <w:tabs>
          <w:tab w:val="num" w:pos="2880"/>
        </w:tabs>
        <w:ind w:left="2880" w:hanging="360"/>
      </w:pPr>
      <w:rPr>
        <w:rFonts w:ascii="OpenSymbol" w:hAnsi="OpenSymbol" w:cs="OpenSymbol" w:hint="default"/>
        <w:color w:val="2A6099"/>
        <w:sz w:val="24"/>
        <w:szCs w:val="24"/>
      </w:rPr>
    </w:lvl>
    <w:lvl w:ilvl="5">
      <w:start w:val="1"/>
      <w:numFmt w:val="bullet"/>
      <w:lvlText w:val="▪"/>
      <w:lvlJc w:val="left"/>
      <w:pPr>
        <w:tabs>
          <w:tab w:val="num" w:pos="3240"/>
        </w:tabs>
        <w:ind w:left="3240" w:hanging="360"/>
      </w:pPr>
      <w:rPr>
        <w:rFonts w:ascii="OpenSymbol" w:hAnsi="OpenSymbol" w:cs="OpenSymbol" w:hint="default"/>
        <w:color w:val="2A6099"/>
        <w:sz w:val="24"/>
        <w:szCs w:val="24"/>
      </w:rPr>
    </w:lvl>
    <w:lvl w:ilvl="6">
      <w:start w:val="1"/>
      <w:numFmt w:val="bullet"/>
      <w:lvlText w:val=""/>
      <w:lvlJc w:val="left"/>
      <w:pPr>
        <w:tabs>
          <w:tab w:val="num" w:pos="3600"/>
        </w:tabs>
        <w:ind w:left="3600" w:hanging="360"/>
      </w:pPr>
      <w:rPr>
        <w:rFonts w:ascii="Symbol" w:hAnsi="Symbol" w:cs="OpenSymbol" w:hint="default"/>
        <w:color w:val="2A6099"/>
        <w:sz w:val="24"/>
        <w:szCs w:val="24"/>
      </w:rPr>
    </w:lvl>
    <w:lvl w:ilvl="7">
      <w:start w:val="1"/>
      <w:numFmt w:val="bullet"/>
      <w:lvlText w:val="◦"/>
      <w:lvlJc w:val="left"/>
      <w:pPr>
        <w:tabs>
          <w:tab w:val="num" w:pos="3960"/>
        </w:tabs>
        <w:ind w:left="3960" w:hanging="360"/>
      </w:pPr>
      <w:rPr>
        <w:rFonts w:ascii="OpenSymbol" w:hAnsi="OpenSymbol" w:cs="OpenSymbol" w:hint="default"/>
        <w:color w:val="2A6099"/>
        <w:sz w:val="24"/>
        <w:szCs w:val="24"/>
      </w:rPr>
    </w:lvl>
    <w:lvl w:ilvl="8">
      <w:start w:val="1"/>
      <w:numFmt w:val="bullet"/>
      <w:lvlText w:val="▪"/>
      <w:lvlJc w:val="left"/>
      <w:pPr>
        <w:tabs>
          <w:tab w:val="num" w:pos="4320"/>
        </w:tabs>
        <w:ind w:left="4320" w:hanging="360"/>
      </w:pPr>
      <w:rPr>
        <w:rFonts w:ascii="OpenSymbol" w:hAnsi="OpenSymbol" w:cs="OpenSymbol" w:hint="default"/>
        <w:color w:val="2A6099"/>
        <w:sz w:val="24"/>
        <w:szCs w:val="24"/>
      </w:rPr>
    </w:lvl>
  </w:abstractNum>
  <w:abstractNum w:abstractNumId="93">
    <w:nsid w:val="79D65E3D"/>
    <w:multiLevelType w:val="multilevel"/>
    <w:tmpl w:val="F1F00EF2"/>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94">
    <w:nsid w:val="7A874DAB"/>
    <w:multiLevelType w:val="multilevel"/>
    <w:tmpl w:val="B4DA7EBE"/>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95">
    <w:nsid w:val="7AF7219C"/>
    <w:multiLevelType w:val="multilevel"/>
    <w:tmpl w:val="4F06177E"/>
    <w:lvl w:ilvl="0">
      <w:start w:val="1"/>
      <w:numFmt w:val="decimal"/>
      <w:lvlText w:val="%1."/>
      <w:lvlJc w:val="left"/>
      <w:pPr>
        <w:tabs>
          <w:tab w:val="num" w:pos="227"/>
        </w:tabs>
        <w:ind w:left="1134" w:hanging="102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7B246891"/>
    <w:multiLevelType w:val="multilevel"/>
    <w:tmpl w:val="36FE2FCE"/>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97">
    <w:nsid w:val="7BA825F1"/>
    <w:multiLevelType w:val="multilevel"/>
    <w:tmpl w:val="87B24EFA"/>
    <w:lvl w:ilvl="0">
      <w:start w:val="1"/>
      <w:numFmt w:val="decimal"/>
      <w:lvlText w:val="%1)"/>
      <w:lvlJc w:val="left"/>
      <w:pPr>
        <w:ind w:left="720" w:hanging="360"/>
      </w:pPr>
      <w:rPr>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7BBF1810"/>
    <w:multiLevelType w:val="multilevel"/>
    <w:tmpl w:val="241E2056"/>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b w:val="0"/>
        <w:bCs w:val="0"/>
        <w:color w:val="2A6099"/>
      </w:rPr>
    </w:lvl>
    <w:lvl w:ilvl="2">
      <w:start w:val="1"/>
      <w:numFmt w:val="decimal"/>
      <w:lvlText w:val="%3."/>
      <w:lvlJc w:val="left"/>
      <w:pPr>
        <w:tabs>
          <w:tab w:val="num" w:pos="1440"/>
        </w:tabs>
        <w:ind w:left="1440" w:hanging="360"/>
      </w:pPr>
      <w:rPr>
        <w:b w:val="0"/>
        <w:bCs w:val="0"/>
        <w:color w:val="2A6099"/>
      </w:rPr>
    </w:lvl>
    <w:lvl w:ilvl="3">
      <w:start w:val="1"/>
      <w:numFmt w:val="decimal"/>
      <w:lvlText w:val="%4."/>
      <w:lvlJc w:val="left"/>
      <w:pPr>
        <w:tabs>
          <w:tab w:val="num" w:pos="1800"/>
        </w:tabs>
        <w:ind w:left="1800" w:hanging="360"/>
      </w:pPr>
      <w:rPr>
        <w:b w:val="0"/>
        <w:bCs w:val="0"/>
        <w:color w:val="2A6099"/>
      </w:rPr>
    </w:lvl>
    <w:lvl w:ilvl="4">
      <w:start w:val="1"/>
      <w:numFmt w:val="decimal"/>
      <w:lvlText w:val="%5."/>
      <w:lvlJc w:val="left"/>
      <w:pPr>
        <w:tabs>
          <w:tab w:val="num" w:pos="2160"/>
        </w:tabs>
        <w:ind w:left="2160" w:hanging="360"/>
      </w:pPr>
      <w:rPr>
        <w:b w:val="0"/>
        <w:bCs w:val="0"/>
        <w:color w:val="2A6099"/>
      </w:rPr>
    </w:lvl>
    <w:lvl w:ilvl="5">
      <w:start w:val="1"/>
      <w:numFmt w:val="decimal"/>
      <w:lvlText w:val="%6."/>
      <w:lvlJc w:val="left"/>
      <w:pPr>
        <w:tabs>
          <w:tab w:val="num" w:pos="2520"/>
        </w:tabs>
        <w:ind w:left="2520" w:hanging="360"/>
      </w:pPr>
      <w:rPr>
        <w:b w:val="0"/>
        <w:bCs w:val="0"/>
        <w:color w:val="2A6099"/>
      </w:rPr>
    </w:lvl>
    <w:lvl w:ilvl="6">
      <w:start w:val="1"/>
      <w:numFmt w:val="decimal"/>
      <w:lvlText w:val="%7."/>
      <w:lvlJc w:val="left"/>
      <w:pPr>
        <w:tabs>
          <w:tab w:val="num" w:pos="2880"/>
        </w:tabs>
        <w:ind w:left="2880" w:hanging="360"/>
      </w:pPr>
      <w:rPr>
        <w:b w:val="0"/>
        <w:bCs w:val="0"/>
        <w:color w:val="2A6099"/>
      </w:rPr>
    </w:lvl>
    <w:lvl w:ilvl="7">
      <w:start w:val="1"/>
      <w:numFmt w:val="decimal"/>
      <w:lvlText w:val="%8."/>
      <w:lvlJc w:val="left"/>
      <w:pPr>
        <w:tabs>
          <w:tab w:val="num" w:pos="3240"/>
        </w:tabs>
        <w:ind w:left="3240" w:hanging="360"/>
      </w:pPr>
      <w:rPr>
        <w:b w:val="0"/>
        <w:bCs w:val="0"/>
        <w:color w:val="2A6099"/>
      </w:rPr>
    </w:lvl>
    <w:lvl w:ilvl="8">
      <w:start w:val="1"/>
      <w:numFmt w:val="decimal"/>
      <w:lvlText w:val="%9."/>
      <w:lvlJc w:val="left"/>
      <w:pPr>
        <w:tabs>
          <w:tab w:val="num" w:pos="3600"/>
        </w:tabs>
        <w:ind w:left="3600" w:hanging="360"/>
      </w:pPr>
      <w:rPr>
        <w:b w:val="0"/>
        <w:bCs w:val="0"/>
        <w:color w:val="2A6099"/>
      </w:rPr>
    </w:lvl>
  </w:abstractNum>
  <w:abstractNum w:abstractNumId="99">
    <w:nsid w:val="7C936761"/>
    <w:multiLevelType w:val="multilevel"/>
    <w:tmpl w:val="99A00952"/>
    <w:lvl w:ilvl="0">
      <w:start w:val="1"/>
      <w:numFmt w:val="bullet"/>
      <w:lvlText w:val=""/>
      <w:lvlJc w:val="left"/>
      <w:pPr>
        <w:tabs>
          <w:tab w:val="num" w:pos="720"/>
        </w:tabs>
        <w:ind w:left="720" w:hanging="360"/>
      </w:pPr>
      <w:rPr>
        <w:rFonts w:ascii="Symbol" w:hAnsi="Symbol" w:cs="OpenSymbol" w:hint="default"/>
        <w:color w:val="auto"/>
        <w:sz w:val="24"/>
        <w:szCs w:val="24"/>
      </w:rPr>
    </w:lvl>
    <w:lvl w:ilvl="1">
      <w:start w:val="1"/>
      <w:numFmt w:val="bullet"/>
      <w:lvlText w:val="◦"/>
      <w:lvlJc w:val="left"/>
      <w:pPr>
        <w:tabs>
          <w:tab w:val="num" w:pos="1080"/>
        </w:tabs>
        <w:ind w:left="1080" w:hanging="360"/>
      </w:pPr>
      <w:rPr>
        <w:rFonts w:ascii="OpenSymbol" w:hAnsi="OpenSymbol" w:cs="OpenSymbol" w:hint="default"/>
        <w:color w:val="2A6099"/>
        <w:sz w:val="24"/>
        <w:szCs w:val="24"/>
      </w:rPr>
    </w:lvl>
    <w:lvl w:ilvl="2">
      <w:start w:val="1"/>
      <w:numFmt w:val="bullet"/>
      <w:lvlText w:val="▪"/>
      <w:lvlJc w:val="left"/>
      <w:pPr>
        <w:tabs>
          <w:tab w:val="num" w:pos="1440"/>
        </w:tabs>
        <w:ind w:left="1440" w:hanging="360"/>
      </w:pPr>
      <w:rPr>
        <w:rFonts w:ascii="OpenSymbol" w:hAnsi="OpenSymbol" w:cs="OpenSymbol" w:hint="default"/>
        <w:color w:val="2A6099"/>
        <w:sz w:val="24"/>
        <w:szCs w:val="24"/>
      </w:rPr>
    </w:lvl>
    <w:lvl w:ilvl="3">
      <w:start w:val="1"/>
      <w:numFmt w:val="bullet"/>
      <w:lvlText w:val=""/>
      <w:lvlJc w:val="left"/>
      <w:pPr>
        <w:tabs>
          <w:tab w:val="num" w:pos="1800"/>
        </w:tabs>
        <w:ind w:left="1800" w:hanging="360"/>
      </w:pPr>
      <w:rPr>
        <w:rFonts w:ascii="Symbol" w:hAnsi="Symbol" w:cs="OpenSymbol" w:hint="default"/>
        <w:color w:val="2A6099"/>
        <w:sz w:val="24"/>
        <w:szCs w:val="24"/>
      </w:rPr>
    </w:lvl>
    <w:lvl w:ilvl="4">
      <w:start w:val="1"/>
      <w:numFmt w:val="bullet"/>
      <w:lvlText w:val="◦"/>
      <w:lvlJc w:val="left"/>
      <w:pPr>
        <w:tabs>
          <w:tab w:val="num" w:pos="2160"/>
        </w:tabs>
        <w:ind w:left="2160" w:hanging="360"/>
      </w:pPr>
      <w:rPr>
        <w:rFonts w:ascii="OpenSymbol" w:hAnsi="OpenSymbol" w:cs="OpenSymbol" w:hint="default"/>
        <w:color w:val="2A6099"/>
        <w:sz w:val="24"/>
        <w:szCs w:val="24"/>
      </w:rPr>
    </w:lvl>
    <w:lvl w:ilvl="5">
      <w:start w:val="1"/>
      <w:numFmt w:val="bullet"/>
      <w:lvlText w:val="▪"/>
      <w:lvlJc w:val="left"/>
      <w:pPr>
        <w:tabs>
          <w:tab w:val="num" w:pos="2520"/>
        </w:tabs>
        <w:ind w:left="2520" w:hanging="360"/>
      </w:pPr>
      <w:rPr>
        <w:rFonts w:ascii="OpenSymbol" w:hAnsi="OpenSymbol" w:cs="OpenSymbol" w:hint="default"/>
        <w:color w:val="2A6099"/>
        <w:sz w:val="24"/>
        <w:szCs w:val="24"/>
      </w:rPr>
    </w:lvl>
    <w:lvl w:ilvl="6">
      <w:start w:val="1"/>
      <w:numFmt w:val="bullet"/>
      <w:lvlText w:val=""/>
      <w:lvlJc w:val="left"/>
      <w:pPr>
        <w:tabs>
          <w:tab w:val="num" w:pos="2880"/>
        </w:tabs>
        <w:ind w:left="2880" w:hanging="360"/>
      </w:pPr>
      <w:rPr>
        <w:rFonts w:ascii="Symbol" w:hAnsi="Symbol" w:cs="OpenSymbol" w:hint="default"/>
        <w:color w:val="2A6099"/>
        <w:sz w:val="24"/>
        <w:szCs w:val="24"/>
      </w:rPr>
    </w:lvl>
    <w:lvl w:ilvl="7">
      <w:start w:val="1"/>
      <w:numFmt w:val="bullet"/>
      <w:lvlText w:val="◦"/>
      <w:lvlJc w:val="left"/>
      <w:pPr>
        <w:tabs>
          <w:tab w:val="num" w:pos="3240"/>
        </w:tabs>
        <w:ind w:left="3240" w:hanging="360"/>
      </w:pPr>
      <w:rPr>
        <w:rFonts w:ascii="OpenSymbol" w:hAnsi="OpenSymbol" w:cs="OpenSymbol" w:hint="default"/>
        <w:color w:val="2A6099"/>
        <w:sz w:val="24"/>
        <w:szCs w:val="24"/>
      </w:rPr>
    </w:lvl>
    <w:lvl w:ilvl="8">
      <w:start w:val="1"/>
      <w:numFmt w:val="bullet"/>
      <w:lvlText w:val="▪"/>
      <w:lvlJc w:val="left"/>
      <w:pPr>
        <w:tabs>
          <w:tab w:val="num" w:pos="3600"/>
        </w:tabs>
        <w:ind w:left="3600" w:hanging="360"/>
      </w:pPr>
      <w:rPr>
        <w:rFonts w:ascii="OpenSymbol" w:hAnsi="OpenSymbol" w:cs="OpenSymbol" w:hint="default"/>
        <w:color w:val="2A6099"/>
        <w:sz w:val="24"/>
        <w:szCs w:val="24"/>
      </w:rPr>
    </w:lvl>
  </w:abstractNum>
  <w:abstractNum w:abstractNumId="100">
    <w:nsid w:val="7CC44F90"/>
    <w:multiLevelType w:val="multilevel"/>
    <w:tmpl w:val="123280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1"/>
  </w:num>
  <w:num w:numId="2">
    <w:abstractNumId w:val="33"/>
  </w:num>
  <w:num w:numId="3">
    <w:abstractNumId w:val="19"/>
  </w:num>
  <w:num w:numId="4">
    <w:abstractNumId w:val="54"/>
  </w:num>
  <w:num w:numId="5">
    <w:abstractNumId w:val="84"/>
  </w:num>
  <w:num w:numId="6">
    <w:abstractNumId w:val="88"/>
  </w:num>
  <w:num w:numId="7">
    <w:abstractNumId w:val="22"/>
  </w:num>
  <w:num w:numId="8">
    <w:abstractNumId w:val="49"/>
  </w:num>
  <w:num w:numId="9">
    <w:abstractNumId w:val="43"/>
  </w:num>
  <w:num w:numId="10">
    <w:abstractNumId w:val="0"/>
  </w:num>
  <w:num w:numId="11">
    <w:abstractNumId w:val="48"/>
  </w:num>
  <w:num w:numId="12">
    <w:abstractNumId w:val="58"/>
  </w:num>
  <w:num w:numId="13">
    <w:abstractNumId w:val="24"/>
  </w:num>
  <w:num w:numId="14">
    <w:abstractNumId w:val="5"/>
  </w:num>
  <w:num w:numId="15">
    <w:abstractNumId w:val="11"/>
  </w:num>
  <w:num w:numId="16">
    <w:abstractNumId w:val="36"/>
  </w:num>
  <w:num w:numId="17">
    <w:abstractNumId w:val="73"/>
  </w:num>
  <w:num w:numId="18">
    <w:abstractNumId w:val="61"/>
  </w:num>
  <w:num w:numId="19">
    <w:abstractNumId w:val="52"/>
  </w:num>
  <w:num w:numId="20">
    <w:abstractNumId w:val="95"/>
  </w:num>
  <w:num w:numId="21">
    <w:abstractNumId w:val="53"/>
  </w:num>
  <w:num w:numId="22">
    <w:abstractNumId w:val="38"/>
  </w:num>
  <w:num w:numId="23">
    <w:abstractNumId w:val="91"/>
  </w:num>
  <w:num w:numId="24">
    <w:abstractNumId w:val="12"/>
  </w:num>
  <w:num w:numId="25">
    <w:abstractNumId w:val="41"/>
  </w:num>
  <w:num w:numId="26">
    <w:abstractNumId w:val="67"/>
  </w:num>
  <w:num w:numId="27">
    <w:abstractNumId w:val="100"/>
  </w:num>
  <w:num w:numId="28">
    <w:abstractNumId w:val="68"/>
  </w:num>
  <w:num w:numId="29">
    <w:abstractNumId w:val="45"/>
  </w:num>
  <w:num w:numId="30">
    <w:abstractNumId w:val="32"/>
  </w:num>
  <w:num w:numId="31">
    <w:abstractNumId w:val="63"/>
  </w:num>
  <w:num w:numId="32">
    <w:abstractNumId w:val="50"/>
  </w:num>
  <w:num w:numId="33">
    <w:abstractNumId w:val="10"/>
  </w:num>
  <w:num w:numId="34">
    <w:abstractNumId w:val="17"/>
  </w:num>
  <w:num w:numId="35">
    <w:abstractNumId w:val="70"/>
  </w:num>
  <w:num w:numId="36">
    <w:abstractNumId w:val="57"/>
  </w:num>
  <w:num w:numId="37">
    <w:abstractNumId w:val="34"/>
  </w:num>
  <w:num w:numId="38">
    <w:abstractNumId w:val="1"/>
  </w:num>
  <w:num w:numId="39">
    <w:abstractNumId w:val="65"/>
  </w:num>
  <w:num w:numId="40">
    <w:abstractNumId w:val="87"/>
  </w:num>
  <w:num w:numId="41">
    <w:abstractNumId w:val="8"/>
  </w:num>
  <w:num w:numId="42">
    <w:abstractNumId w:val="89"/>
  </w:num>
  <w:num w:numId="43">
    <w:abstractNumId w:val="7"/>
  </w:num>
  <w:num w:numId="44">
    <w:abstractNumId w:val="59"/>
  </w:num>
  <w:num w:numId="45">
    <w:abstractNumId w:val="26"/>
  </w:num>
  <w:num w:numId="46">
    <w:abstractNumId w:val="62"/>
  </w:num>
  <w:num w:numId="47">
    <w:abstractNumId w:val="23"/>
  </w:num>
  <w:num w:numId="48">
    <w:abstractNumId w:val="21"/>
  </w:num>
  <w:num w:numId="49">
    <w:abstractNumId w:val="64"/>
  </w:num>
  <w:num w:numId="50">
    <w:abstractNumId w:val="42"/>
  </w:num>
  <w:num w:numId="51">
    <w:abstractNumId w:val="31"/>
  </w:num>
  <w:num w:numId="52">
    <w:abstractNumId w:val="3"/>
  </w:num>
  <w:num w:numId="53">
    <w:abstractNumId w:val="66"/>
  </w:num>
  <w:num w:numId="54">
    <w:abstractNumId w:val="37"/>
  </w:num>
  <w:num w:numId="55">
    <w:abstractNumId w:val="93"/>
  </w:num>
  <w:num w:numId="56">
    <w:abstractNumId w:val="96"/>
  </w:num>
  <w:num w:numId="57">
    <w:abstractNumId w:val="44"/>
  </w:num>
  <w:num w:numId="58">
    <w:abstractNumId w:val="56"/>
  </w:num>
  <w:num w:numId="59">
    <w:abstractNumId w:val="40"/>
  </w:num>
  <w:num w:numId="60">
    <w:abstractNumId w:val="2"/>
  </w:num>
  <w:num w:numId="61">
    <w:abstractNumId w:val="47"/>
  </w:num>
  <w:num w:numId="62">
    <w:abstractNumId w:val="99"/>
  </w:num>
  <w:num w:numId="63">
    <w:abstractNumId w:val="94"/>
  </w:num>
  <w:num w:numId="64">
    <w:abstractNumId w:val="92"/>
  </w:num>
  <w:num w:numId="65">
    <w:abstractNumId w:val="13"/>
  </w:num>
  <w:num w:numId="66">
    <w:abstractNumId w:val="15"/>
  </w:num>
  <w:num w:numId="67">
    <w:abstractNumId w:val="20"/>
  </w:num>
  <w:num w:numId="68">
    <w:abstractNumId w:val="9"/>
  </w:num>
  <w:num w:numId="69">
    <w:abstractNumId w:val="29"/>
  </w:num>
  <w:num w:numId="70">
    <w:abstractNumId w:val="85"/>
  </w:num>
  <w:num w:numId="71">
    <w:abstractNumId w:val="82"/>
  </w:num>
  <w:num w:numId="72">
    <w:abstractNumId w:val="98"/>
  </w:num>
  <w:num w:numId="73">
    <w:abstractNumId w:val="18"/>
  </w:num>
  <w:num w:numId="74">
    <w:abstractNumId w:val="55"/>
  </w:num>
  <w:num w:numId="75">
    <w:abstractNumId w:val="30"/>
  </w:num>
  <w:num w:numId="76">
    <w:abstractNumId w:val="81"/>
  </w:num>
  <w:num w:numId="77">
    <w:abstractNumId w:val="6"/>
  </w:num>
  <w:num w:numId="78">
    <w:abstractNumId w:val="77"/>
  </w:num>
  <w:num w:numId="79">
    <w:abstractNumId w:val="39"/>
  </w:num>
  <w:num w:numId="80">
    <w:abstractNumId w:val="83"/>
  </w:num>
  <w:num w:numId="81">
    <w:abstractNumId w:val="4"/>
  </w:num>
  <w:num w:numId="82">
    <w:abstractNumId w:val="75"/>
  </w:num>
  <w:num w:numId="83">
    <w:abstractNumId w:val="97"/>
  </w:num>
  <w:num w:numId="84">
    <w:abstractNumId w:val="16"/>
  </w:num>
  <w:num w:numId="85">
    <w:abstractNumId w:val="51"/>
  </w:num>
  <w:num w:numId="86">
    <w:abstractNumId w:val="46"/>
  </w:num>
  <w:num w:numId="87">
    <w:abstractNumId w:val="60"/>
  </w:num>
  <w:num w:numId="88">
    <w:abstractNumId w:val="79"/>
  </w:num>
  <w:num w:numId="89">
    <w:abstractNumId w:val="90"/>
  </w:num>
  <w:num w:numId="90">
    <w:abstractNumId w:val="76"/>
  </w:num>
  <w:num w:numId="91">
    <w:abstractNumId w:val="74"/>
  </w:num>
  <w:num w:numId="92">
    <w:abstractNumId w:val="35"/>
  </w:num>
  <w:num w:numId="93">
    <w:abstractNumId w:val="27"/>
  </w:num>
  <w:num w:numId="94">
    <w:abstractNumId w:val="14"/>
  </w:num>
  <w:num w:numId="95">
    <w:abstractNumId w:val="28"/>
  </w:num>
  <w:num w:numId="96">
    <w:abstractNumId w:val="69"/>
  </w:num>
  <w:num w:numId="97">
    <w:abstractNumId w:val="78"/>
  </w:num>
  <w:num w:numId="98">
    <w:abstractNumId w:val="86"/>
  </w:num>
  <w:num w:numId="99">
    <w:abstractNumId w:val="25"/>
  </w:num>
  <w:num w:numId="100">
    <w:abstractNumId w:val="72"/>
  </w:num>
  <w:num w:numId="10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4C3A2E"/>
    <w:rsid w:val="00057AEE"/>
    <w:rsid w:val="00062C65"/>
    <w:rsid w:val="00087D19"/>
    <w:rsid w:val="000A0B47"/>
    <w:rsid w:val="000A49EF"/>
    <w:rsid w:val="000E2C81"/>
    <w:rsid w:val="000F3801"/>
    <w:rsid w:val="0014690C"/>
    <w:rsid w:val="001871B2"/>
    <w:rsid w:val="00193C2E"/>
    <w:rsid w:val="001A1D3C"/>
    <w:rsid w:val="001E347E"/>
    <w:rsid w:val="001E3EAB"/>
    <w:rsid w:val="0021504F"/>
    <w:rsid w:val="00217797"/>
    <w:rsid w:val="00323958"/>
    <w:rsid w:val="00331BDD"/>
    <w:rsid w:val="00357BD2"/>
    <w:rsid w:val="00365951"/>
    <w:rsid w:val="003A09BF"/>
    <w:rsid w:val="003E1BF9"/>
    <w:rsid w:val="0040377D"/>
    <w:rsid w:val="00455062"/>
    <w:rsid w:val="0048157C"/>
    <w:rsid w:val="004C3A2E"/>
    <w:rsid w:val="00581FB2"/>
    <w:rsid w:val="005A043D"/>
    <w:rsid w:val="005B6792"/>
    <w:rsid w:val="005C2329"/>
    <w:rsid w:val="005C7969"/>
    <w:rsid w:val="005E602E"/>
    <w:rsid w:val="005F4C65"/>
    <w:rsid w:val="00642B37"/>
    <w:rsid w:val="006E6BCB"/>
    <w:rsid w:val="00730C52"/>
    <w:rsid w:val="007B6F3F"/>
    <w:rsid w:val="007C7229"/>
    <w:rsid w:val="007F3E3A"/>
    <w:rsid w:val="008227A9"/>
    <w:rsid w:val="00867071"/>
    <w:rsid w:val="00896F93"/>
    <w:rsid w:val="008C2CAE"/>
    <w:rsid w:val="0093183A"/>
    <w:rsid w:val="00AF7884"/>
    <w:rsid w:val="00B55EEA"/>
    <w:rsid w:val="00B613D7"/>
    <w:rsid w:val="00B700BF"/>
    <w:rsid w:val="00B7768F"/>
    <w:rsid w:val="00B85AAE"/>
    <w:rsid w:val="00BD1A75"/>
    <w:rsid w:val="00C103A8"/>
    <w:rsid w:val="00C13EF8"/>
    <w:rsid w:val="00C22493"/>
    <w:rsid w:val="00C91373"/>
    <w:rsid w:val="00CA5659"/>
    <w:rsid w:val="00CD568F"/>
    <w:rsid w:val="00D007FA"/>
    <w:rsid w:val="00DB63CE"/>
    <w:rsid w:val="00E04870"/>
    <w:rsid w:val="00E850F4"/>
    <w:rsid w:val="00EB6D4B"/>
    <w:rsid w:val="00EE6DF5"/>
    <w:rsid w:val="00F41372"/>
    <w:rsid w:val="00F94971"/>
    <w:rsid w:val="00FA4A10"/>
    <w:rsid w:val="00FB6B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C65"/>
    <w:pPr>
      <w:textAlignment w:val="baseline"/>
    </w:pPr>
    <w:rPr>
      <w:sz w:val="24"/>
    </w:rPr>
  </w:style>
  <w:style w:type="paragraph" w:styleId="Nagwek1">
    <w:name w:val="heading 1"/>
    <w:basedOn w:val="Normalny"/>
    <w:next w:val="Normalny"/>
    <w:uiPriority w:val="9"/>
    <w:qFormat/>
    <w:rsid w:val="005F4C65"/>
    <w:pPr>
      <w:keepNext/>
      <w:keepLines/>
      <w:spacing w:before="240"/>
      <w:outlineLvl w:val="0"/>
    </w:pPr>
    <w:rPr>
      <w:rFonts w:ascii="Calibri Light" w:hAnsi="Calibri Light" w:cs="Mangal"/>
      <w:color w:val="2F5496"/>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ED01F2"/>
    <w:rPr>
      <w:color w:val="0000FF"/>
      <w:u w:val="single"/>
    </w:rPr>
  </w:style>
  <w:style w:type="character" w:customStyle="1" w:styleId="Znakiwypunktowania">
    <w:name w:val="Znaki wypunktowania"/>
    <w:qFormat/>
    <w:rsid w:val="005F4C65"/>
    <w:rPr>
      <w:rFonts w:ascii="Times New Roman" w:eastAsia="OpenSymbol" w:hAnsi="Times New Roman" w:cs="OpenSymbol"/>
      <w:color w:val="2A6099"/>
      <w:sz w:val="24"/>
      <w:szCs w:val="24"/>
    </w:rPr>
  </w:style>
  <w:style w:type="character" w:customStyle="1" w:styleId="Znakinumeracji">
    <w:name w:val="Znaki numeracji"/>
    <w:qFormat/>
    <w:rsid w:val="005F4C65"/>
    <w:rPr>
      <w:rFonts w:ascii="Times New Roman" w:hAnsi="Times New Roman"/>
      <w:b w:val="0"/>
      <w:bCs w:val="0"/>
      <w:color w:val="2A6099"/>
    </w:rPr>
  </w:style>
  <w:style w:type="character" w:customStyle="1" w:styleId="StopkaZnak">
    <w:name w:val="Stopka Znak"/>
    <w:basedOn w:val="Domylnaczcionkaakapitu"/>
    <w:qFormat/>
    <w:rsid w:val="005F4C65"/>
    <w:rPr>
      <w:rFonts w:ascii="Times New Roman" w:eastAsia="Times New Roman" w:hAnsi="Times New Roman" w:cs="Times New Roman"/>
    </w:rPr>
  </w:style>
  <w:style w:type="character" w:customStyle="1" w:styleId="NagwekZnak">
    <w:name w:val="Nagłówek Znak"/>
    <w:basedOn w:val="Domylnaczcionkaakapitu"/>
    <w:qFormat/>
    <w:rsid w:val="005F4C65"/>
    <w:rPr>
      <w:rFonts w:ascii="Times New Roman" w:eastAsia="Times New Roman" w:hAnsi="Times New Roman" w:cs="Times New Roman"/>
    </w:rPr>
  </w:style>
  <w:style w:type="character" w:customStyle="1" w:styleId="A4">
    <w:name w:val="A4"/>
    <w:qFormat/>
    <w:rsid w:val="005F4C65"/>
    <w:rPr>
      <w:rFonts w:cs="Calibri"/>
      <w:color w:val="000000"/>
    </w:rPr>
  </w:style>
  <w:style w:type="character" w:customStyle="1" w:styleId="Mocnowyrniony">
    <w:name w:val="Mocno wyróżniony"/>
    <w:qFormat/>
    <w:rsid w:val="005F4C65"/>
    <w:rPr>
      <w:b/>
      <w:bCs/>
    </w:rPr>
  </w:style>
  <w:style w:type="character" w:styleId="Pogrubienie">
    <w:name w:val="Strong"/>
    <w:qFormat/>
    <w:rsid w:val="005F4C65"/>
    <w:rPr>
      <w:b/>
      <w:bCs/>
    </w:rPr>
  </w:style>
  <w:style w:type="character" w:customStyle="1" w:styleId="Bodytext">
    <w:name w:val="Body text_"/>
    <w:basedOn w:val="Domylnaczcionkaakapitu"/>
    <w:qFormat/>
    <w:rsid w:val="005F4C65"/>
    <w:rPr>
      <w:rFonts w:ascii="Arial" w:hAnsi="Arial" w:cs="Arial"/>
      <w:sz w:val="21"/>
      <w:szCs w:val="21"/>
      <w:highlight w:val="white"/>
    </w:rPr>
  </w:style>
  <w:style w:type="character" w:customStyle="1" w:styleId="Bodytext4">
    <w:name w:val="Body text (4)_"/>
    <w:basedOn w:val="Domylnaczcionkaakapitu"/>
    <w:qFormat/>
    <w:rsid w:val="005F4C65"/>
    <w:rPr>
      <w:rFonts w:ascii="Arial" w:hAnsi="Arial" w:cs="Arial"/>
      <w:sz w:val="21"/>
      <w:szCs w:val="21"/>
      <w:highlight w:val="white"/>
    </w:rPr>
  </w:style>
  <w:style w:type="character" w:customStyle="1" w:styleId="Wyrnienie">
    <w:name w:val="Wyróżnienie"/>
    <w:qFormat/>
    <w:rsid w:val="005F4C65"/>
    <w:rPr>
      <w:i/>
      <w:iCs/>
    </w:rPr>
  </w:style>
  <w:style w:type="character" w:customStyle="1" w:styleId="AkapitzlistZnak">
    <w:name w:val="Akapit z listą Znak"/>
    <w:qFormat/>
    <w:rsid w:val="005F4C65"/>
    <w:rPr>
      <w:sz w:val="24"/>
    </w:rPr>
  </w:style>
  <w:style w:type="character" w:customStyle="1" w:styleId="ZwykytekstZnak">
    <w:name w:val="Zwykły tekst Znak"/>
    <w:basedOn w:val="Domylnaczcionkaakapitu"/>
    <w:qFormat/>
    <w:rsid w:val="005F4C65"/>
    <w:rPr>
      <w:rFonts w:ascii="Courier New" w:eastAsia="Times New Roman" w:hAnsi="Courier New" w:cs="Courier New"/>
      <w:kern w:val="0"/>
      <w:szCs w:val="20"/>
      <w:lang w:eastAsia="pl-PL" w:bidi="ar-SA"/>
    </w:rPr>
  </w:style>
  <w:style w:type="character" w:customStyle="1" w:styleId="TekstprzypisukocowegoZnak">
    <w:name w:val="Tekst przypisu końcowego Znak"/>
    <w:basedOn w:val="Domylnaczcionkaakapitu"/>
    <w:qFormat/>
    <w:rsid w:val="005F4C65"/>
    <w:rPr>
      <w:rFonts w:cs="Mangal"/>
      <w:szCs w:val="18"/>
    </w:rPr>
  </w:style>
  <w:style w:type="character" w:customStyle="1" w:styleId="Zakotwiczenieprzypisukocowego">
    <w:name w:val="Zakotwiczenie przypisu końcowego"/>
    <w:rsid w:val="005F4C65"/>
    <w:rPr>
      <w:vertAlign w:val="superscript"/>
    </w:rPr>
  </w:style>
  <w:style w:type="character" w:customStyle="1" w:styleId="EndnoteCharacters">
    <w:name w:val="Endnote Characters"/>
    <w:basedOn w:val="Domylnaczcionkaakapitu"/>
    <w:qFormat/>
    <w:rsid w:val="005F4C65"/>
    <w:rPr>
      <w:vertAlign w:val="superscript"/>
    </w:rPr>
  </w:style>
  <w:style w:type="character" w:customStyle="1" w:styleId="Nagwek1Znak">
    <w:name w:val="Nagłówek 1 Znak"/>
    <w:basedOn w:val="Domylnaczcionkaakapitu"/>
    <w:qFormat/>
    <w:rsid w:val="005F4C65"/>
    <w:rPr>
      <w:rFonts w:ascii="Calibri Light" w:eastAsia="NSimSun" w:hAnsi="Calibri Light" w:cs="Mangal"/>
      <w:color w:val="2F5496"/>
      <w:sz w:val="32"/>
      <w:szCs w:val="29"/>
    </w:rPr>
  </w:style>
  <w:style w:type="character" w:customStyle="1" w:styleId="Mocnewyrnione">
    <w:name w:val="Mocne wyróżnione"/>
    <w:qFormat/>
    <w:rsid w:val="005F4C65"/>
    <w:rPr>
      <w:b/>
      <w:bCs/>
    </w:rPr>
  </w:style>
  <w:style w:type="character" w:customStyle="1" w:styleId="WW8Num9z0">
    <w:name w:val="WW8Num9z0"/>
    <w:qFormat/>
    <w:rsid w:val="005F4C65"/>
    <w:rPr>
      <w:rFonts w:ascii="Times New Roman" w:hAnsi="Times New Roman" w:cs="Times New Roman"/>
      <w:szCs w:val="24"/>
    </w:rPr>
  </w:style>
  <w:style w:type="character" w:customStyle="1" w:styleId="WW8Num9z1">
    <w:name w:val="WW8Num9z1"/>
    <w:qFormat/>
    <w:rsid w:val="005F4C65"/>
  </w:style>
  <w:style w:type="character" w:customStyle="1" w:styleId="WW8Num9z2">
    <w:name w:val="WW8Num9z2"/>
    <w:qFormat/>
    <w:rsid w:val="005F4C65"/>
  </w:style>
  <w:style w:type="character" w:customStyle="1" w:styleId="WW8Num9z3">
    <w:name w:val="WW8Num9z3"/>
    <w:qFormat/>
    <w:rsid w:val="005F4C65"/>
  </w:style>
  <w:style w:type="character" w:customStyle="1" w:styleId="WW8Num9z4">
    <w:name w:val="WW8Num9z4"/>
    <w:qFormat/>
    <w:rsid w:val="005F4C65"/>
  </w:style>
  <w:style w:type="character" w:customStyle="1" w:styleId="WW8Num9z5">
    <w:name w:val="WW8Num9z5"/>
    <w:qFormat/>
    <w:rsid w:val="005F4C65"/>
  </w:style>
  <w:style w:type="character" w:customStyle="1" w:styleId="WW8Num9z6">
    <w:name w:val="WW8Num9z6"/>
    <w:qFormat/>
    <w:rsid w:val="005F4C65"/>
  </w:style>
  <w:style w:type="character" w:customStyle="1" w:styleId="WW8Num9z7">
    <w:name w:val="WW8Num9z7"/>
    <w:qFormat/>
    <w:rsid w:val="005F4C65"/>
  </w:style>
  <w:style w:type="character" w:customStyle="1" w:styleId="WW8Num9z8">
    <w:name w:val="WW8Num9z8"/>
    <w:qFormat/>
    <w:rsid w:val="005F4C65"/>
  </w:style>
  <w:style w:type="character" w:customStyle="1" w:styleId="WW8Num4z0">
    <w:name w:val="WW8Num4z0"/>
    <w:qFormat/>
    <w:rsid w:val="005F4C65"/>
    <w:rPr>
      <w:rFonts w:ascii="Symbol" w:hAnsi="Symbol" w:cs="OpenSymbol;Calibri"/>
      <w:szCs w:val="24"/>
    </w:rPr>
  </w:style>
  <w:style w:type="character" w:customStyle="1" w:styleId="WW8Num4z1">
    <w:name w:val="WW8Num4z1"/>
    <w:qFormat/>
    <w:rsid w:val="005F4C65"/>
    <w:rPr>
      <w:rFonts w:ascii="OpenSymbol;Calibri" w:hAnsi="OpenSymbol;Calibri" w:cs="OpenSymbol;Calibri"/>
    </w:rPr>
  </w:style>
  <w:style w:type="character" w:customStyle="1" w:styleId="WW8Num5z0">
    <w:name w:val="WW8Num5z0"/>
    <w:qFormat/>
    <w:rsid w:val="005F4C65"/>
    <w:rPr>
      <w:rFonts w:ascii="Symbol" w:hAnsi="Symbol" w:cs="Symbol"/>
      <w:szCs w:val="24"/>
    </w:rPr>
  </w:style>
  <w:style w:type="character" w:customStyle="1" w:styleId="WW8Num5z1">
    <w:name w:val="WW8Num5z1"/>
    <w:qFormat/>
    <w:rsid w:val="005F4C65"/>
    <w:rPr>
      <w:rFonts w:ascii="Courier New" w:hAnsi="Courier New" w:cs="Courier New"/>
    </w:rPr>
  </w:style>
  <w:style w:type="character" w:customStyle="1" w:styleId="WW8Num5z2">
    <w:name w:val="WW8Num5z2"/>
    <w:qFormat/>
    <w:rsid w:val="005F4C65"/>
    <w:rPr>
      <w:rFonts w:ascii="Wingdings" w:hAnsi="Wingdings" w:cs="Wingdings"/>
    </w:rPr>
  </w:style>
  <w:style w:type="character" w:customStyle="1" w:styleId="WW8Num1z0">
    <w:name w:val="WW8Num1z0"/>
    <w:qFormat/>
    <w:rsid w:val="005F4C65"/>
    <w:rPr>
      <w:rFonts w:ascii="Symbol" w:hAnsi="Symbol" w:cs="Times New Roman"/>
      <w:color w:val="000000"/>
      <w:sz w:val="24"/>
      <w:szCs w:val="24"/>
    </w:rPr>
  </w:style>
  <w:style w:type="character" w:customStyle="1" w:styleId="WW8Num1z1">
    <w:name w:val="WW8Num1z1"/>
    <w:qFormat/>
    <w:rsid w:val="005F4C65"/>
  </w:style>
  <w:style w:type="character" w:customStyle="1" w:styleId="WW8Num1z2">
    <w:name w:val="WW8Num1z2"/>
    <w:qFormat/>
    <w:rsid w:val="005F4C65"/>
  </w:style>
  <w:style w:type="character" w:customStyle="1" w:styleId="WW8Num1z3">
    <w:name w:val="WW8Num1z3"/>
    <w:qFormat/>
    <w:rsid w:val="005F4C65"/>
  </w:style>
  <w:style w:type="character" w:customStyle="1" w:styleId="WW8Num1z4">
    <w:name w:val="WW8Num1z4"/>
    <w:qFormat/>
    <w:rsid w:val="005F4C65"/>
  </w:style>
  <w:style w:type="character" w:customStyle="1" w:styleId="WW8Num1z5">
    <w:name w:val="WW8Num1z5"/>
    <w:qFormat/>
    <w:rsid w:val="005F4C65"/>
  </w:style>
  <w:style w:type="character" w:customStyle="1" w:styleId="WW8Num1z6">
    <w:name w:val="WW8Num1z6"/>
    <w:qFormat/>
    <w:rsid w:val="005F4C65"/>
  </w:style>
  <w:style w:type="character" w:customStyle="1" w:styleId="WW8Num1z7">
    <w:name w:val="WW8Num1z7"/>
    <w:qFormat/>
    <w:rsid w:val="005F4C65"/>
  </w:style>
  <w:style w:type="character" w:customStyle="1" w:styleId="WW8Num1z8">
    <w:name w:val="WW8Num1z8"/>
    <w:qFormat/>
    <w:rsid w:val="005F4C65"/>
  </w:style>
  <w:style w:type="paragraph" w:styleId="Nagwek">
    <w:name w:val="header"/>
    <w:next w:val="Tekstpodstawowy"/>
    <w:rsid w:val="005F4C65"/>
    <w:pPr>
      <w:widowControl w:val="0"/>
      <w:suppressLineNumbers/>
      <w:tabs>
        <w:tab w:val="center" w:pos="4819"/>
        <w:tab w:val="right" w:pos="9638"/>
      </w:tabs>
    </w:pPr>
    <w:rPr>
      <w:sz w:val="24"/>
    </w:rPr>
  </w:style>
  <w:style w:type="paragraph" w:styleId="Tekstpodstawowy">
    <w:name w:val="Body Text"/>
    <w:basedOn w:val="Normalny"/>
    <w:rsid w:val="005F4C65"/>
    <w:pPr>
      <w:spacing w:after="140" w:line="276" w:lineRule="auto"/>
    </w:pPr>
  </w:style>
  <w:style w:type="paragraph" w:styleId="Lista">
    <w:name w:val="List"/>
    <w:basedOn w:val="Normalny"/>
    <w:rsid w:val="005F4C65"/>
    <w:pPr>
      <w:widowControl w:val="0"/>
    </w:pPr>
  </w:style>
  <w:style w:type="paragraph" w:styleId="Legenda">
    <w:name w:val="caption"/>
    <w:qFormat/>
    <w:rsid w:val="005F4C65"/>
    <w:pPr>
      <w:widowControl w:val="0"/>
      <w:suppressLineNumbers/>
      <w:spacing w:before="120" w:after="120"/>
    </w:pPr>
    <w:rPr>
      <w:i/>
      <w:iCs/>
      <w:sz w:val="24"/>
    </w:rPr>
  </w:style>
  <w:style w:type="paragraph" w:customStyle="1" w:styleId="Indeks">
    <w:name w:val="Indeks"/>
    <w:basedOn w:val="Normalny"/>
    <w:qFormat/>
    <w:rsid w:val="005F4C65"/>
    <w:pPr>
      <w:widowControl w:val="0"/>
      <w:suppressLineNumbers/>
    </w:pPr>
  </w:style>
  <w:style w:type="paragraph" w:customStyle="1" w:styleId="Gwkaistopka">
    <w:name w:val="Główka i stopka"/>
    <w:basedOn w:val="Normalny"/>
    <w:qFormat/>
    <w:rsid w:val="005F4C65"/>
  </w:style>
  <w:style w:type="paragraph" w:customStyle="1" w:styleId="Nagwek10">
    <w:name w:val="Nagłówek1"/>
    <w:basedOn w:val="Normalny"/>
    <w:next w:val="Textbody"/>
    <w:qFormat/>
    <w:rsid w:val="005F4C65"/>
    <w:pPr>
      <w:keepNext/>
      <w:widowControl w:val="0"/>
      <w:spacing w:before="240" w:after="120"/>
    </w:pPr>
    <w:rPr>
      <w:rFonts w:ascii="Liberation Sans" w:eastAsia="Microsoft YaHei" w:hAnsi="Liberation Sans"/>
      <w:sz w:val="28"/>
      <w:szCs w:val="28"/>
    </w:rPr>
  </w:style>
  <w:style w:type="paragraph" w:customStyle="1" w:styleId="Standard">
    <w:name w:val="Standard"/>
    <w:qFormat/>
    <w:rsid w:val="005F4C65"/>
    <w:rPr>
      <w:sz w:val="24"/>
    </w:rPr>
  </w:style>
  <w:style w:type="paragraph" w:customStyle="1" w:styleId="Textbody">
    <w:name w:val="Text body"/>
    <w:basedOn w:val="Standard"/>
    <w:qFormat/>
    <w:rsid w:val="005F4C65"/>
    <w:pPr>
      <w:spacing w:after="140" w:line="276" w:lineRule="auto"/>
    </w:pPr>
  </w:style>
  <w:style w:type="paragraph" w:styleId="Tytu">
    <w:name w:val="Title"/>
    <w:basedOn w:val="Standard"/>
    <w:next w:val="Standard"/>
    <w:uiPriority w:val="10"/>
    <w:qFormat/>
    <w:rsid w:val="005F4C65"/>
    <w:pPr>
      <w:pBdr>
        <w:bottom w:val="single" w:sz="8" w:space="4" w:color="4F81BD"/>
      </w:pBdr>
      <w:spacing w:after="300"/>
    </w:pPr>
    <w:rPr>
      <w:rFonts w:ascii="Cambria" w:eastAsia="F" w:hAnsi="Cambria" w:cs="F"/>
      <w:color w:val="17365D"/>
      <w:spacing w:val="5"/>
      <w:sz w:val="52"/>
      <w:szCs w:val="52"/>
    </w:rPr>
  </w:style>
  <w:style w:type="paragraph" w:styleId="Akapitzlist">
    <w:name w:val="List Paragraph"/>
    <w:basedOn w:val="Standard"/>
    <w:uiPriority w:val="34"/>
    <w:qFormat/>
    <w:rsid w:val="005F4C65"/>
    <w:pPr>
      <w:spacing w:after="200"/>
      <w:ind w:left="720"/>
    </w:pPr>
  </w:style>
  <w:style w:type="paragraph" w:styleId="Stopka">
    <w:name w:val="footer"/>
    <w:basedOn w:val="Standard"/>
    <w:rsid w:val="005F4C65"/>
    <w:pPr>
      <w:tabs>
        <w:tab w:val="center" w:pos="4536"/>
        <w:tab w:val="right" w:pos="9072"/>
      </w:tabs>
    </w:pPr>
  </w:style>
  <w:style w:type="paragraph" w:styleId="NormalnyWeb">
    <w:name w:val="Normal (Web)"/>
    <w:basedOn w:val="Normalny"/>
    <w:uiPriority w:val="99"/>
    <w:qFormat/>
    <w:rsid w:val="005F4C65"/>
    <w:pPr>
      <w:spacing w:before="280" w:after="280"/>
    </w:pPr>
    <w:rPr>
      <w:rFonts w:eastAsia="Times New Roman" w:cs="Times New Roman"/>
      <w:lang w:eastAsia="pl-PL"/>
    </w:rPr>
  </w:style>
  <w:style w:type="paragraph" w:customStyle="1" w:styleId="Tekstblokowy1">
    <w:name w:val="Tekst blokowy1"/>
    <w:basedOn w:val="Normalny"/>
    <w:qFormat/>
    <w:rsid w:val="005F4C65"/>
    <w:pPr>
      <w:ind w:left="-1134" w:right="-711"/>
    </w:pPr>
    <w:rPr>
      <w:rFonts w:eastAsia="Times New Roman" w:cs="Times New Roman"/>
      <w:szCs w:val="20"/>
      <w:lang w:eastAsia="ar-SA"/>
    </w:rPr>
  </w:style>
  <w:style w:type="paragraph" w:styleId="Bezodstpw">
    <w:name w:val="No Spacing"/>
    <w:qFormat/>
    <w:rsid w:val="005F4C65"/>
    <w:rPr>
      <w:sz w:val="24"/>
    </w:rPr>
  </w:style>
  <w:style w:type="paragraph" w:customStyle="1" w:styleId="Default">
    <w:name w:val="Default"/>
    <w:qFormat/>
    <w:rsid w:val="005F4C65"/>
    <w:pPr>
      <w:textAlignment w:val="baseline"/>
    </w:pPr>
    <w:rPr>
      <w:rFonts w:ascii="Calibri" w:eastAsia="Calibri" w:hAnsi="Calibri" w:cs="Calibri"/>
      <w:color w:val="000000"/>
      <w:sz w:val="24"/>
    </w:rPr>
  </w:style>
  <w:style w:type="paragraph" w:customStyle="1" w:styleId="Bezodstpw1">
    <w:name w:val="Bez odstępów1"/>
    <w:qFormat/>
    <w:rsid w:val="005F4C65"/>
    <w:rPr>
      <w:rFonts w:ascii="Calibri" w:eastAsia="Times New Roman" w:hAnsi="Calibri" w:cs="Times New Roman"/>
      <w:kern w:val="0"/>
      <w:sz w:val="22"/>
      <w:szCs w:val="22"/>
      <w:lang w:eastAsia="pl-PL" w:bidi="ar-SA"/>
    </w:rPr>
  </w:style>
  <w:style w:type="paragraph" w:customStyle="1" w:styleId="Bodytext1">
    <w:name w:val="Body text1"/>
    <w:basedOn w:val="Normalny"/>
    <w:qFormat/>
    <w:rsid w:val="005F4C65"/>
    <w:pPr>
      <w:widowControl w:val="0"/>
      <w:shd w:val="clear" w:color="auto" w:fill="FFFFFF"/>
      <w:suppressAutoHyphens w:val="0"/>
      <w:spacing w:line="274" w:lineRule="exact"/>
      <w:jc w:val="both"/>
      <w:textAlignment w:val="auto"/>
    </w:pPr>
    <w:rPr>
      <w:rFonts w:ascii="Arial" w:eastAsia="Calibri" w:hAnsi="Arial"/>
      <w:kern w:val="0"/>
      <w:sz w:val="21"/>
      <w:szCs w:val="21"/>
      <w:lang w:eastAsia="en-US" w:bidi="ar-SA"/>
    </w:rPr>
  </w:style>
  <w:style w:type="paragraph" w:styleId="Zwykytekst">
    <w:name w:val="Plain Text"/>
    <w:basedOn w:val="Normalny"/>
    <w:qFormat/>
    <w:rsid w:val="005F4C65"/>
    <w:pPr>
      <w:suppressAutoHyphens w:val="0"/>
      <w:textAlignment w:val="auto"/>
    </w:pPr>
    <w:rPr>
      <w:rFonts w:ascii="Courier New" w:eastAsia="Times New Roman" w:hAnsi="Courier New" w:cs="Courier New"/>
      <w:kern w:val="0"/>
      <w:sz w:val="20"/>
      <w:szCs w:val="20"/>
      <w:lang w:eastAsia="pl-PL" w:bidi="ar-SA"/>
    </w:rPr>
  </w:style>
  <w:style w:type="paragraph" w:styleId="Tekstprzypisukocowego">
    <w:name w:val="endnote text"/>
    <w:basedOn w:val="Normalny"/>
    <w:rsid w:val="005F4C65"/>
    <w:rPr>
      <w:rFonts w:cs="Mangal"/>
      <w:sz w:val="20"/>
      <w:szCs w:val="18"/>
    </w:rPr>
  </w:style>
  <w:style w:type="paragraph" w:customStyle="1" w:styleId="Zawartotabeli">
    <w:name w:val="Zawartość tabeli"/>
    <w:basedOn w:val="Normalny"/>
    <w:qFormat/>
    <w:rsid w:val="005F4C65"/>
    <w:pPr>
      <w:suppressLineNumbers/>
    </w:pPr>
  </w:style>
  <w:style w:type="paragraph" w:customStyle="1" w:styleId="Nagwektabeli">
    <w:name w:val="Nagłówek tabeli"/>
    <w:basedOn w:val="Zawartotabeli"/>
    <w:qFormat/>
    <w:rsid w:val="005F4C65"/>
    <w:pPr>
      <w:jc w:val="center"/>
    </w:pPr>
    <w:rPr>
      <w:b/>
      <w:bCs/>
    </w:rPr>
  </w:style>
  <w:style w:type="paragraph" w:customStyle="1" w:styleId="Akapitzlist1">
    <w:name w:val="Akapit z listą1"/>
    <w:basedOn w:val="Normalny"/>
    <w:qFormat/>
    <w:rsid w:val="005F4C65"/>
    <w:pPr>
      <w:suppressAutoHyphens w:val="0"/>
      <w:spacing w:after="200"/>
      <w:ind w:left="720"/>
      <w:textAlignment w:val="auto"/>
    </w:pPr>
  </w:style>
  <w:style w:type="numbering" w:customStyle="1" w:styleId="Punktor">
    <w:name w:val="Punktor •"/>
    <w:qFormat/>
    <w:rsid w:val="005F4C65"/>
  </w:style>
  <w:style w:type="numbering" w:customStyle="1" w:styleId="WW8Num9">
    <w:name w:val="WW8Num9"/>
    <w:qFormat/>
    <w:rsid w:val="005F4C65"/>
  </w:style>
  <w:style w:type="numbering" w:customStyle="1" w:styleId="WW8Num4">
    <w:name w:val="WW8Num4"/>
    <w:qFormat/>
    <w:rsid w:val="005F4C65"/>
  </w:style>
  <w:style w:type="numbering" w:customStyle="1" w:styleId="WW8Num5">
    <w:name w:val="WW8Num5"/>
    <w:qFormat/>
    <w:rsid w:val="005F4C65"/>
  </w:style>
  <w:style w:type="numbering" w:customStyle="1" w:styleId="WW8Num1">
    <w:name w:val="WW8Num1"/>
    <w:qFormat/>
    <w:rsid w:val="005F4C65"/>
  </w:style>
  <w:style w:type="table" w:styleId="Tabela-Siatka">
    <w:name w:val="Table Grid"/>
    <w:basedOn w:val="Standardowy"/>
    <w:uiPriority w:val="39"/>
    <w:rsid w:val="00000F0F"/>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E850F4"/>
    <w:rPr>
      <w:i/>
      <w:iCs/>
    </w:rPr>
  </w:style>
  <w:style w:type="character" w:styleId="Odwoanieprzypisukocowego">
    <w:name w:val="endnote reference"/>
    <w:basedOn w:val="Domylnaczcionkaakapitu"/>
    <w:uiPriority w:val="99"/>
    <w:semiHidden/>
    <w:unhideWhenUsed/>
    <w:rsid w:val="00FB6B29"/>
    <w:rPr>
      <w:vertAlign w:val="superscript"/>
    </w:rPr>
  </w:style>
</w:styles>
</file>

<file path=word/webSettings.xml><?xml version="1.0" encoding="utf-8"?>
<w:webSettings xmlns:r="http://schemas.openxmlformats.org/officeDocument/2006/relationships" xmlns:w="http://schemas.openxmlformats.org/wordprocessingml/2006/main">
  <w:divs>
    <w:div w:id="890575516">
      <w:bodyDiv w:val="1"/>
      <w:marLeft w:val="0"/>
      <w:marRight w:val="0"/>
      <w:marTop w:val="0"/>
      <w:marBottom w:val="0"/>
      <w:divBdr>
        <w:top w:val="none" w:sz="0" w:space="0" w:color="auto"/>
        <w:left w:val="none" w:sz="0" w:space="0" w:color="auto"/>
        <w:bottom w:val="none" w:sz="0" w:space="0" w:color="auto"/>
        <w:right w:val="none" w:sz="0" w:space="0" w:color="auto"/>
      </w:divBdr>
    </w:div>
    <w:div w:id="189720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uzeumplsk.eu/" TargetMode="External"/><Relationship Id="rId18" Type="http://schemas.openxmlformats.org/officeDocument/2006/relationships/hyperlink" Target="javascript:wyslij('Dzia&#322;ania%20ratowniczo-ga&#347;nicze%20w%20czasie%20po&#380;ar&#243;w','CH_DZIAL_G',null,'=','1')" TargetMode="External"/><Relationship Id="rId26" Type="http://schemas.openxmlformats.org/officeDocument/2006/relationships/hyperlink" Target="javascript:wyslij('M&#281;&#380;czy&#378;ni%20mog&#261;cy%20bra&#263;%20bezpo&#347;redni%20udzia&#322;%20w%20akcjach%20ratowniczo-ga&#347;niczych','CH_CZLON_M_AKCJA',true,'%3e','0')" TargetMode="External"/><Relationship Id="rId39" Type="http://schemas.openxmlformats.org/officeDocument/2006/relationships/hyperlink" Target="javascript:wyslij2('Samochody%20ci&#281;&#380;kie%2021-30%20lat',true,'%3e','0','POJ_POZ_C30')" TargetMode="External"/><Relationship Id="rId21" Type="http://schemas.openxmlformats.org/officeDocument/2006/relationships/hyperlink" Target="javascript:wyslij('Ratownictwo%20medyczne','CH_DZIAL_RM',null,'=','1')" TargetMode="External"/><Relationship Id="rId34" Type="http://schemas.openxmlformats.org/officeDocument/2006/relationships/hyperlink" Target="javascript:wyslij2('Samochody%20ci&#281;&#380;kie%200-10%20lat',true,'%3e','0','POJ_POZ_C10')" TargetMode="External"/><Relationship Id="rId42" Type="http://schemas.openxmlformats.org/officeDocument/2006/relationships/hyperlink" Target="javascript:wyslij2('Samochody%20ci&#281;&#380;kie%2031+%20lat',true,'%3e','0','POJ_POZ_Cp31')" TargetMode="External"/><Relationship Id="rId47" Type="http://schemas.openxmlformats.org/officeDocument/2006/relationships/hyperlink" Target="javascript:wyslij('Motopompy%20szlamowe','SP_MTP_S',true,'%3e','0')" TargetMode="External"/><Relationship Id="rId50" Type="http://schemas.openxmlformats.org/officeDocument/2006/relationships/hyperlink" Target="javascript:wyslij('Zestawy%20ratownictwa%20technicznego','SP_SR_NH',true,'%3e','0')" TargetMode="External"/><Relationship Id="rId55" Type="http://schemas.openxmlformats.org/officeDocument/2006/relationships/hyperlink" Target="javascript:wyslij('Syrena%20elektryczna','SP_ALARM_S',null,'=','1')" TargetMode="External"/><Relationship Id="rId63" Type="http://schemas.openxmlformats.org/officeDocument/2006/relationships/hyperlink" Target="javascript:wyslij('Ubranie%20specjalne-ochronne%20(kpl.)','SP_SOOR_OO',true,'%3e','0')" TargetMode="External"/><Relationship Id="rId68" Type="http://schemas.openxmlformats.org/officeDocument/2006/relationships/hyperlink" Target="javascript:wyslij('Po&#380;ary%20-%20liczba%20wyjazd&#243;w','RAT_POZ_GMINA',true,'%3e','0')" TargetMode="External"/><Relationship Id="rId76" Type="http://schemas.openxmlformats.org/officeDocument/2006/relationships/hyperlink" Target="javascript:wyslij('Alarmy%20fa&#322;szywe%20-%20liczba%20pojazd&#243;w','RAT_AFP',true,'%3e','0')" TargetMode="External"/><Relationship Id="rId7" Type="http://schemas.openxmlformats.org/officeDocument/2006/relationships/endnotes" Target="endnotes.xml"/><Relationship Id="rId71" Type="http://schemas.openxmlformats.org/officeDocument/2006/relationships/hyperlink" Target="javascript:wyslij('Miejscowe%20zagro&#380;enia%20-%20liczba%20wyjazd&#243;w','RAT_ZAGR_GMINA',true,'%3e','0')"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javascript:wyslij('Cz&#322;onkowie%20honorowi%20-%20m&#281;&#380;czy&#378;ni','CH_Czlon_HM',true,'%3e','0')" TargetMode="External"/><Relationship Id="rId11" Type="http://schemas.openxmlformats.org/officeDocument/2006/relationships/footer" Target="footer1.xml"/><Relationship Id="rId24" Type="http://schemas.openxmlformats.org/officeDocument/2006/relationships/hyperlink" Target="javascript:wyslij('M&#281;&#380;czy&#378;ni%20w%20wieku%20ponad%2065%20lat','CH_CZLON_Mp50',true,'%3e','0')" TargetMode="External"/><Relationship Id="rId32" Type="http://schemas.openxmlformats.org/officeDocument/2006/relationships/hyperlink" Target="javascript:wyslij('Dziewcz&#281;ta','CH_MDP_CzlonK',true,'%3e','0')" TargetMode="External"/><Relationship Id="rId37" Type="http://schemas.openxmlformats.org/officeDocument/2006/relationships/hyperlink" Target="javascript:wyslij2('Samochody%20ci&#281;&#380;kie%2011-20%20lat',true,'%3e','0','POJ_POZ_C20')" TargetMode="External"/><Relationship Id="rId40" Type="http://schemas.openxmlformats.org/officeDocument/2006/relationships/hyperlink" Target="javascript:wyslij2('Samochody%20ci&#281;&#380;kie%2021-30%20lat',true,'%3e','0','POJ_POZ_C30')" TargetMode="External"/><Relationship Id="rId45" Type="http://schemas.openxmlformats.org/officeDocument/2006/relationships/hyperlink" Target="javascript:wyslij('Motopompy%20po&#380;arnicze%20M8/8','SP_MTP_P88',true,'%3e','0')" TargetMode="External"/><Relationship Id="rId53" Type="http://schemas.openxmlformats.org/officeDocument/2006/relationships/hyperlink" Target="javascript:wyslij('Agregaty%20jednofazowe','SP_AP_J',true,'%3e','0')" TargetMode="External"/><Relationship Id="rId58" Type="http://schemas.openxmlformats.org/officeDocument/2006/relationships/hyperlink" Target="javascript:wyslij('Terminale%20GPS','SP_ALARM_GPS',null,'=','1')" TargetMode="External"/><Relationship Id="rId66" Type="http://schemas.openxmlformats.org/officeDocument/2006/relationships/hyperlink" Target="javascript:wyslij('Kominiarki%20stra&#380;ackie','SP_SOOR_K',true,'%3e','0')" TargetMode="External"/><Relationship Id="rId74" Type="http://schemas.openxmlformats.org/officeDocument/2006/relationships/hyperlink" Target="javascript:wyslij('Alarmy%20fa&#322;szywe%20-%20liczba%20wyjazd&#243;w','RAT_AF',true,'%3e','0')" TargetMode="External"/><Relationship Id="rId79" Type="http://schemas.openxmlformats.org/officeDocument/2006/relationships/hyperlink" Target="javascript:wyslij('Wyjazdy%20gospodarcze%20-%20liczba%20pojazd&#243;w','RAT_GOSPP',true,'%3e','0')" TargetMode="External"/><Relationship Id="rId5" Type="http://schemas.openxmlformats.org/officeDocument/2006/relationships/webSettings" Target="webSettings.xml"/><Relationship Id="rId61" Type="http://schemas.openxmlformats.org/officeDocument/2006/relationships/hyperlink" Target="javascript:wyslij('Radiostacje%20nasobne','SP_LACZ_RN',true,'%3e','0')" TargetMode="External"/><Relationship Id="rId82"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javascript:wyslij('Ratownictwo%20techniczne%20i%20drogowe','CH_DZIAL_RTD',null,'=','1')" TargetMode="External"/><Relationship Id="rId31" Type="http://schemas.openxmlformats.org/officeDocument/2006/relationships/hyperlink" Target="javascript:wyslij('Ch&#322;opcy','CH_MDP_CzlonM',true,'%3e','0')" TargetMode="External"/><Relationship Id="rId44" Type="http://schemas.openxmlformats.org/officeDocument/2006/relationships/hyperlink" Target="javascript:wyslij2('Samochody%20lekkie%2031+%20lat',true,'%3e','0','POJ_POZ_Lp31')" TargetMode="External"/><Relationship Id="rId52" Type="http://schemas.openxmlformats.org/officeDocument/2006/relationships/hyperlink" Target="javascript:wyslij('Pi&#322;y%20do%20betonu%20i%20stali','SP_SR_PDB',true,'%3e','0')" TargetMode="External"/><Relationship Id="rId60" Type="http://schemas.openxmlformats.org/officeDocument/2006/relationships/hyperlink" Target="javascript:wyslij('Selektywne%20wywo&#322;anie','SP_ALARM_SA',null,'=','1')" TargetMode="External"/><Relationship Id="rId65" Type="http://schemas.openxmlformats.org/officeDocument/2006/relationships/hyperlink" Target="javascript:wyslij('He&#322;my','SP_SOOR_H',true,'%3e','0')" TargetMode="External"/><Relationship Id="rId73" Type="http://schemas.openxmlformats.org/officeDocument/2006/relationships/hyperlink" Target="javascript:wyslij('Miejscowe%20zagro&#380;enia%20-%20liczba%20pojazd&#243;w','RAT_ZAGR_GMINAP',true,'%3e','0')" TargetMode="External"/><Relationship Id="rId78" Type="http://schemas.openxmlformats.org/officeDocument/2006/relationships/hyperlink" Target="javascript:wyslij('Wyjazdy%20gospodarcze%20-%20liczba%20ratownik&#243;w','RAT_GOSPR',true,'%3e','0')" TargetMode="Externa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javascript:wyslij('Dzia&#322;ania%20poszukiwawczo-ratownicze','CH_DZIAL_Poszukiw',null,'=','1')" TargetMode="External"/><Relationship Id="rId27" Type="http://schemas.openxmlformats.org/officeDocument/2006/relationships/hyperlink" Target="javascript:wyslij('Kobiety%20mog&#261;cy%20bra&#263;%20bezpo&#347;redni%20udzia&#322;%20w%20akcjach%20ratowniczo-ga&#347;niczych','CH_CZLON_K_AKCJA',true,'%3e','0')" TargetMode="External"/><Relationship Id="rId30" Type="http://schemas.openxmlformats.org/officeDocument/2006/relationships/hyperlink" Target="javascript:wyslij('Liczba%20dru&#380;yn','MDP',null,'=','1')" TargetMode="External"/><Relationship Id="rId35" Type="http://schemas.openxmlformats.org/officeDocument/2006/relationships/hyperlink" Target="javascript:wyslij2('Samochody%20lekkie%200-10%20lat',true,'%3e','0','POJ_POZ_L10')" TargetMode="External"/><Relationship Id="rId43" Type="http://schemas.openxmlformats.org/officeDocument/2006/relationships/hyperlink" Target="javascript:wyslij2('Samochody%20ci&#281;&#380;kie%2031+%20lat',true,'%3e','0','POJ_POZ_Cp31')" TargetMode="External"/><Relationship Id="rId48" Type="http://schemas.openxmlformats.org/officeDocument/2006/relationships/hyperlink" Target="javascript:wyslij('Motopompy%20p&#322;ywaj&#261;ce','SP_MTP_P',true,'%3e','0')" TargetMode="External"/><Relationship Id="rId56" Type="http://schemas.openxmlformats.org/officeDocument/2006/relationships/hyperlink" Target="javascript:wyslij('Syrena%20r&#281;czna','SP_ALARM_S2',null,'=','1')" TargetMode="External"/><Relationship Id="rId64" Type="http://schemas.openxmlformats.org/officeDocument/2006/relationships/hyperlink" Target="javascript:wyslij('Buty%20specjalne','SP_SOOR_BS',true,'%3e','0')" TargetMode="External"/><Relationship Id="rId69" Type="http://schemas.openxmlformats.org/officeDocument/2006/relationships/hyperlink" Target="javascript:wyslij('Po&#380;ary%20-%20liczba%20ratownik&#243;w','RAT_POZ_GMINAR',true,'%3e','0')" TargetMode="External"/><Relationship Id="rId77" Type="http://schemas.openxmlformats.org/officeDocument/2006/relationships/hyperlink" Target="javascript:wyslij('Wyjazdy%20gospodarcze%20-%20liczba%20wyjazd&#243;w','RAT_GOSP',true,'%3e','0')" TargetMode="External"/><Relationship Id="rId8" Type="http://schemas.openxmlformats.org/officeDocument/2006/relationships/header" Target="header1.xml"/><Relationship Id="rId51" Type="http://schemas.openxmlformats.org/officeDocument/2006/relationships/hyperlink" Target="javascript:wyslij('Pilarki%20do%20drewna','SP_SR_PDR',true,'%3e','0')" TargetMode="External"/><Relationship Id="rId72" Type="http://schemas.openxmlformats.org/officeDocument/2006/relationships/hyperlink" Target="javascript:wyslij('Miejscowe%20zagro&#380;enia%20-%20liczba%20ratownik&#243;w','RAT_ZAGR_GMINAR',true,'%3e','0')" TargetMode="External"/><Relationship Id="rId80"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szlakwokoltatr.eu/" TargetMode="External"/><Relationship Id="rId17" Type="http://schemas.openxmlformats.org/officeDocument/2006/relationships/footer" Target="footer3.xml"/><Relationship Id="rId25" Type="http://schemas.openxmlformats.org/officeDocument/2006/relationships/hyperlink" Target="javascript:wyslij('Kobiety%20w%20wieku%2018-65%20lat','CH_CZLON_Kd50',true,'%3e','0')" TargetMode="External"/><Relationship Id="rId33" Type="http://schemas.openxmlformats.org/officeDocument/2006/relationships/hyperlink" Target="javascript:wyslij2('Samochody%20ci&#281;&#380;kie%200-10%20lat',true,'%3e','0','POJ_POZ_C10')" TargetMode="External"/><Relationship Id="rId38" Type="http://schemas.openxmlformats.org/officeDocument/2006/relationships/hyperlink" Target="javascript:wyslij2('Samochody%20lekkie%2011-20%20lat',true,'%3e','0','POJ_POZ_L20')" TargetMode="External"/><Relationship Id="rId46" Type="http://schemas.openxmlformats.org/officeDocument/2006/relationships/hyperlink" Target="javascript:wyslij('Motopompy%20po&#380;arnicze%20M16/8+','SP_MTP_W',true,'%3e','0')" TargetMode="External"/><Relationship Id="rId59" Type="http://schemas.openxmlformats.org/officeDocument/2006/relationships/hyperlink" Target="javascript:wyslij('Radiostacja%20stacjonarna%20na%20sta&#322;e%20w%20stra&#380;nicy','SP_LACZ_RST',null,'=','1')" TargetMode="External"/><Relationship Id="rId67" Type="http://schemas.openxmlformats.org/officeDocument/2006/relationships/hyperlink" Target="javascript:wyslij('R&#281;kawice%20specjalne','SP_SOOR_R',true,'%3e','0')" TargetMode="External"/><Relationship Id="rId20" Type="http://schemas.openxmlformats.org/officeDocument/2006/relationships/hyperlink" Target="javascript:wyslij('Ratownictwo%20powodziowego%20i%20nawodnego','CH_DZIAL_Powodz',null,'=','1')" TargetMode="External"/><Relationship Id="rId41" Type="http://schemas.openxmlformats.org/officeDocument/2006/relationships/hyperlink" Target="javascript:wyslij2('Samochody%20lekkie%2021-30%20lat',true,'%3e','0','POJ_POZ_L30')" TargetMode="External"/><Relationship Id="rId54" Type="http://schemas.openxmlformats.org/officeDocument/2006/relationships/hyperlink" Target="javascript:wyslij('Agregaty%20tr&#243;jfazowe','SP_AP_T',true,'%3e','0')" TargetMode="External"/><Relationship Id="rId62" Type="http://schemas.openxmlformats.org/officeDocument/2006/relationships/hyperlink" Target="javascript:wyslij('Radiostacje%20samochodowe','SP_LACZ_RSAM',true,'%3e','0')" TargetMode="External"/><Relationship Id="rId70" Type="http://schemas.openxmlformats.org/officeDocument/2006/relationships/hyperlink" Target="javascript:wyslij('Po&#380;ary%20-%20liczba%20pojazd&#243;w','RAT_POZ_GMINAP',true,'%3e','0')" TargetMode="External"/><Relationship Id="rId75" Type="http://schemas.openxmlformats.org/officeDocument/2006/relationships/hyperlink" Target="javascript:wyslij('Alarmy%20fa&#322;szywe%20-%20liczba%20ratownik&#243;w','RAT_AFR',true,'%3e','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javascript:wyslij('M&#281;&#380;czy&#378;ni%20w%20wieku%2018-65%20lat','CH_CZLON_Md50',true,'%3e','0')" TargetMode="External"/><Relationship Id="rId28" Type="http://schemas.openxmlformats.org/officeDocument/2006/relationships/hyperlink" Target="javascript:wyslij('Cz&#322;onkowie%20wspieraj&#261;cy%20-%20m&#281;&#380;czy&#378;ni','CH_Czlon_WM',true,'%3e','0')" TargetMode="External"/><Relationship Id="rId36" Type="http://schemas.openxmlformats.org/officeDocument/2006/relationships/hyperlink" Target="javascript:wyslij2('Samochody%20ci&#281;&#380;kie%2011-20%20lat',true,'%3e','0','POJ_POZ_C20')" TargetMode="External"/><Relationship Id="rId49" Type="http://schemas.openxmlformats.org/officeDocument/2006/relationships/hyperlink" Target="javascript:wyslij('Czujniki%20bezruchu','SP_ODO_CB',true,'%3e','0')" TargetMode="External"/><Relationship Id="rId57" Type="http://schemas.openxmlformats.org/officeDocument/2006/relationships/hyperlink" Target="javascript:wyslij('Mo&#380;liwo&#347;&#263;%20zdalnego%20uruchomienia','SP_ALARM_S_Z',null,'=','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972C-7925-4ED1-B6CC-58ADF498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25448</Words>
  <Characters>152692</Characters>
  <Application>Microsoft Office Word</Application>
  <DocSecurity>0</DocSecurity>
  <Lines>1272</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Użytkownik systemu Windows</cp:lastModifiedBy>
  <cp:revision>2</cp:revision>
  <cp:lastPrinted>2020-06-05T09:38:00Z</cp:lastPrinted>
  <dcterms:created xsi:type="dcterms:W3CDTF">2020-06-18T05:42:00Z</dcterms:created>
  <dcterms:modified xsi:type="dcterms:W3CDTF">2020-06-18T05:42:00Z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